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07" w:rsidRDefault="00B538F7" w:rsidP="00EA3CF6">
      <w:pPr>
        <w:tabs>
          <w:tab w:val="left" w:pos="8931"/>
        </w:tabs>
        <w:ind w:right="424"/>
        <w:jc w:val="center"/>
        <w:rPr>
          <w:sz w:val="16"/>
        </w:rPr>
      </w:pPr>
      <w:r>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C55070" w:rsidP="00EA3CF6">
      <w:pPr>
        <w:tabs>
          <w:tab w:val="left" w:pos="8931"/>
        </w:tabs>
        <w:spacing w:before="240"/>
        <w:ind w:right="424"/>
        <w:jc w:val="both"/>
      </w:pPr>
      <w:r>
        <w:t xml:space="preserve">                             </w:t>
      </w:r>
      <w:r w:rsidR="00EA3CF6" w:rsidRPr="00D35327">
        <w:t xml:space="preserve">  </w:t>
      </w:r>
      <w:r>
        <w:t xml:space="preserve"> </w:t>
      </w:r>
      <w:r w:rsidR="008A2B07">
        <w:t>от</w:t>
      </w:r>
      <w:r w:rsidR="00497715">
        <w:t xml:space="preserve"> </w:t>
      </w:r>
      <w:r>
        <w:t xml:space="preserve"> </w:t>
      </w:r>
      <w:r w:rsidR="008E3ABC">
        <w:t>30 октября 2018 года № 674р-П</w:t>
      </w:r>
    </w:p>
    <w:p w:rsidR="00463ADF" w:rsidRPr="007F203A" w:rsidRDefault="008A2B07" w:rsidP="007F203A">
      <w:pPr>
        <w:tabs>
          <w:tab w:val="left" w:pos="8931"/>
        </w:tabs>
        <w:spacing w:before="240" w:after="120"/>
        <w:ind w:right="424"/>
        <w:jc w:val="center"/>
      </w:pPr>
      <w:r>
        <w:t xml:space="preserve">г. Петрозаводск </w:t>
      </w:r>
    </w:p>
    <w:p w:rsidR="00880884" w:rsidRDefault="00880884" w:rsidP="00AC0878">
      <w:pPr>
        <w:pStyle w:val="ConsPlusNormal"/>
        <w:ind w:firstLine="0"/>
        <w:rPr>
          <w:sz w:val="27"/>
          <w:szCs w:val="27"/>
        </w:rPr>
      </w:pPr>
    </w:p>
    <w:p w:rsidR="00FA796F" w:rsidRDefault="00FA796F" w:rsidP="00FA796F">
      <w:pPr>
        <w:widowControl w:val="0"/>
        <w:ind w:left="20" w:right="20" w:firstLine="680"/>
        <w:jc w:val="both"/>
        <w:rPr>
          <w:rFonts w:eastAsia="Calibri"/>
          <w:szCs w:val="28"/>
          <w:lang w:eastAsia="en-US"/>
        </w:rPr>
      </w:pPr>
      <w:r>
        <w:rPr>
          <w:szCs w:val="28"/>
        </w:rPr>
        <w:t xml:space="preserve">В целях реализации мероприятий федерального проекта «Успех каждого ребенка» национального проекта «Образование», утвержденного президиумом Совета при Президенте Российской Федерации  </w:t>
      </w:r>
      <w:r w:rsidR="009A318D">
        <w:rPr>
          <w:szCs w:val="28"/>
        </w:rPr>
        <w:br/>
      </w:r>
      <w:r>
        <w:rPr>
          <w:szCs w:val="28"/>
        </w:rPr>
        <w:t xml:space="preserve">по стратегическому развитию и национальным проектам (протокол </w:t>
      </w:r>
      <w:r w:rsidR="007B6062">
        <w:rPr>
          <w:szCs w:val="28"/>
        </w:rPr>
        <w:br/>
      </w:r>
      <w:r>
        <w:rPr>
          <w:szCs w:val="28"/>
        </w:rPr>
        <w:t>от 3 сентября 2018 года № 10):</w:t>
      </w:r>
    </w:p>
    <w:p w:rsidR="00FA796F" w:rsidRDefault="00FA796F" w:rsidP="00FA796F">
      <w:pPr>
        <w:widowControl w:val="0"/>
        <w:ind w:left="20" w:right="20" w:firstLine="680"/>
        <w:jc w:val="both"/>
        <w:rPr>
          <w:szCs w:val="28"/>
        </w:rPr>
      </w:pPr>
      <w:r>
        <w:rPr>
          <w:szCs w:val="28"/>
        </w:rPr>
        <w:t>1. Утвердить Комплекс мер по созданию мобильного технопарка «</w:t>
      </w:r>
      <w:proofErr w:type="spellStart"/>
      <w:r>
        <w:rPr>
          <w:szCs w:val="28"/>
        </w:rPr>
        <w:t>Кванториум</w:t>
      </w:r>
      <w:proofErr w:type="spellEnd"/>
      <w:r>
        <w:rPr>
          <w:szCs w:val="28"/>
        </w:rPr>
        <w:t>» согласно приложению 1 к настоящему распоряжению (далее – Комплекс мер).</w:t>
      </w:r>
    </w:p>
    <w:p w:rsidR="00FA796F" w:rsidRDefault="00FA796F" w:rsidP="00FA796F">
      <w:pPr>
        <w:widowControl w:val="0"/>
        <w:ind w:left="20" w:right="20" w:firstLine="680"/>
        <w:jc w:val="both"/>
        <w:rPr>
          <w:szCs w:val="28"/>
        </w:rPr>
      </w:pPr>
      <w:r>
        <w:rPr>
          <w:szCs w:val="28"/>
        </w:rPr>
        <w:t>2. Утвердить Концепцию по созданию мобильного технопарка «</w:t>
      </w:r>
      <w:proofErr w:type="spellStart"/>
      <w:r>
        <w:rPr>
          <w:szCs w:val="28"/>
        </w:rPr>
        <w:t>Кванториум</w:t>
      </w:r>
      <w:proofErr w:type="spellEnd"/>
      <w:r>
        <w:rPr>
          <w:szCs w:val="28"/>
        </w:rPr>
        <w:t xml:space="preserve">» в Республике Карелия согласно приложению 2 </w:t>
      </w:r>
      <w:r w:rsidR="007B6062">
        <w:rPr>
          <w:szCs w:val="28"/>
        </w:rPr>
        <w:br/>
      </w:r>
      <w:r>
        <w:rPr>
          <w:szCs w:val="28"/>
        </w:rPr>
        <w:t xml:space="preserve">к настоящему распоряжению (далее – Концепция). </w:t>
      </w:r>
    </w:p>
    <w:p w:rsidR="00FA796F" w:rsidRDefault="00FA796F" w:rsidP="00FA796F">
      <w:pPr>
        <w:widowControl w:val="0"/>
        <w:ind w:left="20" w:right="20" w:firstLine="680"/>
        <w:jc w:val="both"/>
        <w:rPr>
          <w:szCs w:val="28"/>
        </w:rPr>
      </w:pPr>
      <w:r>
        <w:rPr>
          <w:szCs w:val="28"/>
        </w:rPr>
        <w:t>3. Определить Министерство образования Республики Карелия уполномоченным органом исполнительной власти Республики Карелия, ответственным за реал</w:t>
      </w:r>
      <w:r w:rsidR="007B6062">
        <w:rPr>
          <w:szCs w:val="28"/>
        </w:rPr>
        <w:t>изацию Комплекса мер и Концепцию</w:t>
      </w:r>
      <w:r>
        <w:rPr>
          <w:szCs w:val="28"/>
        </w:rPr>
        <w:t xml:space="preserve"> на территории Республики Карелия, и региональным координатором, ответственным </w:t>
      </w:r>
      <w:r w:rsidR="009A318D">
        <w:rPr>
          <w:szCs w:val="28"/>
        </w:rPr>
        <w:br/>
      </w:r>
      <w:r>
        <w:rPr>
          <w:szCs w:val="28"/>
        </w:rPr>
        <w:t>за создание и функционирование мобильного технопарка «</w:t>
      </w:r>
      <w:proofErr w:type="spellStart"/>
      <w:r>
        <w:rPr>
          <w:szCs w:val="28"/>
        </w:rPr>
        <w:t>Кванториум</w:t>
      </w:r>
      <w:proofErr w:type="spellEnd"/>
      <w:r>
        <w:rPr>
          <w:szCs w:val="28"/>
        </w:rPr>
        <w:t>».</w:t>
      </w:r>
    </w:p>
    <w:p w:rsidR="00FA796F" w:rsidRDefault="00FA796F" w:rsidP="00FA796F">
      <w:pPr>
        <w:widowControl w:val="0"/>
        <w:ind w:left="20" w:right="20" w:firstLine="680"/>
        <w:jc w:val="both"/>
        <w:rPr>
          <w:szCs w:val="28"/>
        </w:rPr>
      </w:pPr>
      <w:r>
        <w:rPr>
          <w:szCs w:val="28"/>
        </w:rPr>
        <w:t>4. Определить государственное бюджетное образовательное учреждение дополнительного образования Республики Карелия «Ресурсный центр развития дополнительного образования» региональным оператором, ответственным за функционирование мобильного технопарка «</w:t>
      </w:r>
      <w:proofErr w:type="spellStart"/>
      <w:r>
        <w:rPr>
          <w:szCs w:val="28"/>
        </w:rPr>
        <w:t>Кванториум</w:t>
      </w:r>
      <w:proofErr w:type="spellEnd"/>
      <w:r>
        <w:rPr>
          <w:szCs w:val="28"/>
        </w:rPr>
        <w:t xml:space="preserve">».   </w:t>
      </w:r>
    </w:p>
    <w:p w:rsidR="00FA796F" w:rsidRDefault="00FA796F" w:rsidP="00FA796F">
      <w:pPr>
        <w:pStyle w:val="ConsPlusNormal"/>
        <w:ind w:firstLine="851"/>
        <w:rPr>
          <w:sz w:val="28"/>
          <w:szCs w:val="28"/>
        </w:rPr>
      </w:pPr>
    </w:p>
    <w:p w:rsidR="00FA796F" w:rsidRDefault="00FA796F" w:rsidP="00FA796F">
      <w:pPr>
        <w:pStyle w:val="ConsPlusNormal"/>
        <w:ind w:firstLine="851"/>
        <w:rPr>
          <w:sz w:val="28"/>
          <w:szCs w:val="28"/>
        </w:rPr>
      </w:pPr>
    </w:p>
    <w:p w:rsidR="00FA796F" w:rsidRDefault="00FA796F" w:rsidP="00FA796F">
      <w:pPr>
        <w:pStyle w:val="ConsPlusNormal"/>
        <w:ind w:firstLine="0"/>
        <w:rPr>
          <w:sz w:val="28"/>
          <w:szCs w:val="28"/>
        </w:rPr>
      </w:pPr>
      <w:r>
        <w:rPr>
          <w:sz w:val="28"/>
          <w:szCs w:val="28"/>
        </w:rPr>
        <w:t xml:space="preserve">             Глава</w:t>
      </w:r>
    </w:p>
    <w:p w:rsidR="00FA796F" w:rsidRDefault="00FA796F" w:rsidP="00FA796F">
      <w:pPr>
        <w:pStyle w:val="ConsPlusNormal"/>
        <w:ind w:firstLine="0"/>
        <w:rPr>
          <w:sz w:val="28"/>
          <w:szCs w:val="28"/>
        </w:rPr>
      </w:pPr>
      <w:r>
        <w:rPr>
          <w:sz w:val="28"/>
          <w:szCs w:val="28"/>
        </w:rPr>
        <w:t>Республики Карелия</w:t>
      </w:r>
      <w:r>
        <w:rPr>
          <w:sz w:val="28"/>
          <w:szCs w:val="28"/>
        </w:rPr>
        <w:tab/>
      </w:r>
      <w:r>
        <w:rPr>
          <w:sz w:val="28"/>
          <w:szCs w:val="28"/>
        </w:rPr>
        <w:tab/>
      </w:r>
      <w:r>
        <w:rPr>
          <w:sz w:val="28"/>
          <w:szCs w:val="28"/>
        </w:rPr>
        <w:tab/>
      </w:r>
      <w:r>
        <w:rPr>
          <w:sz w:val="28"/>
          <w:szCs w:val="28"/>
        </w:rPr>
        <w:tab/>
        <w:t xml:space="preserve">                        А.О. Парфенчиков</w:t>
      </w:r>
    </w:p>
    <w:p w:rsidR="009A318D" w:rsidRDefault="009A318D" w:rsidP="00FA796F">
      <w:pPr>
        <w:pStyle w:val="ConsPlusNormal"/>
        <w:ind w:firstLine="0"/>
        <w:rPr>
          <w:sz w:val="28"/>
          <w:szCs w:val="28"/>
        </w:rPr>
        <w:sectPr w:rsidR="009A318D" w:rsidSect="009A318D">
          <w:headerReference w:type="default" r:id="rId9"/>
          <w:pgSz w:w="11906" w:h="16838"/>
          <w:pgMar w:top="1418" w:right="1276" w:bottom="1134" w:left="1559" w:header="709" w:footer="709" w:gutter="0"/>
          <w:pgNumType w:start="1"/>
          <w:cols w:space="720"/>
          <w:titlePg/>
          <w:docGrid w:linePitch="381"/>
        </w:sectPr>
      </w:pPr>
    </w:p>
    <w:p w:rsidR="007B6062" w:rsidRDefault="007B6062" w:rsidP="00FA796F">
      <w:pPr>
        <w:pStyle w:val="ConsPlusNormal"/>
        <w:ind w:firstLine="0"/>
        <w:rPr>
          <w:sz w:val="28"/>
          <w:szCs w:val="28"/>
        </w:rPr>
      </w:pPr>
    </w:p>
    <w:tbl>
      <w:tblPr>
        <w:tblpPr w:leftFromText="180" w:rightFromText="180" w:vertAnchor="text" w:horzAnchor="page" w:tblpX="6463" w:tblpY="-499"/>
        <w:tblW w:w="0" w:type="auto"/>
        <w:tblLook w:val="04A0"/>
      </w:tblPr>
      <w:tblGrid>
        <w:gridCol w:w="5230"/>
      </w:tblGrid>
      <w:tr w:rsidR="007B6062" w:rsidTr="007B6062">
        <w:trPr>
          <w:trHeight w:val="1138"/>
        </w:trPr>
        <w:tc>
          <w:tcPr>
            <w:tcW w:w="5230" w:type="dxa"/>
          </w:tcPr>
          <w:p w:rsidR="007B6062" w:rsidRDefault="007B6062">
            <w:pPr>
              <w:autoSpaceDE w:val="0"/>
              <w:autoSpaceDN w:val="0"/>
              <w:adjustRightInd w:val="0"/>
              <w:outlineLvl w:val="0"/>
              <w:rPr>
                <w:rFonts w:eastAsia="Calibri"/>
                <w:szCs w:val="28"/>
              </w:rPr>
            </w:pPr>
            <w:r>
              <w:rPr>
                <w:szCs w:val="28"/>
              </w:rPr>
              <w:t>Приложение 1</w:t>
            </w:r>
          </w:p>
          <w:p w:rsidR="007B6062" w:rsidRDefault="007B6062">
            <w:pPr>
              <w:autoSpaceDE w:val="0"/>
              <w:autoSpaceDN w:val="0"/>
              <w:adjustRightInd w:val="0"/>
              <w:rPr>
                <w:szCs w:val="28"/>
              </w:rPr>
            </w:pPr>
            <w:r>
              <w:rPr>
                <w:szCs w:val="28"/>
              </w:rPr>
              <w:t>к распоряжению Правительства Республики Карелия</w:t>
            </w:r>
          </w:p>
          <w:p w:rsidR="007B6062" w:rsidRDefault="007B6062">
            <w:pPr>
              <w:autoSpaceDE w:val="0"/>
              <w:autoSpaceDN w:val="0"/>
              <w:adjustRightInd w:val="0"/>
              <w:rPr>
                <w:szCs w:val="28"/>
              </w:rPr>
            </w:pPr>
            <w:r>
              <w:rPr>
                <w:szCs w:val="28"/>
              </w:rPr>
              <w:t xml:space="preserve">от </w:t>
            </w:r>
            <w:r w:rsidR="008E3ABC">
              <w:rPr>
                <w:szCs w:val="28"/>
              </w:rPr>
              <w:t>30 октября 2018 года № 674р-П</w:t>
            </w:r>
          </w:p>
          <w:p w:rsidR="007B6062" w:rsidRDefault="007B6062">
            <w:pPr>
              <w:autoSpaceDE w:val="0"/>
              <w:autoSpaceDN w:val="0"/>
              <w:adjustRightInd w:val="0"/>
              <w:jc w:val="right"/>
              <w:rPr>
                <w:szCs w:val="28"/>
              </w:rPr>
            </w:pPr>
          </w:p>
        </w:tc>
      </w:tr>
    </w:tbl>
    <w:p w:rsidR="007B6062" w:rsidRDefault="007B6062" w:rsidP="007B6062">
      <w:pPr>
        <w:autoSpaceDE w:val="0"/>
        <w:autoSpaceDN w:val="0"/>
        <w:adjustRightInd w:val="0"/>
        <w:jc w:val="right"/>
        <w:rPr>
          <w:szCs w:val="28"/>
        </w:rPr>
      </w:pPr>
    </w:p>
    <w:p w:rsidR="007B6062" w:rsidRDefault="007B6062" w:rsidP="007B6062">
      <w:pPr>
        <w:autoSpaceDE w:val="0"/>
        <w:autoSpaceDN w:val="0"/>
        <w:adjustRightInd w:val="0"/>
        <w:jc w:val="center"/>
        <w:rPr>
          <w:szCs w:val="28"/>
          <w:lang w:eastAsia="en-US"/>
        </w:rPr>
      </w:pPr>
    </w:p>
    <w:p w:rsidR="007B6062" w:rsidRDefault="007B6062" w:rsidP="007B6062">
      <w:pPr>
        <w:autoSpaceDE w:val="0"/>
        <w:autoSpaceDN w:val="0"/>
        <w:adjustRightInd w:val="0"/>
        <w:jc w:val="center"/>
        <w:rPr>
          <w:szCs w:val="28"/>
        </w:rPr>
      </w:pPr>
    </w:p>
    <w:p w:rsidR="007B6062" w:rsidRDefault="007B6062" w:rsidP="007B6062">
      <w:pPr>
        <w:autoSpaceDE w:val="0"/>
        <w:autoSpaceDN w:val="0"/>
        <w:adjustRightInd w:val="0"/>
        <w:jc w:val="center"/>
        <w:rPr>
          <w:szCs w:val="28"/>
        </w:rPr>
      </w:pPr>
    </w:p>
    <w:p w:rsidR="007B6062" w:rsidRDefault="007B6062" w:rsidP="007B6062">
      <w:pPr>
        <w:autoSpaceDE w:val="0"/>
        <w:autoSpaceDN w:val="0"/>
        <w:adjustRightInd w:val="0"/>
        <w:jc w:val="center"/>
        <w:rPr>
          <w:szCs w:val="28"/>
        </w:rPr>
      </w:pPr>
      <w:r>
        <w:rPr>
          <w:szCs w:val="28"/>
        </w:rPr>
        <w:t>Комплекс мер по созданию</w:t>
      </w:r>
    </w:p>
    <w:p w:rsidR="007B6062" w:rsidRDefault="007B6062" w:rsidP="007B6062">
      <w:pPr>
        <w:autoSpaceDE w:val="0"/>
        <w:autoSpaceDN w:val="0"/>
        <w:adjustRightInd w:val="0"/>
        <w:jc w:val="center"/>
        <w:rPr>
          <w:szCs w:val="28"/>
        </w:rPr>
      </w:pPr>
      <w:r>
        <w:rPr>
          <w:szCs w:val="28"/>
        </w:rPr>
        <w:t>мобильного технопарка «</w:t>
      </w:r>
      <w:proofErr w:type="spellStart"/>
      <w:r>
        <w:rPr>
          <w:szCs w:val="28"/>
        </w:rPr>
        <w:t>Кванториум</w:t>
      </w:r>
      <w:proofErr w:type="spellEnd"/>
      <w:r>
        <w:rPr>
          <w:szCs w:val="28"/>
        </w:rPr>
        <w:t>»</w:t>
      </w:r>
    </w:p>
    <w:p w:rsidR="007B6062" w:rsidRDefault="007B6062" w:rsidP="007B6062">
      <w:pPr>
        <w:autoSpaceDE w:val="0"/>
        <w:autoSpaceDN w:val="0"/>
        <w:adjustRightInd w:val="0"/>
        <w:jc w:val="center"/>
        <w:rPr>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5161"/>
        <w:gridCol w:w="1577"/>
        <w:gridCol w:w="2551"/>
      </w:tblGrid>
      <w:tr w:rsidR="007B6062" w:rsidRPr="007B6062" w:rsidTr="007B6062">
        <w:tc>
          <w:tcPr>
            <w:tcW w:w="600" w:type="dxa"/>
            <w:tcBorders>
              <w:top w:val="single" w:sz="4" w:space="0" w:color="auto"/>
              <w:left w:val="single" w:sz="4" w:space="0" w:color="auto"/>
              <w:bottom w:val="single" w:sz="4" w:space="0" w:color="auto"/>
              <w:right w:val="single" w:sz="4" w:space="0" w:color="auto"/>
            </w:tcBorders>
            <w:hideMark/>
          </w:tcPr>
          <w:p w:rsidR="007B6062" w:rsidRPr="007B6062" w:rsidRDefault="007B6062">
            <w:pPr>
              <w:pStyle w:val="28"/>
              <w:shd w:val="clear" w:color="auto" w:fill="auto"/>
              <w:tabs>
                <w:tab w:val="left" w:pos="1482"/>
                <w:tab w:val="right" w:pos="5193"/>
                <w:tab w:val="left" w:pos="5268"/>
              </w:tabs>
              <w:spacing w:line="240" w:lineRule="auto"/>
              <w:ind w:right="20"/>
              <w:rPr>
                <w:rStyle w:val="27"/>
                <w:sz w:val="26"/>
                <w:szCs w:val="26"/>
                <w:lang w:eastAsia="en-US"/>
              </w:rPr>
            </w:pPr>
            <w:r w:rsidRPr="007B6062">
              <w:rPr>
                <w:rStyle w:val="27"/>
                <w:sz w:val="26"/>
                <w:szCs w:val="26"/>
                <w:lang w:eastAsia="en-US"/>
              </w:rPr>
              <w:t xml:space="preserve">№ </w:t>
            </w:r>
            <w:proofErr w:type="spellStart"/>
            <w:proofErr w:type="gramStart"/>
            <w:r w:rsidRPr="007B6062">
              <w:rPr>
                <w:rStyle w:val="27"/>
                <w:sz w:val="26"/>
                <w:szCs w:val="26"/>
                <w:lang w:eastAsia="en-US"/>
              </w:rPr>
              <w:t>п</w:t>
            </w:r>
            <w:proofErr w:type="spellEnd"/>
            <w:proofErr w:type="gramEnd"/>
            <w:r w:rsidRPr="007B6062">
              <w:rPr>
                <w:rStyle w:val="27"/>
                <w:sz w:val="26"/>
                <w:szCs w:val="26"/>
                <w:lang w:eastAsia="en-US"/>
              </w:rPr>
              <w:t>/</w:t>
            </w:r>
            <w:proofErr w:type="spellStart"/>
            <w:r w:rsidRPr="007B6062">
              <w:rPr>
                <w:rStyle w:val="27"/>
                <w:sz w:val="26"/>
                <w:szCs w:val="26"/>
                <w:lang w:eastAsia="en-US"/>
              </w:rPr>
              <w:t>п</w:t>
            </w:r>
            <w:proofErr w:type="spellEnd"/>
          </w:p>
        </w:tc>
        <w:tc>
          <w:tcPr>
            <w:tcW w:w="5161" w:type="dxa"/>
            <w:tcBorders>
              <w:top w:val="single" w:sz="4" w:space="0" w:color="auto"/>
              <w:left w:val="single" w:sz="4" w:space="0" w:color="auto"/>
              <w:bottom w:val="single" w:sz="4" w:space="0" w:color="auto"/>
              <w:right w:val="single" w:sz="4" w:space="0" w:color="auto"/>
            </w:tcBorders>
            <w:hideMark/>
          </w:tcPr>
          <w:p w:rsidR="007B6062" w:rsidRPr="007B6062" w:rsidRDefault="007B6062">
            <w:pPr>
              <w:pStyle w:val="28"/>
              <w:shd w:val="clear" w:color="auto" w:fill="auto"/>
              <w:tabs>
                <w:tab w:val="left" w:pos="1482"/>
                <w:tab w:val="right" w:pos="5193"/>
                <w:tab w:val="left" w:pos="5268"/>
              </w:tabs>
              <w:spacing w:line="240" w:lineRule="auto"/>
              <w:ind w:right="20"/>
              <w:jc w:val="center"/>
              <w:rPr>
                <w:rStyle w:val="27"/>
                <w:sz w:val="26"/>
                <w:szCs w:val="26"/>
                <w:lang w:eastAsia="en-US"/>
              </w:rPr>
            </w:pPr>
            <w:r w:rsidRPr="007B6062">
              <w:rPr>
                <w:rStyle w:val="27"/>
                <w:sz w:val="26"/>
                <w:szCs w:val="26"/>
                <w:lang w:eastAsia="en-US"/>
              </w:rPr>
              <w:t>Наименование мероприятия</w:t>
            </w:r>
          </w:p>
        </w:tc>
        <w:tc>
          <w:tcPr>
            <w:tcW w:w="1577" w:type="dxa"/>
            <w:tcBorders>
              <w:top w:val="single" w:sz="4" w:space="0" w:color="auto"/>
              <w:left w:val="single" w:sz="4" w:space="0" w:color="auto"/>
              <w:bottom w:val="single" w:sz="4" w:space="0" w:color="auto"/>
              <w:right w:val="single" w:sz="4" w:space="0" w:color="auto"/>
            </w:tcBorders>
            <w:hideMark/>
          </w:tcPr>
          <w:p w:rsidR="007B6062" w:rsidRPr="007B6062" w:rsidRDefault="007B6062">
            <w:pPr>
              <w:pStyle w:val="28"/>
              <w:shd w:val="clear" w:color="auto" w:fill="auto"/>
              <w:tabs>
                <w:tab w:val="left" w:pos="1482"/>
                <w:tab w:val="right" w:pos="5193"/>
                <w:tab w:val="left" w:pos="5268"/>
              </w:tabs>
              <w:spacing w:line="240" w:lineRule="auto"/>
              <w:ind w:right="20"/>
              <w:jc w:val="center"/>
              <w:rPr>
                <w:rStyle w:val="27"/>
                <w:sz w:val="26"/>
                <w:szCs w:val="26"/>
                <w:lang w:eastAsia="en-US"/>
              </w:rPr>
            </w:pPr>
            <w:r w:rsidRPr="007B6062">
              <w:rPr>
                <w:rStyle w:val="27"/>
                <w:sz w:val="26"/>
                <w:szCs w:val="26"/>
                <w:lang w:eastAsia="en-US"/>
              </w:rPr>
              <w:t>Срок</w:t>
            </w:r>
          </w:p>
        </w:tc>
        <w:tc>
          <w:tcPr>
            <w:tcW w:w="2551" w:type="dxa"/>
            <w:tcBorders>
              <w:top w:val="single" w:sz="4" w:space="0" w:color="auto"/>
              <w:left w:val="single" w:sz="4" w:space="0" w:color="auto"/>
              <w:bottom w:val="single" w:sz="4" w:space="0" w:color="auto"/>
              <w:right w:val="single" w:sz="4" w:space="0" w:color="auto"/>
            </w:tcBorders>
            <w:hideMark/>
          </w:tcPr>
          <w:p w:rsidR="007B6062" w:rsidRPr="007B6062" w:rsidRDefault="007B6062">
            <w:pPr>
              <w:pStyle w:val="28"/>
              <w:shd w:val="clear" w:color="auto" w:fill="auto"/>
              <w:tabs>
                <w:tab w:val="left" w:pos="1482"/>
                <w:tab w:val="right" w:pos="5193"/>
                <w:tab w:val="left" w:pos="5268"/>
              </w:tabs>
              <w:spacing w:line="240" w:lineRule="auto"/>
              <w:ind w:right="20"/>
              <w:jc w:val="center"/>
              <w:rPr>
                <w:rStyle w:val="27"/>
                <w:sz w:val="26"/>
                <w:szCs w:val="26"/>
                <w:lang w:eastAsia="en-US"/>
              </w:rPr>
            </w:pPr>
            <w:r w:rsidRPr="007B6062">
              <w:rPr>
                <w:rStyle w:val="27"/>
                <w:sz w:val="26"/>
                <w:szCs w:val="26"/>
                <w:lang w:eastAsia="en-US"/>
              </w:rPr>
              <w:t>Ответственный исполнитель</w:t>
            </w:r>
          </w:p>
        </w:tc>
      </w:tr>
      <w:tr w:rsidR="007B6062" w:rsidRPr="007B6062" w:rsidTr="007B6062">
        <w:tc>
          <w:tcPr>
            <w:tcW w:w="600" w:type="dxa"/>
            <w:tcBorders>
              <w:top w:val="single" w:sz="4" w:space="0" w:color="auto"/>
              <w:left w:val="single" w:sz="4" w:space="0" w:color="auto"/>
              <w:bottom w:val="single" w:sz="4" w:space="0" w:color="auto"/>
              <w:right w:val="single" w:sz="4" w:space="0" w:color="auto"/>
            </w:tcBorders>
            <w:hideMark/>
          </w:tcPr>
          <w:p w:rsidR="007B6062" w:rsidRPr="007B6062" w:rsidRDefault="007B6062">
            <w:pPr>
              <w:pStyle w:val="28"/>
              <w:shd w:val="clear" w:color="auto" w:fill="auto"/>
              <w:tabs>
                <w:tab w:val="left" w:pos="1482"/>
                <w:tab w:val="right" w:pos="5193"/>
                <w:tab w:val="left" w:pos="5268"/>
              </w:tabs>
              <w:spacing w:line="240" w:lineRule="auto"/>
              <w:ind w:right="20"/>
              <w:jc w:val="center"/>
              <w:rPr>
                <w:rStyle w:val="27"/>
                <w:sz w:val="26"/>
                <w:szCs w:val="26"/>
                <w:lang w:eastAsia="en-US"/>
              </w:rPr>
            </w:pPr>
            <w:r w:rsidRPr="007B6062">
              <w:rPr>
                <w:rStyle w:val="27"/>
                <w:sz w:val="26"/>
                <w:szCs w:val="26"/>
                <w:lang w:eastAsia="en-US"/>
              </w:rPr>
              <w:t>1</w:t>
            </w:r>
          </w:p>
        </w:tc>
        <w:tc>
          <w:tcPr>
            <w:tcW w:w="5161" w:type="dxa"/>
            <w:tcBorders>
              <w:top w:val="single" w:sz="4" w:space="0" w:color="auto"/>
              <w:left w:val="single" w:sz="4" w:space="0" w:color="auto"/>
              <w:bottom w:val="single" w:sz="4" w:space="0" w:color="auto"/>
              <w:right w:val="single" w:sz="4" w:space="0" w:color="auto"/>
            </w:tcBorders>
            <w:hideMark/>
          </w:tcPr>
          <w:p w:rsidR="007B6062" w:rsidRPr="007B6062" w:rsidRDefault="007B6062">
            <w:pPr>
              <w:pStyle w:val="28"/>
              <w:shd w:val="clear" w:color="auto" w:fill="auto"/>
              <w:tabs>
                <w:tab w:val="left" w:pos="1482"/>
                <w:tab w:val="right" w:pos="5193"/>
                <w:tab w:val="left" w:pos="5268"/>
              </w:tabs>
              <w:spacing w:line="240" w:lineRule="auto"/>
              <w:ind w:right="20"/>
              <w:jc w:val="center"/>
              <w:rPr>
                <w:rStyle w:val="27"/>
                <w:sz w:val="26"/>
                <w:szCs w:val="26"/>
                <w:lang w:eastAsia="en-US"/>
              </w:rPr>
            </w:pPr>
            <w:r w:rsidRPr="007B6062">
              <w:rPr>
                <w:rStyle w:val="27"/>
                <w:sz w:val="26"/>
                <w:szCs w:val="26"/>
                <w:lang w:eastAsia="en-US"/>
              </w:rPr>
              <w:t>2</w:t>
            </w:r>
          </w:p>
        </w:tc>
        <w:tc>
          <w:tcPr>
            <w:tcW w:w="1577" w:type="dxa"/>
            <w:tcBorders>
              <w:top w:val="single" w:sz="4" w:space="0" w:color="auto"/>
              <w:left w:val="single" w:sz="4" w:space="0" w:color="auto"/>
              <w:bottom w:val="single" w:sz="4" w:space="0" w:color="auto"/>
              <w:right w:val="single" w:sz="4" w:space="0" w:color="auto"/>
            </w:tcBorders>
            <w:hideMark/>
          </w:tcPr>
          <w:p w:rsidR="007B6062" w:rsidRPr="007B6062" w:rsidRDefault="007B6062">
            <w:pPr>
              <w:pStyle w:val="28"/>
              <w:shd w:val="clear" w:color="auto" w:fill="auto"/>
              <w:tabs>
                <w:tab w:val="left" w:pos="1482"/>
                <w:tab w:val="right" w:pos="5193"/>
                <w:tab w:val="left" w:pos="5268"/>
              </w:tabs>
              <w:spacing w:line="240" w:lineRule="auto"/>
              <w:ind w:right="20"/>
              <w:jc w:val="center"/>
              <w:rPr>
                <w:rStyle w:val="27"/>
                <w:sz w:val="26"/>
                <w:szCs w:val="26"/>
                <w:lang w:eastAsia="en-US"/>
              </w:rPr>
            </w:pPr>
            <w:r w:rsidRPr="007B6062">
              <w:rPr>
                <w:rStyle w:val="27"/>
                <w:sz w:val="26"/>
                <w:szCs w:val="26"/>
                <w:lang w:eastAsia="en-US"/>
              </w:rPr>
              <w:t>3</w:t>
            </w:r>
          </w:p>
        </w:tc>
        <w:tc>
          <w:tcPr>
            <w:tcW w:w="2551" w:type="dxa"/>
            <w:tcBorders>
              <w:top w:val="single" w:sz="4" w:space="0" w:color="auto"/>
              <w:left w:val="single" w:sz="4" w:space="0" w:color="auto"/>
              <w:bottom w:val="single" w:sz="4" w:space="0" w:color="auto"/>
              <w:right w:val="single" w:sz="4" w:space="0" w:color="auto"/>
            </w:tcBorders>
            <w:hideMark/>
          </w:tcPr>
          <w:p w:rsidR="007B6062" w:rsidRPr="007B6062" w:rsidRDefault="007B6062">
            <w:pPr>
              <w:pStyle w:val="28"/>
              <w:shd w:val="clear" w:color="auto" w:fill="auto"/>
              <w:tabs>
                <w:tab w:val="left" w:pos="1482"/>
                <w:tab w:val="right" w:pos="5193"/>
                <w:tab w:val="left" w:pos="5268"/>
              </w:tabs>
              <w:spacing w:line="240" w:lineRule="auto"/>
              <w:ind w:right="20"/>
              <w:jc w:val="center"/>
              <w:rPr>
                <w:rStyle w:val="27"/>
                <w:sz w:val="26"/>
                <w:szCs w:val="26"/>
                <w:lang w:eastAsia="en-US"/>
              </w:rPr>
            </w:pPr>
            <w:r w:rsidRPr="007B6062">
              <w:rPr>
                <w:rStyle w:val="27"/>
                <w:sz w:val="26"/>
                <w:szCs w:val="26"/>
                <w:lang w:eastAsia="en-US"/>
              </w:rPr>
              <w:t>4</w:t>
            </w:r>
          </w:p>
        </w:tc>
      </w:tr>
      <w:tr w:rsidR="007B6062" w:rsidRPr="007B6062" w:rsidTr="007B6062">
        <w:tc>
          <w:tcPr>
            <w:tcW w:w="600" w:type="dxa"/>
            <w:tcBorders>
              <w:top w:val="single" w:sz="4" w:space="0" w:color="auto"/>
              <w:left w:val="single" w:sz="4" w:space="0" w:color="auto"/>
              <w:bottom w:val="single" w:sz="4" w:space="0" w:color="auto"/>
              <w:right w:val="single" w:sz="4" w:space="0" w:color="auto"/>
            </w:tcBorders>
            <w:hideMark/>
          </w:tcPr>
          <w:p w:rsidR="007B6062" w:rsidRPr="007B6062" w:rsidRDefault="007B6062">
            <w:pPr>
              <w:pStyle w:val="28"/>
              <w:shd w:val="clear" w:color="auto" w:fill="auto"/>
              <w:tabs>
                <w:tab w:val="left" w:pos="1482"/>
                <w:tab w:val="right" w:pos="5193"/>
                <w:tab w:val="left" w:pos="5268"/>
              </w:tabs>
              <w:spacing w:line="240" w:lineRule="auto"/>
              <w:ind w:right="20"/>
              <w:rPr>
                <w:rStyle w:val="27"/>
                <w:sz w:val="26"/>
                <w:szCs w:val="26"/>
                <w:lang w:eastAsia="en-US"/>
              </w:rPr>
            </w:pPr>
            <w:r w:rsidRPr="007B6062">
              <w:rPr>
                <w:rStyle w:val="27"/>
                <w:sz w:val="26"/>
                <w:szCs w:val="26"/>
                <w:lang w:eastAsia="en-US"/>
              </w:rPr>
              <w:t>1.</w:t>
            </w:r>
          </w:p>
        </w:tc>
        <w:tc>
          <w:tcPr>
            <w:tcW w:w="5161" w:type="dxa"/>
            <w:tcBorders>
              <w:top w:val="single" w:sz="4" w:space="0" w:color="auto"/>
              <w:left w:val="single" w:sz="4" w:space="0" w:color="auto"/>
              <w:bottom w:val="single" w:sz="4" w:space="0" w:color="auto"/>
              <w:right w:val="single" w:sz="4" w:space="0" w:color="auto"/>
            </w:tcBorders>
            <w:hideMark/>
          </w:tcPr>
          <w:p w:rsidR="007B6062" w:rsidRPr="007B6062" w:rsidRDefault="007B6062">
            <w:pPr>
              <w:pStyle w:val="28"/>
              <w:shd w:val="clear" w:color="auto" w:fill="auto"/>
              <w:tabs>
                <w:tab w:val="left" w:pos="1482"/>
                <w:tab w:val="right" w:pos="4854"/>
                <w:tab w:val="left" w:pos="5268"/>
              </w:tabs>
              <w:spacing w:line="240" w:lineRule="auto"/>
              <w:ind w:right="20"/>
              <w:rPr>
                <w:rStyle w:val="27"/>
                <w:sz w:val="26"/>
                <w:szCs w:val="26"/>
                <w:lang w:eastAsia="en-US"/>
              </w:rPr>
            </w:pPr>
            <w:proofErr w:type="gramStart"/>
            <w:r w:rsidRPr="007B6062">
              <w:rPr>
                <w:rStyle w:val="27"/>
                <w:sz w:val="26"/>
                <w:szCs w:val="26"/>
                <w:lang w:eastAsia="en-US"/>
              </w:rPr>
              <w:t xml:space="preserve">Подписание </w:t>
            </w:r>
            <w:r w:rsidRPr="007B6062">
              <w:rPr>
                <w:rStyle w:val="17"/>
                <w:rFonts w:ascii="Times New Roman" w:hAnsi="Times New Roman"/>
                <w:b w:val="0"/>
                <w:color w:val="000000"/>
                <w:sz w:val="26"/>
                <w:szCs w:val="26"/>
                <w:lang w:eastAsia="en-US"/>
              </w:rPr>
              <w:t>трехстороннего</w:t>
            </w:r>
            <w:r w:rsidRPr="007B6062">
              <w:rPr>
                <w:rStyle w:val="17"/>
                <w:rFonts w:ascii="Times New Roman" w:hAnsi="Times New Roman"/>
                <w:b w:val="0"/>
                <w:color w:val="000000"/>
                <w:sz w:val="26"/>
                <w:szCs w:val="26"/>
                <w:lang w:eastAsia="en-US"/>
              </w:rPr>
              <w:tab/>
              <w:t xml:space="preserve"> соглашения о взаимодействии по реализации национального проекта «Образование» в Республике Карелия между проектным офисом национального проекта «Образование» (далее - ПО национального проекта), Министерством просвещения Российской Федерации и Правительством Республики Карелия </w:t>
            </w:r>
            <w:proofErr w:type="gramEnd"/>
          </w:p>
        </w:tc>
        <w:tc>
          <w:tcPr>
            <w:tcW w:w="1577" w:type="dxa"/>
            <w:tcBorders>
              <w:top w:val="single" w:sz="4" w:space="0" w:color="auto"/>
              <w:left w:val="single" w:sz="4" w:space="0" w:color="auto"/>
              <w:bottom w:val="single" w:sz="4" w:space="0" w:color="auto"/>
              <w:right w:val="single" w:sz="4" w:space="0" w:color="auto"/>
            </w:tcBorders>
            <w:hideMark/>
          </w:tcPr>
          <w:p w:rsidR="007B6062" w:rsidRPr="007B6062" w:rsidRDefault="007B6062">
            <w:pPr>
              <w:pStyle w:val="28"/>
              <w:shd w:val="clear" w:color="auto" w:fill="auto"/>
              <w:tabs>
                <w:tab w:val="left" w:pos="1482"/>
                <w:tab w:val="right" w:pos="5193"/>
                <w:tab w:val="left" w:pos="5268"/>
              </w:tabs>
              <w:spacing w:line="240" w:lineRule="auto"/>
              <w:ind w:right="20"/>
              <w:jc w:val="center"/>
              <w:rPr>
                <w:rStyle w:val="27"/>
                <w:sz w:val="26"/>
                <w:szCs w:val="26"/>
                <w:lang w:eastAsia="en-US"/>
              </w:rPr>
            </w:pPr>
            <w:r w:rsidRPr="007B6062">
              <w:rPr>
                <w:rStyle w:val="27"/>
                <w:sz w:val="26"/>
                <w:szCs w:val="26"/>
                <w:lang w:eastAsia="en-US"/>
              </w:rPr>
              <w:t>до 15 марта 2019 года</w:t>
            </w:r>
          </w:p>
        </w:tc>
        <w:tc>
          <w:tcPr>
            <w:tcW w:w="2551" w:type="dxa"/>
            <w:tcBorders>
              <w:top w:val="single" w:sz="4" w:space="0" w:color="auto"/>
              <w:left w:val="single" w:sz="4" w:space="0" w:color="auto"/>
              <w:bottom w:val="single" w:sz="4" w:space="0" w:color="auto"/>
              <w:right w:val="single" w:sz="4" w:space="0" w:color="auto"/>
            </w:tcBorders>
            <w:hideMark/>
          </w:tcPr>
          <w:p w:rsidR="007B6062" w:rsidRPr="007B6062" w:rsidRDefault="007B6062">
            <w:pPr>
              <w:pStyle w:val="28"/>
              <w:shd w:val="clear" w:color="auto" w:fill="auto"/>
              <w:tabs>
                <w:tab w:val="left" w:pos="1482"/>
                <w:tab w:val="right" w:pos="5193"/>
                <w:tab w:val="left" w:pos="5268"/>
              </w:tabs>
              <w:spacing w:line="240" w:lineRule="auto"/>
              <w:ind w:right="20"/>
              <w:jc w:val="center"/>
              <w:rPr>
                <w:rStyle w:val="27"/>
                <w:sz w:val="26"/>
                <w:szCs w:val="26"/>
                <w:lang w:eastAsia="en-US"/>
              </w:rPr>
            </w:pPr>
            <w:r w:rsidRPr="007B6062">
              <w:rPr>
                <w:rStyle w:val="27"/>
                <w:sz w:val="26"/>
                <w:szCs w:val="26"/>
                <w:lang w:eastAsia="en-US"/>
              </w:rPr>
              <w:t>Министерство образования Республики Карелия</w:t>
            </w:r>
          </w:p>
        </w:tc>
      </w:tr>
      <w:tr w:rsidR="007B6062" w:rsidRPr="007B6062" w:rsidTr="007B6062">
        <w:trPr>
          <w:trHeight w:val="1447"/>
        </w:trPr>
        <w:tc>
          <w:tcPr>
            <w:tcW w:w="600" w:type="dxa"/>
            <w:tcBorders>
              <w:top w:val="single" w:sz="4" w:space="0" w:color="auto"/>
              <w:left w:val="single" w:sz="4" w:space="0" w:color="auto"/>
              <w:bottom w:val="single" w:sz="4" w:space="0" w:color="auto"/>
              <w:right w:val="single" w:sz="4" w:space="0" w:color="auto"/>
            </w:tcBorders>
            <w:hideMark/>
          </w:tcPr>
          <w:p w:rsidR="007B6062" w:rsidRPr="007B6062" w:rsidRDefault="007B6062">
            <w:pPr>
              <w:pStyle w:val="28"/>
              <w:shd w:val="clear" w:color="auto" w:fill="auto"/>
              <w:tabs>
                <w:tab w:val="left" w:pos="1482"/>
                <w:tab w:val="right" w:pos="5193"/>
                <w:tab w:val="left" w:pos="5268"/>
              </w:tabs>
              <w:spacing w:line="240" w:lineRule="auto"/>
              <w:ind w:right="20"/>
              <w:rPr>
                <w:rStyle w:val="27"/>
                <w:sz w:val="26"/>
                <w:szCs w:val="26"/>
                <w:lang w:eastAsia="en-US"/>
              </w:rPr>
            </w:pPr>
            <w:r w:rsidRPr="007B6062">
              <w:rPr>
                <w:rStyle w:val="27"/>
                <w:sz w:val="26"/>
                <w:szCs w:val="26"/>
                <w:lang w:eastAsia="en-US"/>
              </w:rPr>
              <w:t>2.</w:t>
            </w:r>
          </w:p>
        </w:tc>
        <w:tc>
          <w:tcPr>
            <w:tcW w:w="5161" w:type="dxa"/>
            <w:tcBorders>
              <w:top w:val="single" w:sz="4" w:space="0" w:color="auto"/>
              <w:left w:val="single" w:sz="4" w:space="0" w:color="auto"/>
              <w:bottom w:val="single" w:sz="4" w:space="0" w:color="auto"/>
              <w:right w:val="single" w:sz="4" w:space="0" w:color="auto"/>
            </w:tcBorders>
            <w:hideMark/>
          </w:tcPr>
          <w:p w:rsidR="007B6062" w:rsidRPr="007B6062" w:rsidRDefault="007B6062">
            <w:pPr>
              <w:pStyle w:val="28"/>
              <w:shd w:val="clear" w:color="auto" w:fill="auto"/>
              <w:tabs>
                <w:tab w:val="left" w:pos="1482"/>
                <w:tab w:val="right" w:pos="5193"/>
                <w:tab w:val="left" w:pos="5268"/>
              </w:tabs>
              <w:spacing w:line="240" w:lineRule="auto"/>
              <w:rPr>
                <w:rStyle w:val="27"/>
                <w:sz w:val="26"/>
                <w:szCs w:val="26"/>
                <w:lang w:eastAsia="en-US"/>
              </w:rPr>
            </w:pPr>
            <w:r w:rsidRPr="007B6062">
              <w:rPr>
                <w:rStyle w:val="17"/>
                <w:rFonts w:ascii="Times New Roman" w:hAnsi="Times New Roman"/>
                <w:b w:val="0"/>
                <w:sz w:val="26"/>
                <w:szCs w:val="26"/>
                <w:lang w:eastAsia="en-US"/>
              </w:rPr>
              <w:t xml:space="preserve">Создание в соответствии с методическими рекомендациями </w:t>
            </w:r>
            <w:proofErr w:type="gramStart"/>
            <w:r w:rsidRPr="007B6062">
              <w:rPr>
                <w:rStyle w:val="17"/>
                <w:rFonts w:ascii="Times New Roman" w:hAnsi="Times New Roman"/>
                <w:b w:val="0"/>
                <w:sz w:val="26"/>
                <w:szCs w:val="26"/>
                <w:lang w:eastAsia="en-US"/>
              </w:rPr>
              <w:t>Министерства просвещения Российской Федерации регионального ведомственного проектного офиса Министерства образования Республики</w:t>
            </w:r>
            <w:proofErr w:type="gramEnd"/>
            <w:r w:rsidRPr="007B6062">
              <w:rPr>
                <w:rStyle w:val="17"/>
                <w:rFonts w:ascii="Times New Roman" w:hAnsi="Times New Roman"/>
                <w:b w:val="0"/>
                <w:sz w:val="26"/>
                <w:szCs w:val="26"/>
                <w:lang w:eastAsia="en-US"/>
              </w:rPr>
              <w:t xml:space="preserve"> Карелия  по реализации национального проекта «Образование» в Республике Карелия  (далее – региональный ведомственный проектный офис)</w:t>
            </w:r>
          </w:p>
        </w:tc>
        <w:tc>
          <w:tcPr>
            <w:tcW w:w="1577" w:type="dxa"/>
            <w:tcBorders>
              <w:top w:val="single" w:sz="4" w:space="0" w:color="auto"/>
              <w:left w:val="single" w:sz="4" w:space="0" w:color="auto"/>
              <w:bottom w:val="single" w:sz="4" w:space="0" w:color="auto"/>
              <w:right w:val="single" w:sz="4" w:space="0" w:color="auto"/>
            </w:tcBorders>
            <w:hideMark/>
          </w:tcPr>
          <w:p w:rsidR="007B6062" w:rsidRPr="007B6062" w:rsidRDefault="007B6062">
            <w:pPr>
              <w:pStyle w:val="28"/>
              <w:shd w:val="clear" w:color="auto" w:fill="auto"/>
              <w:tabs>
                <w:tab w:val="left" w:pos="1482"/>
                <w:tab w:val="right" w:pos="5193"/>
                <w:tab w:val="left" w:pos="5268"/>
              </w:tabs>
              <w:spacing w:line="240" w:lineRule="auto"/>
              <w:ind w:right="20"/>
              <w:jc w:val="center"/>
              <w:rPr>
                <w:rStyle w:val="27"/>
                <w:sz w:val="26"/>
                <w:szCs w:val="26"/>
                <w:lang w:eastAsia="en-US"/>
              </w:rPr>
            </w:pPr>
            <w:r w:rsidRPr="007B6062">
              <w:rPr>
                <w:rStyle w:val="27"/>
                <w:sz w:val="26"/>
                <w:szCs w:val="26"/>
                <w:lang w:eastAsia="en-US"/>
              </w:rPr>
              <w:t>до 1 марта 2019 года</w:t>
            </w:r>
          </w:p>
        </w:tc>
        <w:tc>
          <w:tcPr>
            <w:tcW w:w="2551" w:type="dxa"/>
            <w:tcBorders>
              <w:top w:val="single" w:sz="4" w:space="0" w:color="auto"/>
              <w:left w:val="single" w:sz="4" w:space="0" w:color="auto"/>
              <w:bottom w:val="single" w:sz="4" w:space="0" w:color="auto"/>
              <w:right w:val="single" w:sz="4" w:space="0" w:color="auto"/>
            </w:tcBorders>
            <w:hideMark/>
          </w:tcPr>
          <w:p w:rsidR="007B6062" w:rsidRPr="007B6062" w:rsidRDefault="007B6062">
            <w:pPr>
              <w:pStyle w:val="28"/>
              <w:shd w:val="clear" w:color="auto" w:fill="auto"/>
              <w:tabs>
                <w:tab w:val="left" w:pos="1482"/>
                <w:tab w:val="right" w:pos="5193"/>
                <w:tab w:val="left" w:pos="5268"/>
              </w:tabs>
              <w:spacing w:line="240" w:lineRule="auto"/>
              <w:ind w:right="20"/>
              <w:jc w:val="center"/>
              <w:rPr>
                <w:rStyle w:val="27"/>
                <w:sz w:val="26"/>
                <w:szCs w:val="26"/>
                <w:lang w:eastAsia="en-US"/>
              </w:rPr>
            </w:pPr>
            <w:r w:rsidRPr="007B6062">
              <w:rPr>
                <w:rStyle w:val="27"/>
                <w:sz w:val="26"/>
                <w:szCs w:val="26"/>
                <w:lang w:eastAsia="en-US"/>
              </w:rPr>
              <w:t>Министерство образования Республики Карелия</w:t>
            </w:r>
          </w:p>
        </w:tc>
      </w:tr>
      <w:tr w:rsidR="007B6062" w:rsidRPr="007B6062" w:rsidTr="007B6062">
        <w:tc>
          <w:tcPr>
            <w:tcW w:w="600" w:type="dxa"/>
            <w:tcBorders>
              <w:top w:val="single" w:sz="4" w:space="0" w:color="auto"/>
              <w:left w:val="single" w:sz="4" w:space="0" w:color="auto"/>
              <w:bottom w:val="single" w:sz="4" w:space="0" w:color="auto"/>
              <w:right w:val="single" w:sz="4" w:space="0" w:color="auto"/>
            </w:tcBorders>
            <w:hideMark/>
          </w:tcPr>
          <w:p w:rsidR="007B6062" w:rsidRPr="007B6062" w:rsidRDefault="007B6062">
            <w:pPr>
              <w:pStyle w:val="28"/>
              <w:shd w:val="clear" w:color="auto" w:fill="auto"/>
              <w:tabs>
                <w:tab w:val="left" w:pos="1482"/>
                <w:tab w:val="right" w:pos="5193"/>
                <w:tab w:val="left" w:pos="5268"/>
              </w:tabs>
              <w:spacing w:line="240" w:lineRule="auto"/>
              <w:ind w:right="20"/>
              <w:rPr>
                <w:rStyle w:val="27"/>
                <w:sz w:val="26"/>
                <w:szCs w:val="26"/>
                <w:lang w:eastAsia="en-US"/>
              </w:rPr>
            </w:pPr>
            <w:r w:rsidRPr="007B6062">
              <w:rPr>
                <w:rStyle w:val="27"/>
                <w:sz w:val="26"/>
                <w:szCs w:val="26"/>
                <w:lang w:eastAsia="en-US"/>
              </w:rPr>
              <w:t>3.</w:t>
            </w:r>
          </w:p>
        </w:tc>
        <w:tc>
          <w:tcPr>
            <w:tcW w:w="5161" w:type="dxa"/>
            <w:tcBorders>
              <w:top w:val="single" w:sz="4" w:space="0" w:color="auto"/>
              <w:left w:val="single" w:sz="4" w:space="0" w:color="auto"/>
              <w:bottom w:val="single" w:sz="4" w:space="0" w:color="auto"/>
              <w:right w:val="single" w:sz="4" w:space="0" w:color="auto"/>
            </w:tcBorders>
            <w:hideMark/>
          </w:tcPr>
          <w:p w:rsidR="007B6062" w:rsidRPr="007B6062" w:rsidRDefault="007B6062">
            <w:pPr>
              <w:pStyle w:val="28"/>
              <w:shd w:val="clear" w:color="auto" w:fill="auto"/>
              <w:tabs>
                <w:tab w:val="left" w:pos="1482"/>
                <w:tab w:val="right" w:pos="5193"/>
                <w:tab w:val="left" w:pos="5268"/>
              </w:tabs>
              <w:spacing w:line="240" w:lineRule="auto"/>
              <w:ind w:right="20"/>
              <w:rPr>
                <w:rStyle w:val="27"/>
                <w:sz w:val="26"/>
                <w:szCs w:val="26"/>
                <w:lang w:eastAsia="en-US"/>
              </w:rPr>
            </w:pPr>
            <w:r w:rsidRPr="007B6062">
              <w:rPr>
                <w:rStyle w:val="17"/>
                <w:rFonts w:ascii="Times New Roman" w:hAnsi="Times New Roman"/>
                <w:b w:val="0"/>
                <w:color w:val="000000"/>
                <w:sz w:val="26"/>
                <w:szCs w:val="26"/>
                <w:lang w:eastAsia="en-US"/>
              </w:rPr>
              <w:t xml:space="preserve">Создание  в соответствии с методическими рекомендациями Министерства </w:t>
            </w:r>
            <w:proofErr w:type="spellStart"/>
            <w:proofErr w:type="gramStart"/>
            <w:r w:rsidRPr="007B6062">
              <w:rPr>
                <w:rStyle w:val="17"/>
                <w:rFonts w:ascii="Times New Roman" w:hAnsi="Times New Roman"/>
                <w:b w:val="0"/>
                <w:color w:val="000000"/>
                <w:sz w:val="26"/>
                <w:szCs w:val="26"/>
                <w:lang w:eastAsia="en-US"/>
              </w:rPr>
              <w:t>просве</w:t>
            </w:r>
            <w:r>
              <w:rPr>
                <w:rStyle w:val="17"/>
                <w:rFonts w:ascii="Times New Roman" w:hAnsi="Times New Roman"/>
                <w:b w:val="0"/>
                <w:color w:val="000000"/>
                <w:sz w:val="26"/>
                <w:szCs w:val="26"/>
                <w:lang w:eastAsia="en-US"/>
              </w:rPr>
              <w:t>-</w:t>
            </w:r>
            <w:r w:rsidRPr="007B6062">
              <w:rPr>
                <w:rStyle w:val="17"/>
                <w:rFonts w:ascii="Times New Roman" w:hAnsi="Times New Roman"/>
                <w:b w:val="0"/>
                <w:color w:val="000000"/>
                <w:sz w:val="26"/>
                <w:szCs w:val="26"/>
                <w:lang w:eastAsia="en-US"/>
              </w:rPr>
              <w:t>щения</w:t>
            </w:r>
            <w:proofErr w:type="spellEnd"/>
            <w:proofErr w:type="gramEnd"/>
            <w:r w:rsidRPr="007B6062">
              <w:rPr>
                <w:rStyle w:val="17"/>
                <w:rFonts w:ascii="Times New Roman" w:hAnsi="Times New Roman"/>
                <w:b w:val="0"/>
                <w:color w:val="000000"/>
                <w:sz w:val="26"/>
                <w:szCs w:val="26"/>
                <w:lang w:eastAsia="en-US"/>
              </w:rPr>
              <w:t xml:space="preserve"> Российской Федерации регионального координационного совета по реализации национального проекта «Образование»</w:t>
            </w:r>
          </w:p>
        </w:tc>
        <w:tc>
          <w:tcPr>
            <w:tcW w:w="1577" w:type="dxa"/>
            <w:tcBorders>
              <w:top w:val="single" w:sz="4" w:space="0" w:color="auto"/>
              <w:left w:val="single" w:sz="4" w:space="0" w:color="auto"/>
              <w:bottom w:val="single" w:sz="4" w:space="0" w:color="auto"/>
              <w:right w:val="single" w:sz="4" w:space="0" w:color="auto"/>
            </w:tcBorders>
            <w:hideMark/>
          </w:tcPr>
          <w:p w:rsidR="007B6062" w:rsidRPr="007B6062" w:rsidRDefault="007B6062">
            <w:pPr>
              <w:pStyle w:val="28"/>
              <w:shd w:val="clear" w:color="auto" w:fill="auto"/>
              <w:tabs>
                <w:tab w:val="left" w:pos="1482"/>
                <w:tab w:val="right" w:pos="5193"/>
                <w:tab w:val="left" w:pos="5268"/>
              </w:tabs>
              <w:spacing w:line="240" w:lineRule="auto"/>
              <w:ind w:right="20"/>
              <w:jc w:val="center"/>
              <w:rPr>
                <w:rStyle w:val="27"/>
                <w:sz w:val="26"/>
                <w:szCs w:val="26"/>
                <w:lang w:eastAsia="en-US"/>
              </w:rPr>
            </w:pPr>
            <w:r w:rsidRPr="007B6062">
              <w:rPr>
                <w:rStyle w:val="27"/>
                <w:sz w:val="26"/>
                <w:szCs w:val="26"/>
                <w:lang w:eastAsia="en-US"/>
              </w:rPr>
              <w:t>до 1 марта 2019 года</w:t>
            </w:r>
          </w:p>
        </w:tc>
        <w:tc>
          <w:tcPr>
            <w:tcW w:w="2551" w:type="dxa"/>
            <w:tcBorders>
              <w:top w:val="single" w:sz="4" w:space="0" w:color="auto"/>
              <w:left w:val="single" w:sz="4" w:space="0" w:color="auto"/>
              <w:bottom w:val="single" w:sz="4" w:space="0" w:color="auto"/>
              <w:right w:val="single" w:sz="4" w:space="0" w:color="auto"/>
            </w:tcBorders>
            <w:hideMark/>
          </w:tcPr>
          <w:p w:rsidR="007B6062" w:rsidRPr="007B6062" w:rsidRDefault="007B6062">
            <w:pPr>
              <w:pStyle w:val="28"/>
              <w:shd w:val="clear" w:color="auto" w:fill="auto"/>
              <w:tabs>
                <w:tab w:val="left" w:pos="1482"/>
                <w:tab w:val="right" w:pos="5193"/>
                <w:tab w:val="left" w:pos="5268"/>
              </w:tabs>
              <w:spacing w:line="240" w:lineRule="auto"/>
              <w:ind w:right="20"/>
              <w:jc w:val="center"/>
              <w:rPr>
                <w:rStyle w:val="27"/>
                <w:sz w:val="26"/>
                <w:szCs w:val="26"/>
                <w:lang w:eastAsia="en-US"/>
              </w:rPr>
            </w:pPr>
            <w:r w:rsidRPr="007B6062">
              <w:rPr>
                <w:rStyle w:val="27"/>
                <w:sz w:val="26"/>
                <w:szCs w:val="26"/>
                <w:lang w:eastAsia="en-US"/>
              </w:rPr>
              <w:t>Министерство образования Республики Карелия</w:t>
            </w:r>
          </w:p>
        </w:tc>
      </w:tr>
      <w:tr w:rsidR="007B6062" w:rsidRPr="007B6062" w:rsidTr="007B6062">
        <w:tc>
          <w:tcPr>
            <w:tcW w:w="600" w:type="dxa"/>
            <w:tcBorders>
              <w:top w:val="single" w:sz="4" w:space="0" w:color="auto"/>
              <w:left w:val="single" w:sz="4" w:space="0" w:color="auto"/>
              <w:bottom w:val="single" w:sz="4" w:space="0" w:color="auto"/>
              <w:right w:val="single" w:sz="4" w:space="0" w:color="auto"/>
            </w:tcBorders>
            <w:hideMark/>
          </w:tcPr>
          <w:p w:rsidR="007B6062" w:rsidRPr="007B6062" w:rsidRDefault="007B6062">
            <w:pPr>
              <w:pStyle w:val="28"/>
              <w:shd w:val="clear" w:color="auto" w:fill="auto"/>
              <w:tabs>
                <w:tab w:val="left" w:pos="1482"/>
                <w:tab w:val="right" w:pos="5193"/>
                <w:tab w:val="left" w:pos="5268"/>
              </w:tabs>
              <w:spacing w:line="240" w:lineRule="auto"/>
              <w:ind w:right="20"/>
              <w:rPr>
                <w:rStyle w:val="27"/>
                <w:sz w:val="26"/>
                <w:szCs w:val="26"/>
                <w:lang w:eastAsia="en-US"/>
              </w:rPr>
            </w:pPr>
            <w:r w:rsidRPr="007B6062">
              <w:rPr>
                <w:rStyle w:val="27"/>
                <w:sz w:val="26"/>
                <w:szCs w:val="26"/>
                <w:lang w:eastAsia="en-US"/>
              </w:rPr>
              <w:t>4.</w:t>
            </w:r>
          </w:p>
        </w:tc>
        <w:tc>
          <w:tcPr>
            <w:tcW w:w="5161" w:type="dxa"/>
            <w:tcBorders>
              <w:top w:val="single" w:sz="4" w:space="0" w:color="auto"/>
              <w:left w:val="single" w:sz="4" w:space="0" w:color="auto"/>
              <w:bottom w:val="single" w:sz="4" w:space="0" w:color="auto"/>
              <w:right w:val="single" w:sz="4" w:space="0" w:color="auto"/>
            </w:tcBorders>
            <w:hideMark/>
          </w:tcPr>
          <w:p w:rsidR="007B6062" w:rsidRPr="007B6062" w:rsidRDefault="007B6062">
            <w:pPr>
              <w:pStyle w:val="28"/>
              <w:shd w:val="clear" w:color="auto" w:fill="auto"/>
              <w:tabs>
                <w:tab w:val="left" w:pos="1482"/>
                <w:tab w:val="right" w:pos="5193"/>
                <w:tab w:val="left" w:pos="5268"/>
              </w:tabs>
              <w:spacing w:line="240" w:lineRule="auto"/>
              <w:ind w:right="20"/>
              <w:rPr>
                <w:rStyle w:val="27"/>
                <w:sz w:val="26"/>
                <w:szCs w:val="26"/>
                <w:lang w:eastAsia="en-US"/>
              </w:rPr>
            </w:pPr>
            <w:r w:rsidRPr="007B6062">
              <w:rPr>
                <w:rStyle w:val="17"/>
                <w:rFonts w:ascii="Times New Roman" w:hAnsi="Times New Roman"/>
                <w:b w:val="0"/>
                <w:color w:val="000000"/>
                <w:sz w:val="26"/>
                <w:szCs w:val="26"/>
                <w:lang w:eastAsia="en-US"/>
              </w:rPr>
              <w:t xml:space="preserve">Согласование </w:t>
            </w:r>
            <w:proofErr w:type="gramStart"/>
            <w:r w:rsidRPr="007B6062">
              <w:rPr>
                <w:rStyle w:val="17"/>
                <w:rFonts w:ascii="Times New Roman" w:hAnsi="Times New Roman"/>
                <w:b w:val="0"/>
                <w:color w:val="000000"/>
                <w:sz w:val="26"/>
                <w:szCs w:val="26"/>
                <w:lang w:eastAsia="en-US"/>
              </w:rPr>
              <w:t>с</w:t>
            </w:r>
            <w:proofErr w:type="gramEnd"/>
            <w:r w:rsidRPr="007B6062">
              <w:rPr>
                <w:rStyle w:val="17"/>
                <w:rFonts w:ascii="Times New Roman" w:hAnsi="Times New Roman"/>
                <w:b w:val="0"/>
                <w:color w:val="000000"/>
                <w:sz w:val="26"/>
                <w:szCs w:val="26"/>
                <w:lang w:eastAsia="en-US"/>
              </w:rPr>
              <w:t xml:space="preserve"> </w:t>
            </w:r>
            <w:proofErr w:type="gramStart"/>
            <w:r w:rsidRPr="007B6062">
              <w:rPr>
                <w:rStyle w:val="17"/>
                <w:rFonts w:ascii="Times New Roman" w:hAnsi="Times New Roman"/>
                <w:b w:val="0"/>
                <w:color w:val="000000"/>
                <w:sz w:val="26"/>
                <w:szCs w:val="26"/>
                <w:lang w:eastAsia="en-US"/>
              </w:rPr>
              <w:t>ПО</w:t>
            </w:r>
            <w:proofErr w:type="gramEnd"/>
            <w:r w:rsidRPr="007B6062">
              <w:rPr>
                <w:rStyle w:val="17"/>
                <w:rFonts w:ascii="Times New Roman" w:hAnsi="Times New Roman"/>
                <w:b w:val="0"/>
                <w:color w:val="000000"/>
                <w:sz w:val="26"/>
                <w:szCs w:val="26"/>
                <w:lang w:eastAsia="en-US"/>
              </w:rPr>
              <w:t xml:space="preserve"> национального проекта кандидата на должность руководителя регионального ведомственного проектного офиса</w:t>
            </w:r>
          </w:p>
        </w:tc>
        <w:tc>
          <w:tcPr>
            <w:tcW w:w="1577" w:type="dxa"/>
            <w:tcBorders>
              <w:top w:val="single" w:sz="4" w:space="0" w:color="auto"/>
              <w:left w:val="single" w:sz="4" w:space="0" w:color="auto"/>
              <w:bottom w:val="single" w:sz="4" w:space="0" w:color="auto"/>
              <w:right w:val="single" w:sz="4" w:space="0" w:color="auto"/>
            </w:tcBorders>
            <w:hideMark/>
          </w:tcPr>
          <w:p w:rsidR="007B6062" w:rsidRPr="007B6062" w:rsidRDefault="007B6062">
            <w:pPr>
              <w:pStyle w:val="28"/>
              <w:shd w:val="clear" w:color="auto" w:fill="auto"/>
              <w:tabs>
                <w:tab w:val="left" w:pos="1482"/>
                <w:tab w:val="right" w:pos="5193"/>
                <w:tab w:val="left" w:pos="5268"/>
              </w:tabs>
              <w:spacing w:line="240" w:lineRule="auto"/>
              <w:ind w:right="20"/>
              <w:jc w:val="center"/>
              <w:rPr>
                <w:rStyle w:val="27"/>
                <w:sz w:val="26"/>
                <w:szCs w:val="26"/>
                <w:lang w:eastAsia="en-US"/>
              </w:rPr>
            </w:pPr>
            <w:r w:rsidRPr="007B6062">
              <w:rPr>
                <w:rStyle w:val="27"/>
                <w:sz w:val="26"/>
                <w:szCs w:val="26"/>
                <w:lang w:eastAsia="en-US"/>
              </w:rPr>
              <w:t>до 22 февраля 2019 года</w:t>
            </w:r>
          </w:p>
        </w:tc>
        <w:tc>
          <w:tcPr>
            <w:tcW w:w="2551" w:type="dxa"/>
            <w:tcBorders>
              <w:top w:val="single" w:sz="4" w:space="0" w:color="auto"/>
              <w:left w:val="single" w:sz="4" w:space="0" w:color="auto"/>
              <w:bottom w:val="single" w:sz="4" w:space="0" w:color="auto"/>
              <w:right w:val="single" w:sz="4" w:space="0" w:color="auto"/>
            </w:tcBorders>
            <w:hideMark/>
          </w:tcPr>
          <w:p w:rsidR="007B6062" w:rsidRPr="007B6062" w:rsidRDefault="007B6062">
            <w:pPr>
              <w:pStyle w:val="28"/>
              <w:shd w:val="clear" w:color="auto" w:fill="auto"/>
              <w:tabs>
                <w:tab w:val="left" w:pos="1482"/>
                <w:tab w:val="right" w:pos="5193"/>
                <w:tab w:val="left" w:pos="5268"/>
              </w:tabs>
              <w:spacing w:line="240" w:lineRule="auto"/>
              <w:ind w:right="20"/>
              <w:jc w:val="center"/>
              <w:rPr>
                <w:rStyle w:val="27"/>
                <w:sz w:val="26"/>
                <w:szCs w:val="26"/>
                <w:lang w:eastAsia="en-US"/>
              </w:rPr>
            </w:pPr>
            <w:r w:rsidRPr="007B6062">
              <w:rPr>
                <w:rStyle w:val="27"/>
                <w:sz w:val="26"/>
                <w:szCs w:val="26"/>
                <w:lang w:eastAsia="en-US"/>
              </w:rPr>
              <w:t>Министерство образования Республики Карелия</w:t>
            </w:r>
          </w:p>
        </w:tc>
      </w:tr>
      <w:tr w:rsidR="007B6062" w:rsidRPr="007B6062" w:rsidTr="007B6062">
        <w:tc>
          <w:tcPr>
            <w:tcW w:w="600" w:type="dxa"/>
            <w:tcBorders>
              <w:top w:val="single" w:sz="4" w:space="0" w:color="auto"/>
              <w:left w:val="single" w:sz="4" w:space="0" w:color="auto"/>
              <w:bottom w:val="single" w:sz="4" w:space="0" w:color="auto"/>
              <w:right w:val="single" w:sz="4" w:space="0" w:color="auto"/>
            </w:tcBorders>
            <w:hideMark/>
          </w:tcPr>
          <w:p w:rsidR="007B6062" w:rsidRPr="007B6062" w:rsidRDefault="007B6062">
            <w:pPr>
              <w:pStyle w:val="28"/>
              <w:shd w:val="clear" w:color="auto" w:fill="auto"/>
              <w:tabs>
                <w:tab w:val="left" w:pos="1482"/>
                <w:tab w:val="right" w:pos="5193"/>
                <w:tab w:val="left" w:pos="5268"/>
              </w:tabs>
              <w:spacing w:line="240" w:lineRule="auto"/>
              <w:ind w:right="20"/>
              <w:rPr>
                <w:rStyle w:val="27"/>
                <w:sz w:val="26"/>
                <w:szCs w:val="26"/>
                <w:lang w:eastAsia="en-US"/>
              </w:rPr>
            </w:pPr>
            <w:r w:rsidRPr="007B6062">
              <w:rPr>
                <w:rStyle w:val="27"/>
                <w:sz w:val="26"/>
                <w:szCs w:val="26"/>
                <w:lang w:eastAsia="en-US"/>
              </w:rPr>
              <w:t>5.</w:t>
            </w:r>
          </w:p>
        </w:tc>
        <w:tc>
          <w:tcPr>
            <w:tcW w:w="5161" w:type="dxa"/>
            <w:tcBorders>
              <w:top w:val="single" w:sz="4" w:space="0" w:color="auto"/>
              <w:left w:val="single" w:sz="4" w:space="0" w:color="auto"/>
              <w:bottom w:val="single" w:sz="4" w:space="0" w:color="auto"/>
              <w:right w:val="single" w:sz="4" w:space="0" w:color="auto"/>
            </w:tcBorders>
            <w:hideMark/>
          </w:tcPr>
          <w:p w:rsidR="007B6062" w:rsidRPr="007B6062" w:rsidRDefault="007B6062">
            <w:pPr>
              <w:pStyle w:val="a3"/>
              <w:tabs>
                <w:tab w:val="left" w:pos="1528"/>
              </w:tabs>
              <w:rPr>
                <w:rStyle w:val="27"/>
                <w:b w:val="0"/>
                <w:bCs w:val="0"/>
                <w:sz w:val="26"/>
                <w:szCs w:val="26"/>
                <w:lang w:eastAsia="en-US"/>
              </w:rPr>
            </w:pPr>
            <w:r w:rsidRPr="007B6062">
              <w:rPr>
                <w:rStyle w:val="17"/>
                <w:rFonts w:ascii="Times New Roman" w:hAnsi="Times New Roman"/>
                <w:color w:val="000000"/>
                <w:sz w:val="26"/>
                <w:szCs w:val="26"/>
                <w:lang w:eastAsia="en-US"/>
              </w:rPr>
              <w:t xml:space="preserve">Повышение квалификации всех сотрудников регионального </w:t>
            </w:r>
            <w:proofErr w:type="spellStart"/>
            <w:r w:rsidRPr="007B6062">
              <w:rPr>
                <w:rStyle w:val="17"/>
                <w:rFonts w:ascii="Times New Roman" w:hAnsi="Times New Roman"/>
                <w:color w:val="000000"/>
                <w:sz w:val="26"/>
                <w:szCs w:val="26"/>
                <w:lang w:eastAsia="en-US"/>
              </w:rPr>
              <w:t>ведомствен</w:t>
            </w:r>
            <w:r>
              <w:rPr>
                <w:rStyle w:val="17"/>
                <w:rFonts w:ascii="Times New Roman" w:hAnsi="Times New Roman"/>
                <w:color w:val="000000"/>
                <w:sz w:val="26"/>
                <w:szCs w:val="26"/>
                <w:lang w:eastAsia="en-US"/>
              </w:rPr>
              <w:t>-</w:t>
            </w:r>
            <w:r w:rsidRPr="007B6062">
              <w:rPr>
                <w:rStyle w:val="17"/>
                <w:rFonts w:ascii="Times New Roman" w:hAnsi="Times New Roman"/>
                <w:color w:val="000000"/>
                <w:sz w:val="26"/>
                <w:szCs w:val="26"/>
                <w:lang w:eastAsia="en-US"/>
              </w:rPr>
              <w:t>ного</w:t>
            </w:r>
            <w:proofErr w:type="spellEnd"/>
            <w:r w:rsidRPr="007B6062">
              <w:rPr>
                <w:rStyle w:val="17"/>
                <w:rFonts w:ascii="Times New Roman" w:hAnsi="Times New Roman"/>
                <w:color w:val="000000"/>
                <w:sz w:val="26"/>
                <w:szCs w:val="26"/>
                <w:lang w:eastAsia="en-US"/>
              </w:rPr>
              <w:t xml:space="preserve"> проектного офиса, в том числе по программам </w:t>
            </w:r>
            <w:proofErr w:type="gramStart"/>
            <w:r w:rsidRPr="007B6062">
              <w:rPr>
                <w:rStyle w:val="17"/>
                <w:rFonts w:ascii="Times New Roman" w:hAnsi="Times New Roman"/>
                <w:color w:val="000000"/>
                <w:sz w:val="26"/>
                <w:szCs w:val="26"/>
                <w:lang w:eastAsia="en-US"/>
              </w:rPr>
              <w:t>ПО</w:t>
            </w:r>
            <w:proofErr w:type="gramEnd"/>
            <w:r w:rsidRPr="007B6062">
              <w:rPr>
                <w:rStyle w:val="17"/>
                <w:rFonts w:ascii="Times New Roman" w:hAnsi="Times New Roman"/>
                <w:color w:val="000000"/>
                <w:sz w:val="26"/>
                <w:szCs w:val="26"/>
                <w:lang w:eastAsia="en-US"/>
              </w:rPr>
              <w:t xml:space="preserve"> национального проекта</w:t>
            </w:r>
          </w:p>
        </w:tc>
        <w:tc>
          <w:tcPr>
            <w:tcW w:w="1577" w:type="dxa"/>
            <w:tcBorders>
              <w:top w:val="single" w:sz="4" w:space="0" w:color="auto"/>
              <w:left w:val="single" w:sz="4" w:space="0" w:color="auto"/>
              <w:bottom w:val="single" w:sz="4" w:space="0" w:color="auto"/>
              <w:right w:val="single" w:sz="4" w:space="0" w:color="auto"/>
            </w:tcBorders>
            <w:hideMark/>
          </w:tcPr>
          <w:p w:rsidR="007B6062" w:rsidRPr="007B6062" w:rsidRDefault="00825983">
            <w:pPr>
              <w:pStyle w:val="28"/>
              <w:shd w:val="clear" w:color="auto" w:fill="auto"/>
              <w:tabs>
                <w:tab w:val="left" w:pos="1482"/>
                <w:tab w:val="right" w:pos="5193"/>
                <w:tab w:val="left" w:pos="5268"/>
              </w:tabs>
              <w:spacing w:line="240" w:lineRule="auto"/>
              <w:ind w:right="20"/>
              <w:jc w:val="center"/>
              <w:rPr>
                <w:rStyle w:val="27"/>
                <w:sz w:val="26"/>
                <w:szCs w:val="26"/>
                <w:lang w:eastAsia="en-US"/>
              </w:rPr>
            </w:pPr>
            <w:r>
              <w:rPr>
                <w:rStyle w:val="27"/>
                <w:sz w:val="26"/>
                <w:szCs w:val="26"/>
                <w:lang w:eastAsia="en-US"/>
              </w:rPr>
              <w:t xml:space="preserve">апрель </w:t>
            </w:r>
            <w:proofErr w:type="gramStart"/>
            <w:r>
              <w:rPr>
                <w:rStyle w:val="27"/>
                <w:sz w:val="26"/>
                <w:szCs w:val="26"/>
                <w:lang w:eastAsia="en-US"/>
              </w:rPr>
              <w:t>–</w:t>
            </w:r>
            <w:r w:rsidR="007B6062" w:rsidRPr="007B6062">
              <w:rPr>
                <w:rStyle w:val="27"/>
                <w:sz w:val="26"/>
                <w:szCs w:val="26"/>
                <w:lang w:eastAsia="en-US"/>
              </w:rPr>
              <w:t>м</w:t>
            </w:r>
            <w:proofErr w:type="gramEnd"/>
            <w:r w:rsidR="007B6062" w:rsidRPr="007B6062">
              <w:rPr>
                <w:rStyle w:val="27"/>
                <w:sz w:val="26"/>
                <w:szCs w:val="26"/>
                <w:lang w:eastAsia="en-US"/>
              </w:rPr>
              <w:t>ай 2019 года, далее ежегодно</w:t>
            </w:r>
          </w:p>
        </w:tc>
        <w:tc>
          <w:tcPr>
            <w:tcW w:w="2551" w:type="dxa"/>
            <w:tcBorders>
              <w:top w:val="single" w:sz="4" w:space="0" w:color="auto"/>
              <w:left w:val="single" w:sz="4" w:space="0" w:color="auto"/>
              <w:bottom w:val="single" w:sz="4" w:space="0" w:color="auto"/>
              <w:right w:val="single" w:sz="4" w:space="0" w:color="auto"/>
            </w:tcBorders>
            <w:hideMark/>
          </w:tcPr>
          <w:p w:rsidR="007B6062" w:rsidRPr="007B6062" w:rsidRDefault="007B6062">
            <w:pPr>
              <w:pStyle w:val="28"/>
              <w:shd w:val="clear" w:color="auto" w:fill="auto"/>
              <w:tabs>
                <w:tab w:val="left" w:pos="1482"/>
                <w:tab w:val="right" w:pos="5193"/>
                <w:tab w:val="left" w:pos="5268"/>
              </w:tabs>
              <w:spacing w:line="240" w:lineRule="auto"/>
              <w:ind w:right="20"/>
              <w:jc w:val="center"/>
              <w:rPr>
                <w:rStyle w:val="27"/>
                <w:sz w:val="26"/>
                <w:szCs w:val="26"/>
                <w:lang w:eastAsia="en-US"/>
              </w:rPr>
            </w:pPr>
            <w:r w:rsidRPr="007B6062">
              <w:rPr>
                <w:rStyle w:val="27"/>
                <w:sz w:val="26"/>
                <w:szCs w:val="26"/>
                <w:lang w:eastAsia="en-US"/>
              </w:rPr>
              <w:t>Министерство образования Республики Карелия</w:t>
            </w:r>
          </w:p>
        </w:tc>
      </w:tr>
    </w:tbl>
    <w:p w:rsidR="007B6062" w:rsidRDefault="007B6062"/>
    <w:p w:rsidR="007B6062" w:rsidRDefault="007B6062"/>
    <w:p w:rsidR="007B6062" w:rsidRDefault="007B606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5161"/>
        <w:gridCol w:w="1577"/>
        <w:gridCol w:w="2551"/>
      </w:tblGrid>
      <w:tr w:rsidR="007B6062" w:rsidRPr="007B6062" w:rsidTr="007B6062">
        <w:tc>
          <w:tcPr>
            <w:tcW w:w="600" w:type="dxa"/>
            <w:tcBorders>
              <w:top w:val="single" w:sz="4" w:space="0" w:color="auto"/>
              <w:left w:val="single" w:sz="4" w:space="0" w:color="auto"/>
              <w:bottom w:val="single" w:sz="4" w:space="0" w:color="auto"/>
              <w:right w:val="single" w:sz="4" w:space="0" w:color="auto"/>
            </w:tcBorders>
            <w:hideMark/>
          </w:tcPr>
          <w:p w:rsidR="007B6062" w:rsidRPr="007B6062" w:rsidRDefault="007B6062" w:rsidP="007B6062">
            <w:pPr>
              <w:pStyle w:val="28"/>
              <w:shd w:val="clear" w:color="auto" w:fill="auto"/>
              <w:tabs>
                <w:tab w:val="left" w:pos="1482"/>
                <w:tab w:val="right" w:pos="5193"/>
                <w:tab w:val="left" w:pos="5268"/>
              </w:tabs>
              <w:spacing w:line="240" w:lineRule="auto"/>
              <w:ind w:right="20"/>
              <w:jc w:val="center"/>
              <w:rPr>
                <w:rStyle w:val="27"/>
                <w:sz w:val="26"/>
                <w:szCs w:val="26"/>
                <w:lang w:eastAsia="en-US"/>
              </w:rPr>
            </w:pPr>
            <w:r w:rsidRPr="007B6062">
              <w:rPr>
                <w:rStyle w:val="27"/>
                <w:sz w:val="26"/>
                <w:szCs w:val="26"/>
                <w:lang w:eastAsia="en-US"/>
              </w:rPr>
              <w:lastRenderedPageBreak/>
              <w:t>1</w:t>
            </w:r>
          </w:p>
        </w:tc>
        <w:tc>
          <w:tcPr>
            <w:tcW w:w="5161" w:type="dxa"/>
            <w:tcBorders>
              <w:top w:val="single" w:sz="4" w:space="0" w:color="auto"/>
              <w:left w:val="single" w:sz="4" w:space="0" w:color="auto"/>
              <w:bottom w:val="single" w:sz="4" w:space="0" w:color="auto"/>
              <w:right w:val="single" w:sz="4" w:space="0" w:color="auto"/>
            </w:tcBorders>
            <w:hideMark/>
          </w:tcPr>
          <w:p w:rsidR="007B6062" w:rsidRPr="007B6062" w:rsidRDefault="007B6062" w:rsidP="007B6062">
            <w:pPr>
              <w:pStyle w:val="28"/>
              <w:shd w:val="clear" w:color="auto" w:fill="auto"/>
              <w:tabs>
                <w:tab w:val="left" w:pos="1482"/>
                <w:tab w:val="right" w:pos="5193"/>
                <w:tab w:val="left" w:pos="5268"/>
              </w:tabs>
              <w:spacing w:line="240" w:lineRule="auto"/>
              <w:ind w:right="20"/>
              <w:jc w:val="center"/>
              <w:rPr>
                <w:rStyle w:val="27"/>
                <w:sz w:val="26"/>
                <w:szCs w:val="26"/>
                <w:lang w:eastAsia="en-US"/>
              </w:rPr>
            </w:pPr>
            <w:r w:rsidRPr="007B6062">
              <w:rPr>
                <w:rStyle w:val="27"/>
                <w:sz w:val="26"/>
                <w:szCs w:val="26"/>
                <w:lang w:eastAsia="en-US"/>
              </w:rPr>
              <w:t>2</w:t>
            </w:r>
          </w:p>
        </w:tc>
        <w:tc>
          <w:tcPr>
            <w:tcW w:w="1577" w:type="dxa"/>
            <w:tcBorders>
              <w:top w:val="single" w:sz="4" w:space="0" w:color="auto"/>
              <w:left w:val="single" w:sz="4" w:space="0" w:color="auto"/>
              <w:bottom w:val="single" w:sz="4" w:space="0" w:color="auto"/>
              <w:right w:val="single" w:sz="4" w:space="0" w:color="auto"/>
            </w:tcBorders>
            <w:hideMark/>
          </w:tcPr>
          <w:p w:rsidR="007B6062" w:rsidRPr="007B6062" w:rsidRDefault="007B6062" w:rsidP="007B6062">
            <w:pPr>
              <w:pStyle w:val="28"/>
              <w:shd w:val="clear" w:color="auto" w:fill="auto"/>
              <w:tabs>
                <w:tab w:val="left" w:pos="1482"/>
                <w:tab w:val="right" w:pos="5193"/>
                <w:tab w:val="left" w:pos="5268"/>
              </w:tabs>
              <w:spacing w:line="240" w:lineRule="auto"/>
              <w:ind w:right="20"/>
              <w:jc w:val="center"/>
              <w:rPr>
                <w:rStyle w:val="27"/>
                <w:sz w:val="26"/>
                <w:szCs w:val="26"/>
                <w:lang w:eastAsia="en-US"/>
              </w:rPr>
            </w:pPr>
            <w:r w:rsidRPr="007B6062">
              <w:rPr>
                <w:rStyle w:val="27"/>
                <w:sz w:val="26"/>
                <w:szCs w:val="26"/>
                <w:lang w:eastAsia="en-US"/>
              </w:rPr>
              <w:t>3</w:t>
            </w:r>
          </w:p>
        </w:tc>
        <w:tc>
          <w:tcPr>
            <w:tcW w:w="2551" w:type="dxa"/>
            <w:tcBorders>
              <w:top w:val="single" w:sz="4" w:space="0" w:color="auto"/>
              <w:left w:val="single" w:sz="4" w:space="0" w:color="auto"/>
              <w:bottom w:val="single" w:sz="4" w:space="0" w:color="auto"/>
              <w:right w:val="single" w:sz="4" w:space="0" w:color="auto"/>
            </w:tcBorders>
            <w:hideMark/>
          </w:tcPr>
          <w:p w:rsidR="007B6062" w:rsidRPr="007B6062" w:rsidRDefault="007B6062" w:rsidP="007B6062">
            <w:pPr>
              <w:pStyle w:val="28"/>
              <w:shd w:val="clear" w:color="auto" w:fill="auto"/>
              <w:tabs>
                <w:tab w:val="left" w:pos="1482"/>
                <w:tab w:val="right" w:pos="5193"/>
                <w:tab w:val="left" w:pos="5268"/>
              </w:tabs>
              <w:spacing w:line="240" w:lineRule="auto"/>
              <w:ind w:right="20"/>
              <w:jc w:val="center"/>
              <w:rPr>
                <w:rStyle w:val="27"/>
                <w:sz w:val="26"/>
                <w:szCs w:val="26"/>
                <w:lang w:eastAsia="en-US"/>
              </w:rPr>
            </w:pPr>
            <w:r w:rsidRPr="007B6062">
              <w:rPr>
                <w:rStyle w:val="27"/>
                <w:sz w:val="26"/>
                <w:szCs w:val="26"/>
                <w:lang w:eastAsia="en-US"/>
              </w:rPr>
              <w:t>4</w:t>
            </w:r>
          </w:p>
        </w:tc>
      </w:tr>
      <w:tr w:rsidR="007B6062" w:rsidRPr="007B6062" w:rsidTr="007B6062">
        <w:tc>
          <w:tcPr>
            <w:tcW w:w="600" w:type="dxa"/>
            <w:tcBorders>
              <w:top w:val="single" w:sz="4" w:space="0" w:color="auto"/>
              <w:left w:val="single" w:sz="4" w:space="0" w:color="auto"/>
              <w:bottom w:val="single" w:sz="4" w:space="0" w:color="auto"/>
              <w:right w:val="single" w:sz="4" w:space="0" w:color="auto"/>
            </w:tcBorders>
            <w:hideMark/>
          </w:tcPr>
          <w:p w:rsidR="007B6062" w:rsidRPr="007B6062" w:rsidRDefault="007B6062">
            <w:pPr>
              <w:pStyle w:val="28"/>
              <w:shd w:val="clear" w:color="auto" w:fill="auto"/>
              <w:tabs>
                <w:tab w:val="left" w:pos="1482"/>
                <w:tab w:val="right" w:pos="5193"/>
                <w:tab w:val="left" w:pos="5268"/>
              </w:tabs>
              <w:spacing w:line="240" w:lineRule="auto"/>
              <w:ind w:right="20"/>
              <w:rPr>
                <w:rStyle w:val="27"/>
                <w:sz w:val="26"/>
                <w:szCs w:val="26"/>
                <w:lang w:eastAsia="en-US"/>
              </w:rPr>
            </w:pPr>
            <w:r w:rsidRPr="007B6062">
              <w:rPr>
                <w:rStyle w:val="27"/>
                <w:sz w:val="26"/>
                <w:szCs w:val="26"/>
                <w:lang w:eastAsia="en-US"/>
              </w:rPr>
              <w:t>6.</w:t>
            </w:r>
          </w:p>
        </w:tc>
        <w:tc>
          <w:tcPr>
            <w:tcW w:w="5161" w:type="dxa"/>
            <w:tcBorders>
              <w:top w:val="single" w:sz="4" w:space="0" w:color="auto"/>
              <w:left w:val="single" w:sz="4" w:space="0" w:color="auto"/>
              <w:bottom w:val="single" w:sz="4" w:space="0" w:color="auto"/>
              <w:right w:val="single" w:sz="4" w:space="0" w:color="auto"/>
            </w:tcBorders>
            <w:hideMark/>
          </w:tcPr>
          <w:p w:rsidR="007B6062" w:rsidRPr="007B6062" w:rsidRDefault="007B6062" w:rsidP="007B6062">
            <w:pPr>
              <w:pStyle w:val="a3"/>
              <w:tabs>
                <w:tab w:val="left" w:pos="1528"/>
              </w:tabs>
              <w:ind w:right="40"/>
              <w:rPr>
                <w:rStyle w:val="27"/>
                <w:b w:val="0"/>
                <w:bCs w:val="0"/>
                <w:sz w:val="26"/>
                <w:szCs w:val="26"/>
                <w:lang w:eastAsia="en-US"/>
              </w:rPr>
            </w:pPr>
            <w:r w:rsidRPr="007B6062">
              <w:rPr>
                <w:rStyle w:val="17"/>
                <w:rFonts w:ascii="Times New Roman" w:hAnsi="Times New Roman"/>
                <w:color w:val="000000"/>
                <w:sz w:val="26"/>
                <w:szCs w:val="26"/>
                <w:lang w:eastAsia="en-US"/>
              </w:rPr>
              <w:t>Инвентаризация кадровых, материально-технических и инфраструктурных ресурсов образовательных организаций, в том числе общего, среднего профессионального и высшего образования, а также организаций науки, культуры, спорта и предприятий реального сектора экономики, потенциально пригодных для реализации образовательных программ в сетевой форме</w:t>
            </w:r>
          </w:p>
        </w:tc>
        <w:tc>
          <w:tcPr>
            <w:tcW w:w="1577" w:type="dxa"/>
            <w:tcBorders>
              <w:top w:val="single" w:sz="4" w:space="0" w:color="auto"/>
              <w:left w:val="single" w:sz="4" w:space="0" w:color="auto"/>
              <w:bottom w:val="single" w:sz="4" w:space="0" w:color="auto"/>
              <w:right w:val="single" w:sz="4" w:space="0" w:color="auto"/>
            </w:tcBorders>
            <w:hideMark/>
          </w:tcPr>
          <w:p w:rsidR="007B6062" w:rsidRPr="007B6062" w:rsidRDefault="007B6062" w:rsidP="007B6062">
            <w:pPr>
              <w:pStyle w:val="28"/>
              <w:shd w:val="clear" w:color="auto" w:fill="auto"/>
              <w:tabs>
                <w:tab w:val="left" w:pos="1482"/>
                <w:tab w:val="right" w:pos="5193"/>
                <w:tab w:val="left" w:pos="5268"/>
              </w:tabs>
              <w:spacing w:line="240" w:lineRule="auto"/>
              <w:ind w:right="20"/>
              <w:jc w:val="center"/>
              <w:rPr>
                <w:rStyle w:val="27"/>
                <w:sz w:val="26"/>
                <w:szCs w:val="26"/>
                <w:lang w:eastAsia="en-US"/>
              </w:rPr>
            </w:pPr>
            <w:r w:rsidRPr="007B6062">
              <w:rPr>
                <w:rStyle w:val="27"/>
                <w:sz w:val="26"/>
                <w:szCs w:val="26"/>
                <w:lang w:eastAsia="en-US"/>
              </w:rPr>
              <w:t xml:space="preserve">до 15 декабря 2019 года, далее раз </w:t>
            </w:r>
            <w:r>
              <w:rPr>
                <w:rStyle w:val="27"/>
                <w:sz w:val="26"/>
                <w:szCs w:val="26"/>
                <w:lang w:eastAsia="en-US"/>
              </w:rPr>
              <w:br/>
            </w:r>
            <w:r w:rsidRPr="007B6062">
              <w:rPr>
                <w:rStyle w:val="27"/>
                <w:sz w:val="26"/>
                <w:szCs w:val="26"/>
                <w:lang w:eastAsia="en-US"/>
              </w:rPr>
              <w:t>в три года</w:t>
            </w:r>
          </w:p>
        </w:tc>
        <w:tc>
          <w:tcPr>
            <w:tcW w:w="2551" w:type="dxa"/>
            <w:tcBorders>
              <w:top w:val="single" w:sz="4" w:space="0" w:color="auto"/>
              <w:left w:val="single" w:sz="4" w:space="0" w:color="auto"/>
              <w:bottom w:val="single" w:sz="4" w:space="0" w:color="auto"/>
              <w:right w:val="single" w:sz="4" w:space="0" w:color="auto"/>
            </w:tcBorders>
          </w:tcPr>
          <w:p w:rsidR="007B6062" w:rsidRPr="007B6062" w:rsidRDefault="007B6062" w:rsidP="007B6062">
            <w:pPr>
              <w:pStyle w:val="28"/>
              <w:shd w:val="clear" w:color="auto" w:fill="auto"/>
              <w:tabs>
                <w:tab w:val="left" w:pos="1482"/>
                <w:tab w:val="right" w:pos="5193"/>
                <w:tab w:val="left" w:pos="5268"/>
              </w:tabs>
              <w:spacing w:line="240" w:lineRule="auto"/>
              <w:ind w:right="20"/>
              <w:jc w:val="center"/>
              <w:rPr>
                <w:rStyle w:val="27"/>
                <w:sz w:val="26"/>
                <w:szCs w:val="26"/>
                <w:lang w:eastAsia="en-US"/>
              </w:rPr>
            </w:pPr>
            <w:r w:rsidRPr="007B6062">
              <w:rPr>
                <w:rStyle w:val="27"/>
                <w:sz w:val="26"/>
                <w:szCs w:val="26"/>
                <w:lang w:eastAsia="en-US"/>
              </w:rPr>
              <w:t>Министерство образования Республики Карелия</w:t>
            </w:r>
          </w:p>
        </w:tc>
      </w:tr>
      <w:tr w:rsidR="007B6062" w:rsidRPr="007B6062" w:rsidTr="007B6062">
        <w:tc>
          <w:tcPr>
            <w:tcW w:w="600" w:type="dxa"/>
            <w:tcBorders>
              <w:top w:val="single" w:sz="4" w:space="0" w:color="auto"/>
              <w:left w:val="single" w:sz="4" w:space="0" w:color="auto"/>
              <w:bottom w:val="single" w:sz="4" w:space="0" w:color="auto"/>
              <w:right w:val="single" w:sz="4" w:space="0" w:color="auto"/>
            </w:tcBorders>
            <w:hideMark/>
          </w:tcPr>
          <w:p w:rsidR="007B6062" w:rsidRPr="007B6062" w:rsidRDefault="007B6062">
            <w:pPr>
              <w:pStyle w:val="28"/>
              <w:shd w:val="clear" w:color="auto" w:fill="auto"/>
              <w:tabs>
                <w:tab w:val="left" w:pos="1482"/>
                <w:tab w:val="right" w:pos="5193"/>
                <w:tab w:val="left" w:pos="5268"/>
              </w:tabs>
              <w:spacing w:line="240" w:lineRule="auto"/>
              <w:ind w:right="20"/>
              <w:rPr>
                <w:rStyle w:val="27"/>
                <w:sz w:val="26"/>
                <w:szCs w:val="26"/>
                <w:lang w:eastAsia="en-US"/>
              </w:rPr>
            </w:pPr>
            <w:r w:rsidRPr="007B6062">
              <w:rPr>
                <w:rStyle w:val="27"/>
                <w:sz w:val="26"/>
                <w:szCs w:val="26"/>
                <w:lang w:eastAsia="en-US"/>
              </w:rPr>
              <w:t>7.</w:t>
            </w:r>
          </w:p>
        </w:tc>
        <w:tc>
          <w:tcPr>
            <w:tcW w:w="5161" w:type="dxa"/>
            <w:tcBorders>
              <w:top w:val="single" w:sz="4" w:space="0" w:color="auto"/>
              <w:left w:val="single" w:sz="4" w:space="0" w:color="auto"/>
              <w:bottom w:val="single" w:sz="4" w:space="0" w:color="auto"/>
              <w:right w:val="single" w:sz="4" w:space="0" w:color="auto"/>
            </w:tcBorders>
            <w:hideMark/>
          </w:tcPr>
          <w:p w:rsidR="007B6062" w:rsidRPr="007B6062" w:rsidRDefault="007B6062">
            <w:pPr>
              <w:pStyle w:val="28"/>
              <w:shd w:val="clear" w:color="auto" w:fill="auto"/>
              <w:tabs>
                <w:tab w:val="left" w:pos="1482"/>
                <w:tab w:val="right" w:pos="5193"/>
                <w:tab w:val="left" w:pos="5268"/>
              </w:tabs>
              <w:spacing w:line="240" w:lineRule="auto"/>
              <w:ind w:right="20"/>
              <w:rPr>
                <w:rStyle w:val="27"/>
                <w:sz w:val="26"/>
                <w:szCs w:val="26"/>
                <w:lang w:eastAsia="en-US"/>
              </w:rPr>
            </w:pPr>
            <w:proofErr w:type="gramStart"/>
            <w:r w:rsidRPr="007B6062">
              <w:rPr>
                <w:rStyle w:val="27"/>
                <w:sz w:val="26"/>
                <w:szCs w:val="26"/>
                <w:lang w:eastAsia="en-US"/>
              </w:rPr>
              <w:t>Утверждение «дорожной карты» по созданию и функционированию мобильного технопарка «</w:t>
            </w:r>
            <w:proofErr w:type="spellStart"/>
            <w:r w:rsidRPr="007B6062">
              <w:rPr>
                <w:rStyle w:val="27"/>
                <w:sz w:val="26"/>
                <w:szCs w:val="26"/>
                <w:lang w:eastAsia="en-US"/>
              </w:rPr>
              <w:t>Кванториум</w:t>
            </w:r>
            <w:proofErr w:type="spellEnd"/>
            <w:r w:rsidRPr="007B6062">
              <w:rPr>
                <w:rStyle w:val="27"/>
                <w:sz w:val="26"/>
                <w:szCs w:val="26"/>
                <w:lang w:eastAsia="en-US"/>
              </w:rPr>
              <w:t>» между ПО национального проекта и Правительством Республики Карелия</w:t>
            </w:r>
            <w:proofErr w:type="gramEnd"/>
          </w:p>
        </w:tc>
        <w:tc>
          <w:tcPr>
            <w:tcW w:w="1577" w:type="dxa"/>
            <w:tcBorders>
              <w:top w:val="single" w:sz="4" w:space="0" w:color="auto"/>
              <w:left w:val="single" w:sz="4" w:space="0" w:color="auto"/>
              <w:bottom w:val="single" w:sz="4" w:space="0" w:color="auto"/>
              <w:right w:val="single" w:sz="4" w:space="0" w:color="auto"/>
            </w:tcBorders>
            <w:hideMark/>
          </w:tcPr>
          <w:p w:rsidR="007B6062" w:rsidRPr="007B6062" w:rsidRDefault="007B6062">
            <w:pPr>
              <w:pStyle w:val="28"/>
              <w:shd w:val="clear" w:color="auto" w:fill="auto"/>
              <w:tabs>
                <w:tab w:val="left" w:pos="1482"/>
                <w:tab w:val="right" w:pos="5193"/>
                <w:tab w:val="left" w:pos="5268"/>
              </w:tabs>
              <w:spacing w:line="240" w:lineRule="auto"/>
              <w:ind w:right="20"/>
              <w:jc w:val="center"/>
              <w:rPr>
                <w:rStyle w:val="27"/>
                <w:sz w:val="26"/>
                <w:szCs w:val="26"/>
                <w:lang w:eastAsia="en-US"/>
              </w:rPr>
            </w:pPr>
            <w:r w:rsidRPr="007B6062">
              <w:rPr>
                <w:rStyle w:val="27"/>
                <w:sz w:val="26"/>
                <w:szCs w:val="26"/>
                <w:lang w:eastAsia="en-US"/>
              </w:rPr>
              <w:t xml:space="preserve">март </w:t>
            </w:r>
            <w:r>
              <w:rPr>
                <w:rStyle w:val="27"/>
                <w:sz w:val="26"/>
                <w:szCs w:val="26"/>
                <w:lang w:eastAsia="en-US"/>
              </w:rPr>
              <w:br/>
            </w:r>
            <w:r w:rsidRPr="007B6062">
              <w:rPr>
                <w:rStyle w:val="27"/>
                <w:sz w:val="26"/>
                <w:szCs w:val="26"/>
                <w:lang w:eastAsia="en-US"/>
              </w:rPr>
              <w:t>2019 года</w:t>
            </w:r>
          </w:p>
        </w:tc>
        <w:tc>
          <w:tcPr>
            <w:tcW w:w="2551" w:type="dxa"/>
            <w:tcBorders>
              <w:top w:val="single" w:sz="4" w:space="0" w:color="auto"/>
              <w:left w:val="single" w:sz="4" w:space="0" w:color="auto"/>
              <w:bottom w:val="single" w:sz="4" w:space="0" w:color="auto"/>
              <w:right w:val="single" w:sz="4" w:space="0" w:color="auto"/>
            </w:tcBorders>
          </w:tcPr>
          <w:p w:rsidR="007B6062" w:rsidRPr="007B6062" w:rsidRDefault="007B6062">
            <w:pPr>
              <w:pStyle w:val="28"/>
              <w:shd w:val="clear" w:color="auto" w:fill="auto"/>
              <w:tabs>
                <w:tab w:val="left" w:pos="1482"/>
                <w:tab w:val="right" w:pos="5193"/>
                <w:tab w:val="left" w:pos="5268"/>
              </w:tabs>
              <w:spacing w:line="240" w:lineRule="auto"/>
              <w:ind w:right="20"/>
              <w:jc w:val="center"/>
              <w:rPr>
                <w:rStyle w:val="27"/>
                <w:rFonts w:eastAsia="Calibri"/>
                <w:sz w:val="26"/>
                <w:szCs w:val="26"/>
                <w:lang w:eastAsia="en-US"/>
              </w:rPr>
            </w:pPr>
            <w:r w:rsidRPr="007B6062">
              <w:rPr>
                <w:rStyle w:val="27"/>
                <w:sz w:val="26"/>
                <w:szCs w:val="26"/>
                <w:lang w:eastAsia="en-US"/>
              </w:rPr>
              <w:t>Министерство образования Республики Карелия</w:t>
            </w:r>
          </w:p>
          <w:p w:rsidR="007B6062" w:rsidRPr="007B6062" w:rsidRDefault="007B6062">
            <w:pPr>
              <w:pStyle w:val="28"/>
              <w:shd w:val="clear" w:color="auto" w:fill="auto"/>
              <w:tabs>
                <w:tab w:val="left" w:pos="1482"/>
                <w:tab w:val="right" w:pos="5193"/>
                <w:tab w:val="left" w:pos="5268"/>
              </w:tabs>
              <w:spacing w:line="240" w:lineRule="auto"/>
              <w:ind w:right="20"/>
              <w:jc w:val="center"/>
              <w:rPr>
                <w:rStyle w:val="27"/>
                <w:sz w:val="26"/>
                <w:szCs w:val="26"/>
                <w:lang w:eastAsia="en-US"/>
              </w:rPr>
            </w:pPr>
          </w:p>
        </w:tc>
      </w:tr>
    </w:tbl>
    <w:p w:rsidR="007B6062" w:rsidRDefault="007B6062" w:rsidP="007B6062">
      <w:pPr>
        <w:jc w:val="right"/>
        <w:rPr>
          <w:sz w:val="20"/>
          <w:lang w:eastAsia="en-US"/>
        </w:rPr>
      </w:pPr>
    </w:p>
    <w:p w:rsidR="007B6062" w:rsidRDefault="007B6062" w:rsidP="007B6062">
      <w:pPr>
        <w:jc w:val="right"/>
        <w:rPr>
          <w:sz w:val="20"/>
        </w:rPr>
      </w:pPr>
    </w:p>
    <w:p w:rsidR="007B6062" w:rsidRDefault="007B6062" w:rsidP="007B6062">
      <w:pPr>
        <w:jc w:val="right"/>
        <w:rPr>
          <w:sz w:val="20"/>
        </w:rPr>
      </w:pPr>
    </w:p>
    <w:p w:rsidR="007B6062" w:rsidRDefault="007B6062" w:rsidP="007B6062">
      <w:pPr>
        <w:jc w:val="right"/>
        <w:rPr>
          <w:sz w:val="20"/>
        </w:rPr>
      </w:pPr>
    </w:p>
    <w:p w:rsidR="009A318D" w:rsidRDefault="009A318D" w:rsidP="007B6062">
      <w:pPr>
        <w:jc w:val="right"/>
        <w:rPr>
          <w:sz w:val="20"/>
        </w:rPr>
        <w:sectPr w:rsidR="009A318D" w:rsidSect="009A318D">
          <w:pgSz w:w="11906" w:h="16838"/>
          <w:pgMar w:top="1418" w:right="1276" w:bottom="1134" w:left="1559" w:header="709" w:footer="709" w:gutter="0"/>
          <w:pgNumType w:start="1"/>
          <w:cols w:space="720"/>
          <w:titlePg/>
          <w:docGrid w:linePitch="381"/>
        </w:sectPr>
      </w:pPr>
    </w:p>
    <w:p w:rsidR="007B6062" w:rsidRDefault="007B6062" w:rsidP="007B6062">
      <w:pPr>
        <w:jc w:val="right"/>
        <w:rPr>
          <w:sz w:val="20"/>
        </w:rPr>
      </w:pPr>
    </w:p>
    <w:p w:rsidR="007B6062" w:rsidRDefault="007B6062" w:rsidP="007B6062">
      <w:pPr>
        <w:jc w:val="right"/>
        <w:rPr>
          <w:sz w:val="20"/>
        </w:rPr>
      </w:pPr>
    </w:p>
    <w:tbl>
      <w:tblPr>
        <w:tblpPr w:leftFromText="180" w:rightFromText="180" w:vertAnchor="text" w:horzAnchor="page" w:tblpX="6463" w:tblpY="-499"/>
        <w:tblW w:w="0" w:type="auto"/>
        <w:tblLook w:val="04A0"/>
      </w:tblPr>
      <w:tblGrid>
        <w:gridCol w:w="5230"/>
      </w:tblGrid>
      <w:tr w:rsidR="007B6062" w:rsidTr="007B6062">
        <w:trPr>
          <w:trHeight w:val="1138"/>
        </w:trPr>
        <w:tc>
          <w:tcPr>
            <w:tcW w:w="5230" w:type="dxa"/>
          </w:tcPr>
          <w:p w:rsidR="007B6062" w:rsidRDefault="007B6062">
            <w:pPr>
              <w:autoSpaceDE w:val="0"/>
              <w:autoSpaceDN w:val="0"/>
              <w:adjustRightInd w:val="0"/>
              <w:outlineLvl w:val="0"/>
              <w:rPr>
                <w:rFonts w:eastAsia="Calibri"/>
                <w:szCs w:val="28"/>
              </w:rPr>
            </w:pPr>
            <w:r>
              <w:rPr>
                <w:szCs w:val="28"/>
              </w:rPr>
              <w:t>Приложение 2</w:t>
            </w:r>
          </w:p>
          <w:p w:rsidR="007B6062" w:rsidRDefault="007B6062">
            <w:pPr>
              <w:autoSpaceDE w:val="0"/>
              <w:autoSpaceDN w:val="0"/>
              <w:adjustRightInd w:val="0"/>
              <w:rPr>
                <w:szCs w:val="28"/>
              </w:rPr>
            </w:pPr>
            <w:r>
              <w:rPr>
                <w:szCs w:val="28"/>
              </w:rPr>
              <w:t>к распоряжению Правительства Республики Карелия</w:t>
            </w:r>
          </w:p>
          <w:p w:rsidR="007B6062" w:rsidRDefault="007B6062">
            <w:pPr>
              <w:autoSpaceDE w:val="0"/>
              <w:autoSpaceDN w:val="0"/>
              <w:adjustRightInd w:val="0"/>
              <w:rPr>
                <w:szCs w:val="28"/>
              </w:rPr>
            </w:pPr>
            <w:r>
              <w:rPr>
                <w:szCs w:val="28"/>
              </w:rPr>
              <w:t xml:space="preserve">от </w:t>
            </w:r>
            <w:r w:rsidR="008E3ABC">
              <w:rPr>
                <w:szCs w:val="28"/>
              </w:rPr>
              <w:t>30 октября 2018 года № 674р-П</w:t>
            </w:r>
          </w:p>
          <w:p w:rsidR="007B6062" w:rsidRDefault="007B6062">
            <w:pPr>
              <w:autoSpaceDE w:val="0"/>
              <w:autoSpaceDN w:val="0"/>
              <w:adjustRightInd w:val="0"/>
              <w:jc w:val="right"/>
              <w:rPr>
                <w:szCs w:val="28"/>
              </w:rPr>
            </w:pPr>
          </w:p>
        </w:tc>
      </w:tr>
    </w:tbl>
    <w:p w:rsidR="007B6062" w:rsidRDefault="007B6062" w:rsidP="007B6062">
      <w:pPr>
        <w:jc w:val="right"/>
        <w:rPr>
          <w:sz w:val="20"/>
          <w:lang w:eastAsia="en-US"/>
        </w:rPr>
      </w:pPr>
    </w:p>
    <w:p w:rsidR="007B6062" w:rsidRDefault="007B6062" w:rsidP="007B6062">
      <w:pPr>
        <w:jc w:val="right"/>
        <w:rPr>
          <w:sz w:val="20"/>
        </w:rPr>
      </w:pPr>
    </w:p>
    <w:p w:rsidR="007B6062" w:rsidRDefault="007B6062" w:rsidP="007B6062">
      <w:pPr>
        <w:jc w:val="right"/>
        <w:rPr>
          <w:sz w:val="20"/>
        </w:rPr>
      </w:pPr>
    </w:p>
    <w:p w:rsidR="007B6062" w:rsidRDefault="007B6062" w:rsidP="007B6062">
      <w:pPr>
        <w:jc w:val="right"/>
        <w:rPr>
          <w:sz w:val="20"/>
        </w:rPr>
      </w:pPr>
    </w:p>
    <w:p w:rsidR="007B6062" w:rsidRDefault="007B6062" w:rsidP="007B6062">
      <w:pPr>
        <w:jc w:val="right"/>
        <w:rPr>
          <w:sz w:val="20"/>
        </w:rPr>
      </w:pPr>
    </w:p>
    <w:p w:rsidR="007B6062" w:rsidRDefault="007B6062" w:rsidP="007B6062">
      <w:pPr>
        <w:jc w:val="right"/>
        <w:rPr>
          <w:sz w:val="20"/>
        </w:rPr>
      </w:pPr>
    </w:p>
    <w:p w:rsidR="007B6062" w:rsidRPr="007B6062" w:rsidRDefault="007B6062" w:rsidP="009A318D">
      <w:pPr>
        <w:jc w:val="center"/>
        <w:rPr>
          <w:sz w:val="26"/>
          <w:szCs w:val="26"/>
        </w:rPr>
      </w:pPr>
      <w:r w:rsidRPr="007B6062">
        <w:rPr>
          <w:sz w:val="26"/>
          <w:szCs w:val="26"/>
        </w:rPr>
        <w:t>Концепция по созданию</w:t>
      </w:r>
    </w:p>
    <w:p w:rsidR="007B6062" w:rsidRPr="007B6062" w:rsidRDefault="007B6062" w:rsidP="009A318D">
      <w:pPr>
        <w:jc w:val="center"/>
        <w:rPr>
          <w:sz w:val="26"/>
          <w:szCs w:val="26"/>
        </w:rPr>
      </w:pPr>
      <w:r w:rsidRPr="007B6062">
        <w:rPr>
          <w:sz w:val="26"/>
          <w:szCs w:val="26"/>
        </w:rPr>
        <w:t>мобильного технопарка «</w:t>
      </w:r>
      <w:proofErr w:type="spellStart"/>
      <w:r w:rsidRPr="007B6062">
        <w:rPr>
          <w:sz w:val="26"/>
          <w:szCs w:val="26"/>
        </w:rPr>
        <w:t>Кванториум</w:t>
      </w:r>
      <w:proofErr w:type="spellEnd"/>
      <w:r w:rsidRPr="007B6062">
        <w:rPr>
          <w:sz w:val="26"/>
          <w:szCs w:val="26"/>
        </w:rPr>
        <w:t>» в Республике Карелия</w:t>
      </w:r>
    </w:p>
    <w:p w:rsidR="007B6062" w:rsidRPr="007B6062" w:rsidRDefault="007B6062" w:rsidP="009A318D">
      <w:pPr>
        <w:jc w:val="center"/>
        <w:rPr>
          <w:sz w:val="26"/>
          <w:szCs w:val="26"/>
        </w:rPr>
      </w:pPr>
    </w:p>
    <w:p w:rsidR="007B6062" w:rsidRPr="007B6062" w:rsidRDefault="007B6062" w:rsidP="009A318D">
      <w:pPr>
        <w:jc w:val="center"/>
        <w:rPr>
          <w:sz w:val="26"/>
          <w:szCs w:val="26"/>
        </w:rPr>
      </w:pPr>
      <w:r w:rsidRPr="007B6062">
        <w:rPr>
          <w:sz w:val="26"/>
          <w:szCs w:val="26"/>
          <w:lang w:val="en-US"/>
        </w:rPr>
        <w:t>I</w:t>
      </w:r>
      <w:r w:rsidRPr="007B6062">
        <w:rPr>
          <w:sz w:val="26"/>
          <w:szCs w:val="26"/>
        </w:rPr>
        <w:t xml:space="preserve">. Обоснование потребности в реализации мероприятия по созданию </w:t>
      </w:r>
      <w:r w:rsidR="009A318D">
        <w:rPr>
          <w:sz w:val="26"/>
          <w:szCs w:val="26"/>
        </w:rPr>
        <w:br/>
      </w:r>
      <w:r w:rsidRPr="007B6062">
        <w:rPr>
          <w:sz w:val="26"/>
          <w:szCs w:val="26"/>
        </w:rPr>
        <w:t>мобильного технопарка «</w:t>
      </w:r>
      <w:proofErr w:type="spellStart"/>
      <w:r w:rsidRPr="007B6062">
        <w:rPr>
          <w:sz w:val="26"/>
          <w:szCs w:val="26"/>
        </w:rPr>
        <w:t>Кванториум</w:t>
      </w:r>
      <w:proofErr w:type="spellEnd"/>
      <w:r w:rsidRPr="007B6062">
        <w:rPr>
          <w:sz w:val="26"/>
          <w:szCs w:val="26"/>
        </w:rPr>
        <w:t xml:space="preserve">» в рамках национального проекта «Образование», в том числе за счет софинансирования </w:t>
      </w:r>
      <w:r w:rsidRPr="007B6062">
        <w:rPr>
          <w:sz w:val="26"/>
          <w:szCs w:val="26"/>
        </w:rPr>
        <w:br/>
        <w:t>из федерального бюджета</w:t>
      </w:r>
    </w:p>
    <w:p w:rsidR="007B6062" w:rsidRPr="007B6062" w:rsidRDefault="007B6062" w:rsidP="007B6062">
      <w:pPr>
        <w:pStyle w:val="af0"/>
        <w:spacing w:after="0" w:line="240" w:lineRule="auto"/>
        <w:ind w:left="709"/>
        <w:jc w:val="both"/>
        <w:rPr>
          <w:rFonts w:ascii="Times New Roman" w:hAnsi="Times New Roman" w:cs="Times New Roman"/>
          <w:sz w:val="26"/>
          <w:szCs w:val="26"/>
        </w:rPr>
      </w:pP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proofErr w:type="gramStart"/>
      <w:r w:rsidRPr="007B6062">
        <w:rPr>
          <w:rFonts w:ascii="Times New Roman" w:hAnsi="Times New Roman" w:cs="Times New Roman"/>
          <w:sz w:val="26"/>
          <w:szCs w:val="26"/>
        </w:rPr>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а также государственной программой Республики Карелия «Экономическое развитие и инновационная экономика», утвержденной постановлением Правительства Республики Карелия </w:t>
      </w:r>
      <w:r w:rsidR="008940F7">
        <w:rPr>
          <w:rFonts w:ascii="Times New Roman" w:hAnsi="Times New Roman" w:cs="Times New Roman"/>
          <w:sz w:val="26"/>
          <w:szCs w:val="26"/>
        </w:rPr>
        <w:br/>
      </w:r>
      <w:r w:rsidRPr="007B6062">
        <w:rPr>
          <w:rFonts w:ascii="Times New Roman" w:hAnsi="Times New Roman" w:cs="Times New Roman"/>
          <w:sz w:val="26"/>
          <w:szCs w:val="26"/>
        </w:rPr>
        <w:t xml:space="preserve">от 3 марта 2014 года № 49-П, сформулированы меры для содействия развитию приоритетных направлений экономики страны. </w:t>
      </w:r>
      <w:proofErr w:type="gramEnd"/>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 xml:space="preserve">Важными приоритетами социально-экономической политики в Республике Карелия сегодня становятся привлечение молодежи в техническую сферу профессиональной деятельности и повышение престижа научно-технических профессий, что будет способствовать обеспеченности экономики региона инженерно-техническими кадрами и рабочей силой, отвечающей современным квалификационным требованиям. </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 xml:space="preserve"> Тенденции появления новых востребованных профессий, рынков труда, информационной среды и технологий приводят к необходимости радикального совершенствования системы дополнительного образования детей в сфере технической направленности, которая должна стать инновационной площадкой для отработки образовательных моделей и технологий будущего, более привлекательной для инвестиций и предпринимательской инициативы.</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С этой целью необходимо активно привлекать квалифицированных педагогических работников из области инженерно-технической деятельности, совершенствовать материально-техническое оснащение организаций дополнительного образования в соответствии с современными требованиями к образовательному процессу, расширять систему учебно-исследовательских, научно-технических мероприятий, направленных на повышение мотивации детей и подростков к изобретательской деятельности.</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 xml:space="preserve">Для достижения поставленных задач в Республике Карелия </w:t>
      </w:r>
      <w:r w:rsidRPr="007B6062">
        <w:rPr>
          <w:rFonts w:ascii="Times New Roman" w:hAnsi="Times New Roman" w:cs="Times New Roman"/>
          <w:sz w:val="26"/>
          <w:szCs w:val="26"/>
        </w:rPr>
        <w:br/>
        <w:t xml:space="preserve">в 2017 году открылся детский технопарк </w:t>
      </w:r>
      <w:proofErr w:type="spellStart"/>
      <w:r w:rsidRPr="007B6062">
        <w:rPr>
          <w:rFonts w:ascii="Times New Roman" w:hAnsi="Times New Roman" w:cs="Times New Roman"/>
          <w:sz w:val="26"/>
          <w:szCs w:val="26"/>
        </w:rPr>
        <w:t>Кванториум</w:t>
      </w:r>
      <w:proofErr w:type="spellEnd"/>
      <w:r w:rsidRPr="007B6062">
        <w:rPr>
          <w:rFonts w:ascii="Times New Roman" w:hAnsi="Times New Roman" w:cs="Times New Roman"/>
          <w:sz w:val="26"/>
          <w:szCs w:val="26"/>
        </w:rPr>
        <w:t xml:space="preserve"> «</w:t>
      </w:r>
      <w:proofErr w:type="spellStart"/>
      <w:r w:rsidRPr="007B6062">
        <w:rPr>
          <w:rFonts w:ascii="Times New Roman" w:hAnsi="Times New Roman" w:cs="Times New Roman"/>
          <w:sz w:val="26"/>
          <w:szCs w:val="26"/>
        </w:rPr>
        <w:t>Сампо</w:t>
      </w:r>
      <w:proofErr w:type="spellEnd"/>
      <w:r w:rsidRPr="007B6062">
        <w:rPr>
          <w:rFonts w:ascii="Times New Roman" w:hAnsi="Times New Roman" w:cs="Times New Roman"/>
          <w:sz w:val="26"/>
          <w:szCs w:val="26"/>
        </w:rPr>
        <w:t>» (далее – Технопарк), деятельность которого предполагает:</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 xml:space="preserve">обновление форм, методов и приемов дополнительного образования детей в области научно-технического творчества, включая создание системы дистанционной поддержки реализации дополнительных общеобразовательных программ </w:t>
      </w:r>
      <w:proofErr w:type="spellStart"/>
      <w:proofErr w:type="gramStart"/>
      <w:r w:rsidRPr="007B6062">
        <w:rPr>
          <w:rFonts w:ascii="Times New Roman" w:hAnsi="Times New Roman" w:cs="Times New Roman"/>
          <w:sz w:val="26"/>
          <w:szCs w:val="26"/>
        </w:rPr>
        <w:t>естественно-научной</w:t>
      </w:r>
      <w:proofErr w:type="spellEnd"/>
      <w:proofErr w:type="gramEnd"/>
      <w:r w:rsidRPr="007B6062">
        <w:rPr>
          <w:rFonts w:ascii="Times New Roman" w:hAnsi="Times New Roman" w:cs="Times New Roman"/>
          <w:sz w:val="26"/>
          <w:szCs w:val="26"/>
        </w:rPr>
        <w:t xml:space="preserve"> и технической направленности, в том числе с использованием системы дистанционного обучения и </w:t>
      </w:r>
      <w:proofErr w:type="spellStart"/>
      <w:r w:rsidRPr="007B6062">
        <w:rPr>
          <w:rFonts w:ascii="Times New Roman" w:hAnsi="Times New Roman" w:cs="Times New Roman"/>
          <w:sz w:val="26"/>
          <w:szCs w:val="26"/>
        </w:rPr>
        <w:t>видеоприсутствия</w:t>
      </w:r>
      <w:proofErr w:type="spellEnd"/>
      <w:r w:rsidRPr="007B6062">
        <w:rPr>
          <w:rFonts w:ascii="Times New Roman" w:hAnsi="Times New Roman" w:cs="Times New Roman"/>
          <w:sz w:val="26"/>
          <w:szCs w:val="26"/>
        </w:rPr>
        <w:t>;</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proofErr w:type="gramStart"/>
      <w:r w:rsidRPr="007B6062">
        <w:rPr>
          <w:rFonts w:ascii="Times New Roman" w:hAnsi="Times New Roman" w:cs="Times New Roman"/>
          <w:sz w:val="26"/>
          <w:szCs w:val="26"/>
        </w:rPr>
        <w:lastRenderedPageBreak/>
        <w:t xml:space="preserve">разработку и реализацию широкого спектра дополнительных общеобразовательных программ </w:t>
      </w:r>
      <w:proofErr w:type="spellStart"/>
      <w:r w:rsidRPr="007B6062">
        <w:rPr>
          <w:rFonts w:ascii="Times New Roman" w:hAnsi="Times New Roman" w:cs="Times New Roman"/>
          <w:sz w:val="26"/>
          <w:szCs w:val="26"/>
        </w:rPr>
        <w:t>естественно-научной</w:t>
      </w:r>
      <w:proofErr w:type="spellEnd"/>
      <w:r w:rsidRPr="007B6062">
        <w:rPr>
          <w:rFonts w:ascii="Times New Roman" w:hAnsi="Times New Roman" w:cs="Times New Roman"/>
          <w:sz w:val="26"/>
          <w:szCs w:val="26"/>
        </w:rPr>
        <w:t xml:space="preserve"> и инженерно-технической направленности (включая дистанционные образовательные модули), соответствующих приоритетным направлениям технологического развития Российской Федерации, стимулирующих творческую активность обучающихся, реализующих идею осознанного выбора будущей профессии, доступных для обучающихся независимо от места проживания, состояния здоровья и социально-экономического положения семьи;</w:t>
      </w:r>
      <w:proofErr w:type="gramEnd"/>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 xml:space="preserve">разработку и реализацию </w:t>
      </w:r>
      <w:proofErr w:type="gramStart"/>
      <w:r w:rsidRPr="007B6062">
        <w:rPr>
          <w:rFonts w:ascii="Times New Roman" w:hAnsi="Times New Roman" w:cs="Times New Roman"/>
          <w:sz w:val="26"/>
          <w:szCs w:val="26"/>
        </w:rPr>
        <w:t>модели непрерывного повышения квалификации педагогического корпуса системы образования региона</w:t>
      </w:r>
      <w:proofErr w:type="gramEnd"/>
      <w:r w:rsidRPr="007B6062">
        <w:rPr>
          <w:rFonts w:ascii="Times New Roman" w:hAnsi="Times New Roman" w:cs="Times New Roman"/>
          <w:sz w:val="26"/>
          <w:szCs w:val="26"/>
        </w:rPr>
        <w:t xml:space="preserve"> по </w:t>
      </w:r>
      <w:proofErr w:type="spellStart"/>
      <w:r w:rsidRPr="007B6062">
        <w:rPr>
          <w:rFonts w:ascii="Times New Roman" w:hAnsi="Times New Roman" w:cs="Times New Roman"/>
          <w:sz w:val="26"/>
          <w:szCs w:val="26"/>
        </w:rPr>
        <w:t>естественно-научным</w:t>
      </w:r>
      <w:proofErr w:type="spellEnd"/>
      <w:r w:rsidRPr="007B6062">
        <w:rPr>
          <w:rFonts w:ascii="Times New Roman" w:hAnsi="Times New Roman" w:cs="Times New Roman"/>
          <w:sz w:val="26"/>
          <w:szCs w:val="26"/>
        </w:rPr>
        <w:t xml:space="preserve"> и техническим направлениям в рамках деятельности Технопарка;</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 xml:space="preserve">обеспечение системы подготовки обучающихся республики к участию в ведущих всероссийских и международных </w:t>
      </w:r>
      <w:proofErr w:type="spellStart"/>
      <w:proofErr w:type="gramStart"/>
      <w:r w:rsidRPr="007B6062">
        <w:rPr>
          <w:rFonts w:ascii="Times New Roman" w:hAnsi="Times New Roman" w:cs="Times New Roman"/>
          <w:sz w:val="26"/>
          <w:szCs w:val="26"/>
        </w:rPr>
        <w:t>естественно-научных</w:t>
      </w:r>
      <w:proofErr w:type="spellEnd"/>
      <w:proofErr w:type="gramEnd"/>
      <w:r w:rsidRPr="007B6062">
        <w:rPr>
          <w:rFonts w:ascii="Times New Roman" w:hAnsi="Times New Roman" w:cs="Times New Roman"/>
          <w:sz w:val="26"/>
          <w:szCs w:val="26"/>
        </w:rPr>
        <w:t>, инженерных и научно-технических конференциях, конкурсах и соревнованиях;</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разработку и реализацию модели сетевого взаимодействия Технопарка с образовательными организациями, расположенными на территории Республики Карелия, при реализации образовательных программ (общего, среднего профессионального и дополнительного образования), а также социальными партнерами (общественными организациями, предприятиями и учреждениями Республики Карелия и других регионов Российской Федерации).</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 xml:space="preserve">Вместе с тем, несмотря на открытие Технопарка, необходимо отметить, что в муниципальных образованиях в Республике Карелия невысокий охват детей </w:t>
      </w:r>
      <w:r w:rsidR="008940F7">
        <w:rPr>
          <w:rFonts w:ascii="Times New Roman" w:hAnsi="Times New Roman" w:cs="Times New Roman"/>
          <w:sz w:val="26"/>
          <w:szCs w:val="26"/>
        </w:rPr>
        <w:br/>
      </w:r>
      <w:r w:rsidRPr="007B6062">
        <w:rPr>
          <w:rFonts w:ascii="Times New Roman" w:hAnsi="Times New Roman" w:cs="Times New Roman"/>
          <w:sz w:val="26"/>
          <w:szCs w:val="26"/>
        </w:rPr>
        <w:t xml:space="preserve">от 5 до 18 лет дополнительными </w:t>
      </w:r>
      <w:proofErr w:type="spellStart"/>
      <w:r w:rsidRPr="007B6062">
        <w:rPr>
          <w:rFonts w:ascii="Times New Roman" w:hAnsi="Times New Roman" w:cs="Times New Roman"/>
          <w:sz w:val="26"/>
          <w:szCs w:val="26"/>
        </w:rPr>
        <w:t>общеразвивающими</w:t>
      </w:r>
      <w:proofErr w:type="spellEnd"/>
      <w:r w:rsidRPr="007B6062">
        <w:rPr>
          <w:rFonts w:ascii="Times New Roman" w:hAnsi="Times New Roman" w:cs="Times New Roman"/>
          <w:sz w:val="26"/>
          <w:szCs w:val="26"/>
        </w:rPr>
        <w:t xml:space="preserve"> программами технической направленности, так как из 6 направленностей дополнительного образования данная направленность наиболее затратная. Являясь самой ресурсоемкой направленностью дополнительного образования, требующей значительных финансовых средств, наличия высокотехнологичного оборудования, а также обученных педагогических кадров, имеющих базовую подготовку в области современных видов инженерно-технической деятельности, техническое творчество в регионе оказалось в очень сложном положении – практически все его направления развиваются в образовательных организациях усилиями отдельных педагогов-энтузиастов. Остро ощущается дефицит в современном оборудовании, необходимом для реализации высокотехнологичных программ, что отрицательно сказывается на возможности школьников республики  получать инженерное образование и иметь равный доступ к последним техническим разработкам.</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 xml:space="preserve"> Одновременно с этим географическое расположение Республики Карелия, протяженность ее территории не позволяет об</w:t>
      </w:r>
      <w:r w:rsidR="00825983">
        <w:rPr>
          <w:rFonts w:ascii="Times New Roman" w:hAnsi="Times New Roman" w:cs="Times New Roman"/>
          <w:sz w:val="26"/>
          <w:szCs w:val="26"/>
        </w:rPr>
        <w:t xml:space="preserve">учающимся муниципальных районов </w:t>
      </w:r>
      <w:r w:rsidRPr="007B6062">
        <w:rPr>
          <w:rFonts w:ascii="Times New Roman" w:hAnsi="Times New Roman" w:cs="Times New Roman"/>
          <w:sz w:val="26"/>
          <w:szCs w:val="26"/>
        </w:rPr>
        <w:t>(горо</w:t>
      </w:r>
      <w:r w:rsidR="00825983">
        <w:rPr>
          <w:rFonts w:ascii="Times New Roman" w:hAnsi="Times New Roman" w:cs="Times New Roman"/>
          <w:sz w:val="26"/>
          <w:szCs w:val="26"/>
        </w:rPr>
        <w:t xml:space="preserve">дских округов), за исключением </w:t>
      </w:r>
      <w:proofErr w:type="gramStart"/>
      <w:r w:rsidRPr="007B6062">
        <w:rPr>
          <w:rFonts w:ascii="Times New Roman" w:hAnsi="Times New Roman" w:cs="Times New Roman"/>
          <w:sz w:val="26"/>
          <w:szCs w:val="26"/>
        </w:rPr>
        <w:t>г</w:t>
      </w:r>
      <w:proofErr w:type="gramEnd"/>
      <w:r w:rsidRPr="007B6062">
        <w:rPr>
          <w:rFonts w:ascii="Times New Roman" w:hAnsi="Times New Roman" w:cs="Times New Roman"/>
          <w:sz w:val="26"/>
          <w:szCs w:val="26"/>
        </w:rPr>
        <w:t>. Петрозаводска обучаться в Технопарке на постоянной основе.</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Наиболее населенной является южная часть республики, где проживает 73% населения и плотность с</w:t>
      </w:r>
      <w:r w:rsidR="008940F7">
        <w:rPr>
          <w:rFonts w:ascii="Times New Roman" w:hAnsi="Times New Roman" w:cs="Times New Roman"/>
          <w:sz w:val="26"/>
          <w:szCs w:val="26"/>
        </w:rPr>
        <w:t xml:space="preserve">оставляет 8,7 человека на </w:t>
      </w:r>
      <w:proofErr w:type="gramStart"/>
      <w:r w:rsidR="008940F7">
        <w:rPr>
          <w:rFonts w:ascii="Times New Roman" w:hAnsi="Times New Roman" w:cs="Times New Roman"/>
          <w:sz w:val="26"/>
          <w:szCs w:val="26"/>
        </w:rPr>
        <w:t>км</w:t>
      </w:r>
      <w:proofErr w:type="gramEnd"/>
      <w:r w:rsidR="008940F7">
        <w:rPr>
          <w:rFonts w:ascii="Times New Roman" w:hAnsi="Times New Roman" w:cs="Times New Roman"/>
          <w:sz w:val="26"/>
          <w:szCs w:val="26"/>
        </w:rPr>
        <w:t xml:space="preserve">². </w:t>
      </w:r>
      <w:r w:rsidRPr="007B6062">
        <w:rPr>
          <w:rFonts w:ascii="Times New Roman" w:hAnsi="Times New Roman" w:cs="Times New Roman"/>
          <w:sz w:val="26"/>
          <w:szCs w:val="26"/>
        </w:rPr>
        <w:t>В центральной части число жител</w:t>
      </w:r>
      <w:r w:rsidR="008940F7">
        <w:rPr>
          <w:rFonts w:ascii="Times New Roman" w:hAnsi="Times New Roman" w:cs="Times New Roman"/>
          <w:sz w:val="26"/>
          <w:szCs w:val="26"/>
        </w:rPr>
        <w:t xml:space="preserve">ей на км² составило 2 человека </w:t>
      </w:r>
      <w:r w:rsidRPr="007B6062">
        <w:rPr>
          <w:rFonts w:ascii="Times New Roman" w:hAnsi="Times New Roman" w:cs="Times New Roman"/>
          <w:sz w:val="26"/>
          <w:szCs w:val="26"/>
        </w:rPr>
        <w:t xml:space="preserve">(13% жителей). </w:t>
      </w:r>
      <w:proofErr w:type="gramStart"/>
      <w:r w:rsidRPr="007B6062">
        <w:rPr>
          <w:rFonts w:ascii="Times New Roman" w:hAnsi="Times New Roman" w:cs="Times New Roman"/>
          <w:sz w:val="26"/>
          <w:szCs w:val="26"/>
        </w:rPr>
        <w:t>Менее заселенным</w:t>
      </w:r>
      <w:proofErr w:type="gramEnd"/>
      <w:r w:rsidRPr="007B6062">
        <w:rPr>
          <w:rFonts w:ascii="Times New Roman" w:hAnsi="Times New Roman" w:cs="Times New Roman"/>
          <w:sz w:val="26"/>
          <w:szCs w:val="26"/>
        </w:rPr>
        <w:t xml:space="preserve"> является север республики с плотностью населения 1,5 человек (14% жителей). В целом, по республике плотность населения составила 3,6 </w:t>
      </w:r>
      <w:r w:rsidR="008940F7">
        <w:rPr>
          <w:rFonts w:ascii="Times New Roman" w:hAnsi="Times New Roman" w:cs="Times New Roman"/>
          <w:sz w:val="26"/>
          <w:szCs w:val="26"/>
        </w:rPr>
        <w:t xml:space="preserve">человека на </w:t>
      </w:r>
      <w:proofErr w:type="gramStart"/>
      <w:r w:rsidR="008940F7">
        <w:rPr>
          <w:rFonts w:ascii="Times New Roman" w:hAnsi="Times New Roman" w:cs="Times New Roman"/>
          <w:sz w:val="26"/>
          <w:szCs w:val="26"/>
        </w:rPr>
        <w:t>км</w:t>
      </w:r>
      <w:proofErr w:type="gramEnd"/>
      <w:r w:rsidR="008940F7">
        <w:rPr>
          <w:rFonts w:ascii="Times New Roman" w:hAnsi="Times New Roman" w:cs="Times New Roman"/>
          <w:sz w:val="26"/>
          <w:szCs w:val="26"/>
        </w:rPr>
        <w:t xml:space="preserve">² (в 2002 году </w:t>
      </w:r>
      <w:r w:rsidR="008940F7">
        <w:rPr>
          <w:rFonts w:ascii="Times New Roman" w:hAnsi="Times New Roman" w:cs="Times New Roman"/>
          <w:sz w:val="26"/>
          <w:szCs w:val="26"/>
        </w:rPr>
        <w:br/>
        <w:t xml:space="preserve">– </w:t>
      </w:r>
      <w:r w:rsidRPr="007B6062">
        <w:rPr>
          <w:rFonts w:ascii="Times New Roman" w:hAnsi="Times New Roman" w:cs="Times New Roman"/>
          <w:sz w:val="26"/>
          <w:szCs w:val="26"/>
        </w:rPr>
        <w:t xml:space="preserve">4 человека). </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Решением для сложившейся ситуации в регионе является приобретение мобильного технопарка «</w:t>
      </w:r>
      <w:proofErr w:type="spellStart"/>
      <w:r w:rsidRPr="007B6062">
        <w:rPr>
          <w:rFonts w:ascii="Times New Roman" w:hAnsi="Times New Roman" w:cs="Times New Roman"/>
          <w:sz w:val="26"/>
          <w:szCs w:val="26"/>
        </w:rPr>
        <w:t>Кванториум</w:t>
      </w:r>
      <w:proofErr w:type="spellEnd"/>
      <w:r w:rsidRPr="007B6062">
        <w:rPr>
          <w:rFonts w:ascii="Times New Roman" w:hAnsi="Times New Roman" w:cs="Times New Roman"/>
          <w:sz w:val="26"/>
          <w:szCs w:val="26"/>
        </w:rPr>
        <w:t xml:space="preserve">» (далее – мобильный </w:t>
      </w:r>
      <w:proofErr w:type="spellStart"/>
      <w:r w:rsidRPr="007B6062">
        <w:rPr>
          <w:rFonts w:ascii="Times New Roman" w:hAnsi="Times New Roman" w:cs="Times New Roman"/>
          <w:sz w:val="26"/>
          <w:szCs w:val="26"/>
        </w:rPr>
        <w:t>кванториум</w:t>
      </w:r>
      <w:proofErr w:type="spellEnd"/>
      <w:r w:rsidRPr="007B6062">
        <w:rPr>
          <w:rFonts w:ascii="Times New Roman" w:hAnsi="Times New Roman" w:cs="Times New Roman"/>
          <w:sz w:val="26"/>
          <w:szCs w:val="26"/>
        </w:rPr>
        <w:t xml:space="preserve">), который </w:t>
      </w:r>
      <w:r w:rsidRPr="007B6062">
        <w:rPr>
          <w:rFonts w:ascii="Times New Roman" w:hAnsi="Times New Roman" w:cs="Times New Roman"/>
          <w:sz w:val="26"/>
          <w:szCs w:val="26"/>
        </w:rPr>
        <w:lastRenderedPageBreak/>
        <w:t>обеспечит  школьникам республики равный доступ к последним техническим разработкам в области образования.</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Ожидаемые результаты реализации настоящей концепции:</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расширение спектра направлений технического творчества в региональном образовании;</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повышение мотивации детей в возрасте от 5 до 18 лет к выбору образовательной профессиональной траектории, формированию компетенций на основе демонстрации и использования достижений науки и техники;</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 xml:space="preserve">реализация образовательными организациями современных программ по техническому творчеству, обеспечивающих достижение образовательных результатов, необходимых для жизни и работы в инновационной экономике; </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 xml:space="preserve">расширение форм сотрудничества с социальными партнерами, промышленными предприятиями, представителями </w:t>
      </w:r>
      <w:proofErr w:type="spellStart"/>
      <w:proofErr w:type="gramStart"/>
      <w:r w:rsidRPr="007B6062">
        <w:rPr>
          <w:rFonts w:ascii="Times New Roman" w:hAnsi="Times New Roman" w:cs="Times New Roman"/>
          <w:sz w:val="26"/>
          <w:szCs w:val="26"/>
        </w:rPr>
        <w:t>бизнес-сообщества</w:t>
      </w:r>
      <w:proofErr w:type="spellEnd"/>
      <w:proofErr w:type="gramEnd"/>
      <w:r w:rsidRPr="007B6062">
        <w:rPr>
          <w:rFonts w:ascii="Times New Roman" w:hAnsi="Times New Roman" w:cs="Times New Roman"/>
          <w:sz w:val="26"/>
          <w:szCs w:val="26"/>
        </w:rPr>
        <w:t xml:space="preserve"> на основе формирования открытого образовательного пространства;</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сформированная система выявления и мер поддержки  детской одаренности в сфере технического творчества, основанная на взаимодействии организаций общего, дополнительного и профессионального образования;</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создание дополнительных условий для эффективного внедрения общеобразовательных программ в соответствии с федеральными государственными образовательными стандартами основного общего и среднего (общего) образования;</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улучшение материально-технического обеспечения объединений технической направленности;</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 xml:space="preserve">повышение квалификации педагогических работников и специалистов системы общего, дополнительного и профессионального образования </w:t>
      </w:r>
      <w:r w:rsidR="007F3494">
        <w:rPr>
          <w:rFonts w:ascii="Times New Roman" w:hAnsi="Times New Roman" w:cs="Times New Roman"/>
          <w:sz w:val="26"/>
          <w:szCs w:val="26"/>
        </w:rPr>
        <w:t xml:space="preserve">в </w:t>
      </w:r>
      <w:r w:rsidRPr="007B6062">
        <w:rPr>
          <w:rFonts w:ascii="Times New Roman" w:hAnsi="Times New Roman" w:cs="Times New Roman"/>
          <w:sz w:val="26"/>
          <w:szCs w:val="26"/>
        </w:rPr>
        <w:t>Республик</w:t>
      </w:r>
      <w:r w:rsidR="007F3494">
        <w:rPr>
          <w:rFonts w:ascii="Times New Roman" w:hAnsi="Times New Roman" w:cs="Times New Roman"/>
          <w:sz w:val="26"/>
          <w:szCs w:val="26"/>
        </w:rPr>
        <w:t>е</w:t>
      </w:r>
      <w:r w:rsidRPr="007B6062">
        <w:rPr>
          <w:rFonts w:ascii="Times New Roman" w:hAnsi="Times New Roman" w:cs="Times New Roman"/>
          <w:sz w:val="26"/>
          <w:szCs w:val="26"/>
        </w:rPr>
        <w:t xml:space="preserve"> Карелия; </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 xml:space="preserve">расширение возможностей для постоянного творческого профессионального роста и развития педагогов и специалистов системы образования </w:t>
      </w:r>
      <w:r w:rsidR="007F3494">
        <w:rPr>
          <w:rFonts w:ascii="Times New Roman" w:hAnsi="Times New Roman" w:cs="Times New Roman"/>
          <w:sz w:val="26"/>
          <w:szCs w:val="26"/>
        </w:rPr>
        <w:t>в Республике</w:t>
      </w:r>
      <w:r w:rsidRPr="007B6062">
        <w:rPr>
          <w:rFonts w:ascii="Times New Roman" w:hAnsi="Times New Roman" w:cs="Times New Roman"/>
          <w:sz w:val="26"/>
          <w:szCs w:val="26"/>
        </w:rPr>
        <w:t xml:space="preserve"> Карелия;</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u w:val="single"/>
        </w:rPr>
      </w:pPr>
      <w:r w:rsidRPr="007B6062">
        <w:rPr>
          <w:rFonts w:ascii="Times New Roman" w:hAnsi="Times New Roman" w:cs="Times New Roman"/>
          <w:sz w:val="26"/>
          <w:szCs w:val="26"/>
        </w:rPr>
        <w:t xml:space="preserve">создание единого образовательного пространства научно-технического творчества детей при сетевом взаимодействии образовательных организаций </w:t>
      </w:r>
      <w:r w:rsidR="007F3494">
        <w:rPr>
          <w:rFonts w:ascii="Times New Roman" w:hAnsi="Times New Roman" w:cs="Times New Roman"/>
          <w:sz w:val="26"/>
          <w:szCs w:val="26"/>
        </w:rPr>
        <w:t xml:space="preserve">в </w:t>
      </w:r>
      <w:r w:rsidRPr="007B6062">
        <w:rPr>
          <w:rFonts w:ascii="Times New Roman" w:hAnsi="Times New Roman" w:cs="Times New Roman"/>
          <w:sz w:val="26"/>
          <w:szCs w:val="26"/>
        </w:rPr>
        <w:t>Республик</w:t>
      </w:r>
      <w:r w:rsidR="007F3494">
        <w:rPr>
          <w:rFonts w:ascii="Times New Roman" w:hAnsi="Times New Roman" w:cs="Times New Roman"/>
          <w:sz w:val="26"/>
          <w:szCs w:val="26"/>
        </w:rPr>
        <w:t>е</w:t>
      </w:r>
      <w:r w:rsidRPr="007B6062">
        <w:rPr>
          <w:rFonts w:ascii="Times New Roman" w:hAnsi="Times New Roman" w:cs="Times New Roman"/>
          <w:sz w:val="26"/>
          <w:szCs w:val="26"/>
        </w:rPr>
        <w:t xml:space="preserve"> Карелия.</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В настоящее время система дополнительного образования детей в Республике Карелия представлена 79 организациями дополнительного образования детей с общей численностью обучающихся 60755 обучающихся в возрасте от 5 до 18 лет,  в том числе  25 организаций в сфере образования.</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 xml:space="preserve">В системе дополнительного образования детей </w:t>
      </w:r>
      <w:r w:rsidR="007F3494">
        <w:rPr>
          <w:rFonts w:ascii="Times New Roman" w:hAnsi="Times New Roman" w:cs="Times New Roman"/>
          <w:sz w:val="26"/>
          <w:szCs w:val="26"/>
        </w:rPr>
        <w:t xml:space="preserve">в </w:t>
      </w:r>
      <w:r w:rsidRPr="007B6062">
        <w:rPr>
          <w:rFonts w:ascii="Times New Roman" w:hAnsi="Times New Roman" w:cs="Times New Roman"/>
          <w:sz w:val="26"/>
          <w:szCs w:val="26"/>
        </w:rPr>
        <w:t>Республик</w:t>
      </w:r>
      <w:r w:rsidR="007F3494">
        <w:rPr>
          <w:rFonts w:ascii="Times New Roman" w:hAnsi="Times New Roman" w:cs="Times New Roman"/>
          <w:sz w:val="26"/>
          <w:szCs w:val="26"/>
        </w:rPr>
        <w:t xml:space="preserve">е </w:t>
      </w:r>
      <w:r w:rsidRPr="007B6062">
        <w:rPr>
          <w:rFonts w:ascii="Times New Roman" w:hAnsi="Times New Roman" w:cs="Times New Roman"/>
          <w:sz w:val="26"/>
          <w:szCs w:val="26"/>
        </w:rPr>
        <w:t>Карелия функционируют 4418 объединений.</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Содержание деятельности объединений определяется дополнительными общеобразовательными программами по 6 направленностям: технической, естественнонаучной, физкультурно-спортивной, художественной, туристско-краеведческой, социально-педагогической.</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Содержание деятельности объединений определяется дополнительными общеобразовательными программами по 6 направленностям:</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художественной направленности</w:t>
      </w:r>
      <w:r w:rsidR="007F3494">
        <w:rPr>
          <w:rFonts w:ascii="Times New Roman" w:hAnsi="Times New Roman" w:cs="Times New Roman"/>
          <w:sz w:val="26"/>
          <w:szCs w:val="26"/>
        </w:rPr>
        <w:t xml:space="preserve"> –</w:t>
      </w:r>
      <w:r w:rsidRPr="007B6062">
        <w:rPr>
          <w:rFonts w:ascii="Times New Roman" w:hAnsi="Times New Roman" w:cs="Times New Roman"/>
          <w:sz w:val="26"/>
          <w:szCs w:val="26"/>
        </w:rPr>
        <w:t xml:space="preserve"> 2284 объединения, 26079 обучающихся </w:t>
      </w:r>
      <w:r w:rsidR="008940F7">
        <w:rPr>
          <w:rFonts w:ascii="Times New Roman" w:hAnsi="Times New Roman" w:cs="Times New Roman"/>
          <w:sz w:val="26"/>
          <w:szCs w:val="26"/>
        </w:rPr>
        <w:br/>
      </w:r>
      <w:r w:rsidRPr="007B6062">
        <w:rPr>
          <w:rFonts w:ascii="Times New Roman" w:hAnsi="Times New Roman" w:cs="Times New Roman"/>
          <w:sz w:val="26"/>
          <w:szCs w:val="26"/>
        </w:rPr>
        <w:t xml:space="preserve">(в 2016 году </w:t>
      </w:r>
      <w:r w:rsidR="007F3494">
        <w:rPr>
          <w:rFonts w:ascii="Times New Roman" w:hAnsi="Times New Roman" w:cs="Times New Roman"/>
          <w:sz w:val="26"/>
          <w:szCs w:val="26"/>
        </w:rPr>
        <w:t>–</w:t>
      </w:r>
      <w:r w:rsidRPr="007B6062">
        <w:rPr>
          <w:rFonts w:ascii="Times New Roman" w:hAnsi="Times New Roman" w:cs="Times New Roman"/>
          <w:sz w:val="26"/>
          <w:szCs w:val="26"/>
        </w:rPr>
        <w:t xml:space="preserve"> 2269 объединений, 25488 обучающихся);</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 xml:space="preserve">социально-педагогической направленности – 386 объединений, </w:t>
      </w:r>
      <w:r>
        <w:rPr>
          <w:rFonts w:ascii="Times New Roman" w:hAnsi="Times New Roman" w:cs="Times New Roman"/>
          <w:sz w:val="26"/>
          <w:szCs w:val="26"/>
        </w:rPr>
        <w:br/>
      </w:r>
      <w:r w:rsidRPr="007B6062">
        <w:rPr>
          <w:rFonts w:ascii="Times New Roman" w:hAnsi="Times New Roman" w:cs="Times New Roman"/>
          <w:sz w:val="26"/>
          <w:szCs w:val="26"/>
        </w:rPr>
        <w:t>10025 обучающихся (в 2016 году – 419 объединений, 10366 обучающихся);</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lastRenderedPageBreak/>
        <w:t xml:space="preserve">технической направленности </w:t>
      </w:r>
      <w:r>
        <w:rPr>
          <w:rFonts w:ascii="Times New Roman" w:hAnsi="Times New Roman" w:cs="Times New Roman"/>
          <w:sz w:val="26"/>
          <w:szCs w:val="26"/>
        </w:rPr>
        <w:t>–</w:t>
      </w:r>
      <w:r w:rsidRPr="007B6062">
        <w:rPr>
          <w:rFonts w:ascii="Times New Roman" w:hAnsi="Times New Roman" w:cs="Times New Roman"/>
          <w:sz w:val="26"/>
          <w:szCs w:val="26"/>
        </w:rPr>
        <w:t xml:space="preserve"> 175 объединений, 2331 </w:t>
      </w:r>
      <w:proofErr w:type="gramStart"/>
      <w:r w:rsidRPr="007B6062">
        <w:rPr>
          <w:rFonts w:ascii="Times New Roman" w:hAnsi="Times New Roman" w:cs="Times New Roman"/>
          <w:sz w:val="26"/>
          <w:szCs w:val="26"/>
        </w:rPr>
        <w:t>обучающийся</w:t>
      </w:r>
      <w:proofErr w:type="gramEnd"/>
      <w:r w:rsidRPr="007B6062">
        <w:rPr>
          <w:rFonts w:ascii="Times New Roman" w:hAnsi="Times New Roman" w:cs="Times New Roman"/>
          <w:sz w:val="26"/>
          <w:szCs w:val="26"/>
        </w:rPr>
        <w:t xml:space="preserve">  </w:t>
      </w:r>
      <w:r>
        <w:rPr>
          <w:rFonts w:ascii="Times New Roman" w:hAnsi="Times New Roman" w:cs="Times New Roman"/>
          <w:sz w:val="26"/>
          <w:szCs w:val="26"/>
        </w:rPr>
        <w:br/>
      </w:r>
      <w:r w:rsidRPr="007B6062">
        <w:rPr>
          <w:rFonts w:ascii="Times New Roman" w:hAnsi="Times New Roman" w:cs="Times New Roman"/>
          <w:sz w:val="26"/>
          <w:szCs w:val="26"/>
        </w:rPr>
        <w:t xml:space="preserve">(в 2016 году </w:t>
      </w:r>
      <w:r>
        <w:rPr>
          <w:rFonts w:ascii="Times New Roman" w:hAnsi="Times New Roman" w:cs="Times New Roman"/>
          <w:sz w:val="26"/>
          <w:szCs w:val="26"/>
        </w:rPr>
        <w:t>–</w:t>
      </w:r>
      <w:r w:rsidRPr="007B6062">
        <w:rPr>
          <w:rFonts w:ascii="Times New Roman" w:hAnsi="Times New Roman" w:cs="Times New Roman"/>
          <w:sz w:val="26"/>
          <w:szCs w:val="26"/>
        </w:rPr>
        <w:t xml:space="preserve">  152 объединения, 2064 обучающихся);</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 xml:space="preserve">естественнонаучной направленности </w:t>
      </w:r>
      <w:r>
        <w:rPr>
          <w:rFonts w:ascii="Times New Roman" w:hAnsi="Times New Roman" w:cs="Times New Roman"/>
          <w:sz w:val="26"/>
          <w:szCs w:val="26"/>
        </w:rPr>
        <w:t>–</w:t>
      </w:r>
      <w:r w:rsidRPr="007B6062">
        <w:rPr>
          <w:rFonts w:ascii="Times New Roman" w:hAnsi="Times New Roman" w:cs="Times New Roman"/>
          <w:sz w:val="26"/>
          <w:szCs w:val="26"/>
        </w:rPr>
        <w:t xml:space="preserve"> 98 объединений, </w:t>
      </w:r>
      <w:r>
        <w:rPr>
          <w:rFonts w:ascii="Times New Roman" w:hAnsi="Times New Roman" w:cs="Times New Roman"/>
          <w:sz w:val="26"/>
          <w:szCs w:val="26"/>
        </w:rPr>
        <w:br/>
      </w:r>
      <w:r w:rsidRPr="007B6062">
        <w:rPr>
          <w:rFonts w:ascii="Times New Roman" w:hAnsi="Times New Roman" w:cs="Times New Roman"/>
          <w:sz w:val="26"/>
          <w:szCs w:val="26"/>
        </w:rPr>
        <w:t>1413 обучающихся (в 2016 году – 109 объединений, 1802 обучающихся);</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 xml:space="preserve">физкультурно-спортивной направленности – 1173 объединений, </w:t>
      </w:r>
      <w:r>
        <w:rPr>
          <w:rFonts w:ascii="Times New Roman" w:hAnsi="Times New Roman" w:cs="Times New Roman"/>
          <w:sz w:val="26"/>
          <w:szCs w:val="26"/>
        </w:rPr>
        <w:br/>
      </w:r>
      <w:r w:rsidRPr="007B6062">
        <w:rPr>
          <w:rFonts w:ascii="Times New Roman" w:hAnsi="Times New Roman" w:cs="Times New Roman"/>
          <w:sz w:val="26"/>
          <w:szCs w:val="26"/>
        </w:rPr>
        <w:t>18958 обучающихся (в 2016 году – 1366 объединений, 21389 обучающихся);</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 xml:space="preserve">туристско-краеведческой направленности – 89 объединений, </w:t>
      </w:r>
      <w:r>
        <w:rPr>
          <w:rFonts w:ascii="Times New Roman" w:hAnsi="Times New Roman" w:cs="Times New Roman"/>
          <w:sz w:val="26"/>
          <w:szCs w:val="26"/>
        </w:rPr>
        <w:br/>
      </w:r>
      <w:r w:rsidRPr="007B6062">
        <w:rPr>
          <w:rFonts w:ascii="Times New Roman" w:hAnsi="Times New Roman" w:cs="Times New Roman"/>
          <w:sz w:val="26"/>
          <w:szCs w:val="26"/>
        </w:rPr>
        <w:t>1949 обучающихся (в 2016 году – 103 объединения, 2179 обучающихся).</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 xml:space="preserve">Увеличилось число детей-инвалидов и детей с ограниченными возможностями здоровья,  занимающихся в организациях дополнительного образования: 273 ребенка-инвалида, 536 обучающихся с ограниченными возможностями здоровья (в 2016 году – 268 детей-инвалидов, 430 обучающихся </w:t>
      </w:r>
      <w:r w:rsidR="008940F7">
        <w:rPr>
          <w:rFonts w:ascii="Times New Roman" w:hAnsi="Times New Roman" w:cs="Times New Roman"/>
          <w:sz w:val="26"/>
          <w:szCs w:val="26"/>
        </w:rPr>
        <w:br/>
      </w:r>
      <w:r w:rsidRPr="007B6062">
        <w:rPr>
          <w:rFonts w:ascii="Times New Roman" w:hAnsi="Times New Roman" w:cs="Times New Roman"/>
          <w:sz w:val="26"/>
          <w:szCs w:val="26"/>
        </w:rPr>
        <w:t>с ограниченными возможностями здоровья).</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Постепенно наблюдается увеличение количества обучающихся в сфере технической и естественнонаучной направле</w:t>
      </w:r>
      <w:r>
        <w:rPr>
          <w:rFonts w:ascii="Times New Roman" w:hAnsi="Times New Roman" w:cs="Times New Roman"/>
          <w:sz w:val="26"/>
          <w:szCs w:val="26"/>
        </w:rPr>
        <w:t xml:space="preserve">нностей, которое составляет </w:t>
      </w:r>
      <w:r>
        <w:rPr>
          <w:rFonts w:ascii="Times New Roman" w:hAnsi="Times New Roman" w:cs="Times New Roman"/>
          <w:sz w:val="26"/>
          <w:szCs w:val="26"/>
        </w:rPr>
        <w:br/>
        <w:t>5,8</w:t>
      </w:r>
      <w:r w:rsidRPr="007B6062">
        <w:rPr>
          <w:rFonts w:ascii="Times New Roman" w:hAnsi="Times New Roman" w:cs="Times New Roman"/>
          <w:sz w:val="26"/>
          <w:szCs w:val="26"/>
        </w:rPr>
        <w:t xml:space="preserve">% от общего охвата детей. Одной из причин достижения данного показателя стало открытие и функционирование в Республике Карелия Технопарка </w:t>
      </w:r>
      <w:r>
        <w:rPr>
          <w:rFonts w:ascii="Times New Roman" w:hAnsi="Times New Roman" w:cs="Times New Roman"/>
          <w:sz w:val="26"/>
          <w:szCs w:val="26"/>
        </w:rPr>
        <w:br/>
      </w:r>
      <w:r w:rsidRPr="007B6062">
        <w:rPr>
          <w:rFonts w:ascii="Times New Roman" w:hAnsi="Times New Roman" w:cs="Times New Roman"/>
          <w:sz w:val="26"/>
          <w:szCs w:val="26"/>
        </w:rPr>
        <w:t xml:space="preserve">(в 2016 </w:t>
      </w:r>
      <w:r>
        <w:rPr>
          <w:rFonts w:ascii="Times New Roman" w:hAnsi="Times New Roman" w:cs="Times New Roman"/>
          <w:sz w:val="26"/>
          <w:szCs w:val="26"/>
        </w:rPr>
        <w:t>году – 4,2%, в 2017 году – 4,8</w:t>
      </w:r>
      <w:r w:rsidRPr="007B6062">
        <w:rPr>
          <w:rFonts w:ascii="Times New Roman" w:hAnsi="Times New Roman" w:cs="Times New Roman"/>
          <w:sz w:val="26"/>
          <w:szCs w:val="26"/>
        </w:rPr>
        <w:t>%, в 2018 году – 5,8%).</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 xml:space="preserve">В муниципальных районах (городских округах) </w:t>
      </w:r>
      <w:r w:rsidR="007F3494">
        <w:rPr>
          <w:rFonts w:ascii="Times New Roman" w:hAnsi="Times New Roman" w:cs="Times New Roman"/>
          <w:sz w:val="26"/>
          <w:szCs w:val="26"/>
        </w:rPr>
        <w:t xml:space="preserve">в </w:t>
      </w:r>
      <w:r w:rsidRPr="007B6062">
        <w:rPr>
          <w:rFonts w:ascii="Times New Roman" w:hAnsi="Times New Roman" w:cs="Times New Roman"/>
          <w:sz w:val="26"/>
          <w:szCs w:val="26"/>
        </w:rPr>
        <w:t>Республик</w:t>
      </w:r>
      <w:r w:rsidR="007F3494">
        <w:rPr>
          <w:rFonts w:ascii="Times New Roman" w:hAnsi="Times New Roman" w:cs="Times New Roman"/>
          <w:sz w:val="26"/>
          <w:szCs w:val="26"/>
        </w:rPr>
        <w:t>е</w:t>
      </w:r>
      <w:r w:rsidRPr="007B6062">
        <w:rPr>
          <w:rFonts w:ascii="Times New Roman" w:hAnsi="Times New Roman" w:cs="Times New Roman"/>
          <w:sz w:val="26"/>
          <w:szCs w:val="26"/>
        </w:rPr>
        <w:t xml:space="preserve"> Карелия остро стоит проблема  дефицита высококвалифицированных педагогов дополнительного образования в сфере технического творчества. Отчетливо прослеживается тенденция снижения уровня технологических знаний и наработок у педагогов в сравнении с подрастающим поколением. Поэтому одной из </w:t>
      </w:r>
      <w:proofErr w:type="gramStart"/>
      <w:r w:rsidRPr="007B6062">
        <w:rPr>
          <w:rFonts w:ascii="Times New Roman" w:hAnsi="Times New Roman" w:cs="Times New Roman"/>
          <w:sz w:val="26"/>
          <w:szCs w:val="26"/>
        </w:rPr>
        <w:t xml:space="preserve">важнейших задач, поставленных перед наставниками мобильного  </w:t>
      </w:r>
      <w:proofErr w:type="spellStart"/>
      <w:r w:rsidRPr="007B6062">
        <w:rPr>
          <w:rFonts w:ascii="Times New Roman" w:hAnsi="Times New Roman" w:cs="Times New Roman"/>
          <w:sz w:val="26"/>
          <w:szCs w:val="26"/>
        </w:rPr>
        <w:t>кванториума</w:t>
      </w:r>
      <w:proofErr w:type="spellEnd"/>
      <w:r w:rsidRPr="007B6062">
        <w:rPr>
          <w:rFonts w:ascii="Times New Roman" w:hAnsi="Times New Roman" w:cs="Times New Roman"/>
          <w:sz w:val="26"/>
          <w:szCs w:val="26"/>
        </w:rPr>
        <w:t xml:space="preserve"> является</w:t>
      </w:r>
      <w:proofErr w:type="gramEnd"/>
      <w:r w:rsidRPr="007B6062">
        <w:rPr>
          <w:rFonts w:ascii="Times New Roman" w:hAnsi="Times New Roman" w:cs="Times New Roman"/>
          <w:sz w:val="26"/>
          <w:szCs w:val="26"/>
        </w:rPr>
        <w:t xml:space="preserve"> также и обучение компетенциям педагогического состава в муниципальных образовательных организациях.</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p>
    <w:p w:rsidR="007B6062" w:rsidRPr="007B6062" w:rsidRDefault="007B6062" w:rsidP="009A318D">
      <w:pPr>
        <w:pStyle w:val="af0"/>
        <w:spacing w:after="0" w:line="240" w:lineRule="auto"/>
        <w:ind w:left="0"/>
        <w:jc w:val="center"/>
        <w:rPr>
          <w:rFonts w:ascii="Times New Roman" w:hAnsi="Times New Roman" w:cs="Times New Roman"/>
          <w:sz w:val="26"/>
          <w:szCs w:val="26"/>
        </w:rPr>
      </w:pPr>
      <w:r w:rsidRPr="007B6062">
        <w:rPr>
          <w:rFonts w:ascii="Times New Roman" w:hAnsi="Times New Roman" w:cs="Times New Roman"/>
          <w:sz w:val="26"/>
          <w:szCs w:val="26"/>
          <w:lang w:val="en-US"/>
        </w:rPr>
        <w:t>II</w:t>
      </w:r>
      <w:r w:rsidRPr="007B6062">
        <w:rPr>
          <w:rFonts w:ascii="Times New Roman" w:hAnsi="Times New Roman" w:cs="Times New Roman"/>
          <w:sz w:val="26"/>
          <w:szCs w:val="26"/>
        </w:rPr>
        <w:t>.</w:t>
      </w:r>
      <w:r w:rsidRPr="007B6062">
        <w:rPr>
          <w:rFonts w:ascii="Times New Roman" w:hAnsi="Times New Roman" w:cs="Times New Roman"/>
          <w:sz w:val="26"/>
          <w:szCs w:val="26"/>
        </w:rPr>
        <w:tab/>
        <w:t xml:space="preserve">Опыт Республики Карелия в реализации федеральных </w:t>
      </w:r>
      <w:r w:rsidR="009A318D">
        <w:rPr>
          <w:rFonts w:ascii="Times New Roman" w:hAnsi="Times New Roman" w:cs="Times New Roman"/>
          <w:sz w:val="26"/>
          <w:szCs w:val="26"/>
        </w:rPr>
        <w:br/>
      </w:r>
      <w:r w:rsidRPr="007B6062">
        <w:rPr>
          <w:rFonts w:ascii="Times New Roman" w:hAnsi="Times New Roman" w:cs="Times New Roman"/>
          <w:sz w:val="26"/>
          <w:szCs w:val="26"/>
        </w:rPr>
        <w:t>и международных проектов (мероприятий) в области образования</w:t>
      </w:r>
    </w:p>
    <w:p w:rsidR="007B6062" w:rsidRPr="007B6062" w:rsidRDefault="007B6062" w:rsidP="007B6062">
      <w:pPr>
        <w:pStyle w:val="af0"/>
        <w:spacing w:after="0" w:line="240" w:lineRule="auto"/>
        <w:ind w:left="709"/>
        <w:jc w:val="both"/>
        <w:rPr>
          <w:rFonts w:ascii="Times New Roman" w:hAnsi="Times New Roman" w:cs="Times New Roman"/>
          <w:sz w:val="26"/>
          <w:szCs w:val="26"/>
        </w:rPr>
      </w:pP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В Республике Карелия уделяется большое внимание стимулированию технического творчества детей и молодежи.</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 xml:space="preserve">В 2017 году в республике начал свою работу Технопарк. За первый год участия в проекте </w:t>
      </w:r>
      <w:proofErr w:type="gramStart"/>
      <w:r w:rsidRPr="007B6062">
        <w:rPr>
          <w:rFonts w:ascii="Times New Roman" w:hAnsi="Times New Roman" w:cs="Times New Roman"/>
          <w:sz w:val="26"/>
          <w:szCs w:val="26"/>
        </w:rPr>
        <w:t>обучающимися</w:t>
      </w:r>
      <w:proofErr w:type="gramEnd"/>
      <w:r w:rsidRPr="007B6062">
        <w:rPr>
          <w:rFonts w:ascii="Times New Roman" w:hAnsi="Times New Roman" w:cs="Times New Roman"/>
          <w:sz w:val="26"/>
          <w:szCs w:val="26"/>
        </w:rPr>
        <w:t xml:space="preserve"> Технопарка разработано более 20 различных проектов. Со своими проектами </w:t>
      </w:r>
      <w:proofErr w:type="gramStart"/>
      <w:r w:rsidRPr="007B6062">
        <w:rPr>
          <w:rFonts w:ascii="Times New Roman" w:hAnsi="Times New Roman" w:cs="Times New Roman"/>
          <w:sz w:val="26"/>
          <w:szCs w:val="26"/>
        </w:rPr>
        <w:t>обучающиеся</w:t>
      </w:r>
      <w:proofErr w:type="gramEnd"/>
      <w:r w:rsidRPr="007B6062">
        <w:rPr>
          <w:rFonts w:ascii="Times New Roman" w:hAnsi="Times New Roman" w:cs="Times New Roman"/>
          <w:sz w:val="26"/>
          <w:szCs w:val="26"/>
        </w:rPr>
        <w:t xml:space="preserve"> участвуют в конкурсах и мероприятиях различного уровня и становятся призерами и  победителями как регионального, так и </w:t>
      </w:r>
      <w:proofErr w:type="spellStart"/>
      <w:r w:rsidRPr="007B6062">
        <w:rPr>
          <w:rFonts w:ascii="Times New Roman" w:hAnsi="Times New Roman" w:cs="Times New Roman"/>
          <w:sz w:val="26"/>
          <w:szCs w:val="26"/>
        </w:rPr>
        <w:t>межкванторианского</w:t>
      </w:r>
      <w:proofErr w:type="spellEnd"/>
      <w:r w:rsidRPr="007B6062">
        <w:rPr>
          <w:rFonts w:ascii="Times New Roman" w:hAnsi="Times New Roman" w:cs="Times New Roman"/>
          <w:sz w:val="26"/>
          <w:szCs w:val="26"/>
        </w:rPr>
        <w:t xml:space="preserve"> и федерального масштаба. В рамках работы технопарка подписаны партнерские соглашения о сотрудничестве  с промышленными предприятиями, научными и иными организациями Республики Карелия.</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 xml:space="preserve">В августе 2017 года в г. Петрозаводске прошла </w:t>
      </w:r>
      <w:r w:rsidRPr="007B6062">
        <w:rPr>
          <w:rFonts w:ascii="Times New Roman" w:hAnsi="Times New Roman" w:cs="Times New Roman"/>
          <w:color w:val="696969"/>
          <w:sz w:val="26"/>
          <w:szCs w:val="26"/>
          <w:shd w:val="clear" w:color="auto" w:fill="FFFFFF"/>
        </w:rPr>
        <w:t> </w:t>
      </w:r>
      <w:r w:rsidRPr="007B6062">
        <w:rPr>
          <w:rFonts w:ascii="Times New Roman" w:hAnsi="Times New Roman" w:cs="Times New Roman"/>
          <w:sz w:val="26"/>
          <w:szCs w:val="26"/>
        </w:rPr>
        <w:t xml:space="preserve">межрегиональная инженерно-конструкторская школа «Лифт в будущее» с участием </w:t>
      </w:r>
      <w:r w:rsidR="007F3494">
        <w:rPr>
          <w:rFonts w:ascii="Times New Roman" w:hAnsi="Times New Roman" w:cs="Times New Roman"/>
          <w:sz w:val="26"/>
          <w:szCs w:val="26"/>
        </w:rPr>
        <w:br/>
      </w:r>
      <w:r w:rsidRPr="007B6062">
        <w:rPr>
          <w:rFonts w:ascii="Times New Roman" w:hAnsi="Times New Roman" w:cs="Times New Roman"/>
          <w:sz w:val="26"/>
          <w:szCs w:val="26"/>
        </w:rPr>
        <w:t>70 школьников из 21 региона России. В рамках программы школы обучающиеся разработали 12 проектов, направленных на решение экологических проблем Карелии.</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proofErr w:type="gramStart"/>
      <w:r w:rsidRPr="007B6062">
        <w:rPr>
          <w:rFonts w:ascii="Times New Roman" w:hAnsi="Times New Roman" w:cs="Times New Roman"/>
          <w:sz w:val="26"/>
          <w:szCs w:val="26"/>
        </w:rPr>
        <w:t xml:space="preserve">В декабре 2017 года с целью привлечения молодежи в производственные секторы экономики, совершенствования квалификационных стандартов по рабочим профессиям и специальностям профессионального образования с учетом </w:t>
      </w:r>
      <w:r w:rsidRPr="007B6062">
        <w:rPr>
          <w:rFonts w:ascii="Times New Roman" w:hAnsi="Times New Roman" w:cs="Times New Roman"/>
          <w:sz w:val="26"/>
          <w:szCs w:val="26"/>
        </w:rPr>
        <w:lastRenderedPageBreak/>
        <w:t>национальных и международных требований к профессиональным компетенциям прошел первый Региональный Чемпионат  «Молодые профессионалы (</w:t>
      </w:r>
      <w:proofErr w:type="spellStart"/>
      <w:r w:rsidRPr="007B6062">
        <w:rPr>
          <w:rFonts w:ascii="Times New Roman" w:hAnsi="Times New Roman" w:cs="Times New Roman"/>
          <w:sz w:val="26"/>
          <w:szCs w:val="26"/>
        </w:rPr>
        <w:t>WorldSkills</w:t>
      </w:r>
      <w:proofErr w:type="spellEnd"/>
      <w:r w:rsidRPr="007B6062">
        <w:rPr>
          <w:rFonts w:ascii="Times New Roman" w:hAnsi="Times New Roman" w:cs="Times New Roman"/>
          <w:sz w:val="26"/>
          <w:szCs w:val="26"/>
        </w:rPr>
        <w:t xml:space="preserve"> </w:t>
      </w:r>
      <w:proofErr w:type="spellStart"/>
      <w:r w:rsidRPr="007B6062">
        <w:rPr>
          <w:rFonts w:ascii="Times New Roman" w:hAnsi="Times New Roman" w:cs="Times New Roman"/>
          <w:sz w:val="26"/>
          <w:szCs w:val="26"/>
        </w:rPr>
        <w:t>Russia</w:t>
      </w:r>
      <w:proofErr w:type="spellEnd"/>
      <w:r w:rsidRPr="007B6062">
        <w:rPr>
          <w:rFonts w:ascii="Times New Roman" w:hAnsi="Times New Roman" w:cs="Times New Roman"/>
          <w:sz w:val="26"/>
          <w:szCs w:val="26"/>
        </w:rPr>
        <w:t>)» Республики Карелия, в котором приняли участие 57 человек в девяти номинациях, среди которых были печное дело, кузовной ремонт, сварочные технологии, дошкольное</w:t>
      </w:r>
      <w:proofErr w:type="gramEnd"/>
      <w:r w:rsidRPr="007B6062">
        <w:rPr>
          <w:rFonts w:ascii="Times New Roman" w:hAnsi="Times New Roman" w:cs="Times New Roman"/>
          <w:sz w:val="26"/>
          <w:szCs w:val="26"/>
        </w:rPr>
        <w:t xml:space="preserve"> образование, лабораторный химический анализ и другие. </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В апреле 2018 года в г. Петрозаводске прошел заключительный этап Всероссийской олимпиады школьников по немецкому языку. Олимпиадные задания по немецкому языку решали 200 школьников из 62 регионов России.</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В июне 2018 года в республике состоялся научно-технический фестиваль «</w:t>
      </w:r>
      <w:proofErr w:type="spellStart"/>
      <w:r w:rsidRPr="007B6062">
        <w:rPr>
          <w:rFonts w:ascii="Times New Roman" w:hAnsi="Times New Roman" w:cs="Times New Roman"/>
          <w:sz w:val="26"/>
          <w:szCs w:val="26"/>
        </w:rPr>
        <w:t>Эковолна</w:t>
      </w:r>
      <w:proofErr w:type="spellEnd"/>
      <w:r w:rsidRPr="007B6062">
        <w:rPr>
          <w:rFonts w:ascii="Times New Roman" w:hAnsi="Times New Roman" w:cs="Times New Roman"/>
          <w:sz w:val="26"/>
          <w:szCs w:val="26"/>
        </w:rPr>
        <w:t xml:space="preserve">», организованный в рамках проекта «Инженерные конкурсы и соревнования» дорожной карты </w:t>
      </w:r>
      <w:proofErr w:type="spellStart"/>
      <w:r w:rsidRPr="007B6062">
        <w:rPr>
          <w:rFonts w:ascii="Times New Roman" w:hAnsi="Times New Roman" w:cs="Times New Roman"/>
          <w:sz w:val="26"/>
          <w:szCs w:val="26"/>
        </w:rPr>
        <w:t>Маринет</w:t>
      </w:r>
      <w:proofErr w:type="spellEnd"/>
      <w:r w:rsidRPr="007B6062">
        <w:rPr>
          <w:rFonts w:ascii="Times New Roman" w:hAnsi="Times New Roman" w:cs="Times New Roman"/>
          <w:sz w:val="26"/>
          <w:szCs w:val="26"/>
        </w:rPr>
        <w:t xml:space="preserve"> Национальной технологической инициативы. На фестивале была представлена разработка – катамаран, работающий на электродвигателях и солнечных батареях.</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Ежегодно проводятся открытые международные соревнования по программированию на Кубок Главы Республики Карелия по командному программированию среди студентов. Кубковые соревнования проводятся по схеме и Регламенту Международного студенческого чемпионата мира по программированию (ACM ICPC).</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Опыт выполнения в Республике Карелия масштабных (общероссийских, межрегиональных) проектов (мероприятий) по темат</w:t>
      </w:r>
      <w:r w:rsidR="007F3494">
        <w:rPr>
          <w:rFonts w:ascii="Times New Roman" w:hAnsi="Times New Roman" w:cs="Times New Roman"/>
          <w:sz w:val="26"/>
          <w:szCs w:val="26"/>
        </w:rPr>
        <w:t xml:space="preserve">ике развития образования </w:t>
      </w:r>
      <w:r w:rsidR="007F3494">
        <w:rPr>
          <w:rFonts w:ascii="Times New Roman" w:hAnsi="Times New Roman" w:cs="Times New Roman"/>
          <w:sz w:val="26"/>
          <w:szCs w:val="26"/>
        </w:rPr>
        <w:br/>
        <w:t xml:space="preserve">в 2013 – </w:t>
      </w:r>
      <w:r w:rsidRPr="007B6062">
        <w:rPr>
          <w:rFonts w:ascii="Times New Roman" w:hAnsi="Times New Roman" w:cs="Times New Roman"/>
          <w:sz w:val="26"/>
          <w:szCs w:val="26"/>
        </w:rPr>
        <w:t xml:space="preserve">2018 годах представлен в приложении 1 к настоящей концепции. </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p>
    <w:p w:rsidR="007B6062" w:rsidRPr="007B6062" w:rsidRDefault="007B6062" w:rsidP="007B6062">
      <w:pPr>
        <w:ind w:firstLine="708"/>
        <w:jc w:val="center"/>
        <w:rPr>
          <w:sz w:val="26"/>
          <w:szCs w:val="26"/>
        </w:rPr>
      </w:pPr>
      <w:r w:rsidRPr="007B6062">
        <w:rPr>
          <w:sz w:val="26"/>
          <w:szCs w:val="26"/>
          <w:lang w:val="en-US"/>
        </w:rPr>
        <w:t>III</w:t>
      </w:r>
      <w:r w:rsidRPr="007B6062">
        <w:rPr>
          <w:sz w:val="26"/>
          <w:szCs w:val="26"/>
        </w:rPr>
        <w:t>. Организационно-правовая форма орга</w:t>
      </w:r>
      <w:r w:rsidR="007F3494">
        <w:rPr>
          <w:sz w:val="26"/>
          <w:szCs w:val="26"/>
        </w:rPr>
        <w:t>низации, реализующей</w:t>
      </w:r>
      <w:r w:rsidRPr="007B6062">
        <w:rPr>
          <w:sz w:val="26"/>
          <w:szCs w:val="26"/>
        </w:rPr>
        <w:t xml:space="preserve"> мероприятие по созданию мобильного </w:t>
      </w:r>
      <w:proofErr w:type="spellStart"/>
      <w:r w:rsidRPr="007B6062">
        <w:rPr>
          <w:sz w:val="26"/>
          <w:szCs w:val="26"/>
        </w:rPr>
        <w:t>кванториума</w:t>
      </w:r>
      <w:proofErr w:type="spellEnd"/>
    </w:p>
    <w:p w:rsidR="007B6062" w:rsidRPr="007B6062" w:rsidRDefault="007B6062" w:rsidP="007B6062">
      <w:pPr>
        <w:pStyle w:val="af0"/>
        <w:spacing w:after="0" w:line="240" w:lineRule="auto"/>
        <w:ind w:left="709"/>
        <w:jc w:val="center"/>
        <w:rPr>
          <w:rFonts w:ascii="Times New Roman" w:hAnsi="Times New Roman" w:cs="Times New Roman"/>
          <w:sz w:val="26"/>
          <w:szCs w:val="26"/>
        </w:rPr>
      </w:pP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 xml:space="preserve">Мобильный </w:t>
      </w:r>
      <w:proofErr w:type="spellStart"/>
      <w:r w:rsidRPr="007B6062">
        <w:rPr>
          <w:rFonts w:ascii="Times New Roman" w:hAnsi="Times New Roman" w:cs="Times New Roman"/>
          <w:sz w:val="26"/>
          <w:szCs w:val="26"/>
        </w:rPr>
        <w:t>кванториум</w:t>
      </w:r>
      <w:proofErr w:type="spellEnd"/>
      <w:r w:rsidRPr="007B6062">
        <w:rPr>
          <w:rFonts w:ascii="Times New Roman" w:hAnsi="Times New Roman" w:cs="Times New Roman"/>
          <w:sz w:val="26"/>
          <w:szCs w:val="26"/>
        </w:rPr>
        <w:t xml:space="preserve"> будет работать как филиал стационарного Технопарка, являющегося структурным подра</w:t>
      </w:r>
      <w:bookmarkStart w:id="0" w:name="_GoBack"/>
      <w:bookmarkEnd w:id="0"/>
      <w:r w:rsidRPr="007B6062">
        <w:rPr>
          <w:rFonts w:ascii="Times New Roman" w:hAnsi="Times New Roman" w:cs="Times New Roman"/>
          <w:sz w:val="26"/>
          <w:szCs w:val="26"/>
        </w:rPr>
        <w:t xml:space="preserve">зделением государственного бюджетного образования учреждения дополнительного образования </w:t>
      </w:r>
      <w:r w:rsidR="00825983" w:rsidRPr="007B6062">
        <w:rPr>
          <w:rFonts w:ascii="Times New Roman" w:hAnsi="Times New Roman" w:cs="Times New Roman"/>
          <w:sz w:val="26"/>
          <w:szCs w:val="26"/>
        </w:rPr>
        <w:t xml:space="preserve">Республики Карелия </w:t>
      </w:r>
      <w:r w:rsidRPr="007B6062">
        <w:rPr>
          <w:rFonts w:ascii="Times New Roman" w:hAnsi="Times New Roman" w:cs="Times New Roman"/>
          <w:sz w:val="26"/>
          <w:szCs w:val="26"/>
        </w:rPr>
        <w:t xml:space="preserve">«Ресурсный центр развития дополнительного образования»  </w:t>
      </w:r>
      <w:r w:rsidR="007F3494">
        <w:rPr>
          <w:rFonts w:ascii="Times New Roman" w:hAnsi="Times New Roman" w:cs="Times New Roman"/>
          <w:sz w:val="26"/>
          <w:szCs w:val="26"/>
        </w:rPr>
        <w:br/>
      </w:r>
      <w:r w:rsidRPr="007B6062">
        <w:rPr>
          <w:rFonts w:ascii="Times New Roman" w:hAnsi="Times New Roman" w:cs="Times New Roman"/>
          <w:sz w:val="26"/>
          <w:szCs w:val="26"/>
        </w:rPr>
        <w:t>(далее – ГБОУ ДО РК РЦРДО Ровесник).</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 xml:space="preserve">Региональным координатором реализации проекта по  созданию и функционированию мобильного </w:t>
      </w:r>
      <w:proofErr w:type="spellStart"/>
      <w:r w:rsidRPr="007B6062">
        <w:rPr>
          <w:rFonts w:ascii="Times New Roman" w:hAnsi="Times New Roman" w:cs="Times New Roman"/>
          <w:sz w:val="26"/>
          <w:szCs w:val="26"/>
        </w:rPr>
        <w:t>кванториума</w:t>
      </w:r>
      <w:proofErr w:type="spellEnd"/>
      <w:r w:rsidRPr="007B6062">
        <w:rPr>
          <w:rFonts w:ascii="Times New Roman" w:hAnsi="Times New Roman" w:cs="Times New Roman"/>
          <w:sz w:val="26"/>
          <w:szCs w:val="26"/>
        </w:rPr>
        <w:t xml:space="preserve"> является Министерство образования Республики Карелия.</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 xml:space="preserve">Региональным оператором мобильного </w:t>
      </w:r>
      <w:proofErr w:type="spellStart"/>
      <w:r w:rsidRPr="007B6062">
        <w:rPr>
          <w:rFonts w:ascii="Times New Roman" w:hAnsi="Times New Roman" w:cs="Times New Roman"/>
          <w:sz w:val="26"/>
          <w:szCs w:val="26"/>
        </w:rPr>
        <w:t>кванториума</w:t>
      </w:r>
      <w:proofErr w:type="spellEnd"/>
      <w:r w:rsidRPr="007B6062">
        <w:rPr>
          <w:rFonts w:ascii="Times New Roman" w:hAnsi="Times New Roman" w:cs="Times New Roman"/>
          <w:sz w:val="26"/>
          <w:szCs w:val="26"/>
        </w:rPr>
        <w:t xml:space="preserve"> является </w:t>
      </w:r>
      <w:r w:rsidR="007F3494">
        <w:rPr>
          <w:rFonts w:ascii="Times New Roman" w:hAnsi="Times New Roman" w:cs="Times New Roman"/>
          <w:sz w:val="26"/>
          <w:szCs w:val="26"/>
        </w:rPr>
        <w:br/>
      </w:r>
      <w:r w:rsidRPr="007B6062">
        <w:rPr>
          <w:rFonts w:ascii="Times New Roman" w:hAnsi="Times New Roman" w:cs="Times New Roman"/>
          <w:sz w:val="26"/>
          <w:szCs w:val="26"/>
        </w:rPr>
        <w:t>ГБОУ ДО РК РЦРДО Ровесник, осуществляющее координацию учебно-методической деятельности Технопарка, управление созданием, целевую и техническую эксплуатацию, обеспечение функционирования, а также управление развитием мобильного технопарка.</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 xml:space="preserve">ГБОУ ДО РК РЦРДО Ровесник осуществляет оперативную деятельность по созданию и функционированию мобильного </w:t>
      </w:r>
      <w:proofErr w:type="spellStart"/>
      <w:r w:rsidRPr="007B6062">
        <w:rPr>
          <w:rFonts w:ascii="Times New Roman" w:hAnsi="Times New Roman" w:cs="Times New Roman"/>
          <w:sz w:val="26"/>
          <w:szCs w:val="26"/>
        </w:rPr>
        <w:t>кванториума</w:t>
      </w:r>
      <w:proofErr w:type="spellEnd"/>
      <w:r w:rsidRPr="007B6062">
        <w:rPr>
          <w:rFonts w:ascii="Times New Roman" w:hAnsi="Times New Roman" w:cs="Times New Roman"/>
          <w:sz w:val="26"/>
          <w:szCs w:val="26"/>
        </w:rPr>
        <w:t xml:space="preserve"> с учетом потребностей лиц с ограниченными возможностями здоровья (закупка, установка и техническое обслуживание оборудования, подбор педагогических кадров, набор обучающихся, составление расписания занятий, обеспечение осуществления образовательного процесса и т.д.), а также сетевое взаимодействие с организациями-партнерами Технопарка.</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 xml:space="preserve">Кадровое обеспечение </w:t>
      </w:r>
      <w:proofErr w:type="gramStart"/>
      <w:r w:rsidRPr="007B6062">
        <w:rPr>
          <w:rFonts w:ascii="Times New Roman" w:hAnsi="Times New Roman" w:cs="Times New Roman"/>
          <w:sz w:val="26"/>
          <w:szCs w:val="26"/>
        </w:rPr>
        <w:t>мобильного</w:t>
      </w:r>
      <w:proofErr w:type="gramEnd"/>
      <w:r w:rsidRPr="007B6062">
        <w:rPr>
          <w:rFonts w:ascii="Times New Roman" w:hAnsi="Times New Roman" w:cs="Times New Roman"/>
          <w:sz w:val="26"/>
          <w:szCs w:val="26"/>
        </w:rPr>
        <w:t xml:space="preserve"> </w:t>
      </w:r>
      <w:proofErr w:type="spellStart"/>
      <w:r w:rsidRPr="007B6062">
        <w:rPr>
          <w:rFonts w:ascii="Times New Roman" w:hAnsi="Times New Roman" w:cs="Times New Roman"/>
          <w:sz w:val="26"/>
          <w:szCs w:val="26"/>
        </w:rPr>
        <w:t>кванториума</w:t>
      </w:r>
      <w:proofErr w:type="spellEnd"/>
      <w:r w:rsidRPr="007B6062">
        <w:rPr>
          <w:rFonts w:ascii="Times New Roman" w:hAnsi="Times New Roman" w:cs="Times New Roman"/>
          <w:sz w:val="26"/>
          <w:szCs w:val="26"/>
        </w:rPr>
        <w:t xml:space="preserve"> </w:t>
      </w:r>
      <w:r w:rsidR="007F3494">
        <w:rPr>
          <w:rFonts w:ascii="Times New Roman" w:hAnsi="Times New Roman" w:cs="Times New Roman"/>
          <w:sz w:val="26"/>
          <w:szCs w:val="26"/>
        </w:rPr>
        <w:t>–</w:t>
      </w:r>
      <w:r w:rsidRPr="007B6062">
        <w:rPr>
          <w:rFonts w:ascii="Times New Roman" w:hAnsi="Times New Roman" w:cs="Times New Roman"/>
          <w:sz w:val="26"/>
          <w:szCs w:val="26"/>
        </w:rPr>
        <w:t xml:space="preserve"> </w:t>
      </w:r>
      <w:proofErr w:type="spellStart"/>
      <w:r w:rsidRPr="007B6062">
        <w:rPr>
          <w:rFonts w:ascii="Times New Roman" w:hAnsi="Times New Roman" w:cs="Times New Roman"/>
          <w:sz w:val="26"/>
          <w:szCs w:val="26"/>
        </w:rPr>
        <w:t>высоко</w:t>
      </w:r>
      <w:r w:rsidR="007F3494">
        <w:rPr>
          <w:rFonts w:ascii="Times New Roman" w:hAnsi="Times New Roman" w:cs="Times New Roman"/>
          <w:sz w:val="26"/>
          <w:szCs w:val="26"/>
        </w:rPr>
        <w:t>-</w:t>
      </w:r>
      <w:r w:rsidRPr="007B6062">
        <w:rPr>
          <w:rFonts w:ascii="Times New Roman" w:hAnsi="Times New Roman" w:cs="Times New Roman"/>
          <w:sz w:val="26"/>
          <w:szCs w:val="26"/>
        </w:rPr>
        <w:t>квалифицированные</w:t>
      </w:r>
      <w:proofErr w:type="spellEnd"/>
      <w:r w:rsidRPr="007B6062">
        <w:rPr>
          <w:rFonts w:ascii="Times New Roman" w:hAnsi="Times New Roman" w:cs="Times New Roman"/>
          <w:sz w:val="26"/>
          <w:szCs w:val="26"/>
        </w:rPr>
        <w:t xml:space="preserve"> педагогические работники и специалисты, способные </w:t>
      </w:r>
      <w:r w:rsidRPr="007B6062">
        <w:rPr>
          <w:rFonts w:ascii="Times New Roman" w:hAnsi="Times New Roman" w:cs="Times New Roman"/>
          <w:sz w:val="26"/>
          <w:szCs w:val="26"/>
        </w:rPr>
        <w:lastRenderedPageBreak/>
        <w:t>осуществлять инновационную образовательную деятельность в соответствии с целями и задачами по соответствующим направлениям.</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Базовым форматом образовательного процесса определена проектная деятельность, которая будет реализовываться в рамках выбранных «</w:t>
      </w:r>
      <w:proofErr w:type="spellStart"/>
      <w:r w:rsidRPr="007B6062">
        <w:rPr>
          <w:rFonts w:ascii="Times New Roman" w:hAnsi="Times New Roman" w:cs="Times New Roman"/>
          <w:sz w:val="26"/>
          <w:szCs w:val="26"/>
        </w:rPr>
        <w:t>квантумов</w:t>
      </w:r>
      <w:proofErr w:type="spellEnd"/>
      <w:r w:rsidRPr="007B6062">
        <w:rPr>
          <w:rFonts w:ascii="Times New Roman" w:hAnsi="Times New Roman" w:cs="Times New Roman"/>
          <w:sz w:val="26"/>
          <w:szCs w:val="26"/>
        </w:rPr>
        <w:t>», и решение инженерных задач смежных «</w:t>
      </w:r>
      <w:proofErr w:type="spellStart"/>
      <w:r w:rsidRPr="007B6062">
        <w:rPr>
          <w:rFonts w:ascii="Times New Roman" w:hAnsi="Times New Roman" w:cs="Times New Roman"/>
          <w:sz w:val="26"/>
          <w:szCs w:val="26"/>
        </w:rPr>
        <w:t>квантумов</w:t>
      </w:r>
      <w:proofErr w:type="spellEnd"/>
      <w:r w:rsidRPr="007B6062">
        <w:rPr>
          <w:rFonts w:ascii="Times New Roman" w:hAnsi="Times New Roman" w:cs="Times New Roman"/>
          <w:sz w:val="26"/>
          <w:szCs w:val="26"/>
        </w:rPr>
        <w:t xml:space="preserve">». </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 xml:space="preserve">Образовательная система мобильного </w:t>
      </w:r>
      <w:proofErr w:type="spellStart"/>
      <w:r w:rsidRPr="007B6062">
        <w:rPr>
          <w:rFonts w:ascii="Times New Roman" w:hAnsi="Times New Roman" w:cs="Times New Roman"/>
          <w:sz w:val="26"/>
          <w:szCs w:val="26"/>
        </w:rPr>
        <w:t>кванториума</w:t>
      </w:r>
      <w:proofErr w:type="spellEnd"/>
      <w:r w:rsidRPr="007B6062">
        <w:rPr>
          <w:rFonts w:ascii="Times New Roman" w:hAnsi="Times New Roman" w:cs="Times New Roman"/>
          <w:sz w:val="26"/>
          <w:szCs w:val="26"/>
        </w:rPr>
        <w:t xml:space="preserve"> основывается на реальных технологических кейсах с формированием у участников </w:t>
      </w:r>
      <w:proofErr w:type="gramStart"/>
      <w:r w:rsidRPr="007B6062">
        <w:rPr>
          <w:rFonts w:ascii="Times New Roman" w:hAnsi="Times New Roman" w:cs="Times New Roman"/>
          <w:sz w:val="26"/>
          <w:szCs w:val="26"/>
        </w:rPr>
        <w:t>навыков прохождения процесса полного жизненного цикла создания инженерного</w:t>
      </w:r>
      <w:proofErr w:type="gramEnd"/>
      <w:r w:rsidRPr="007B6062">
        <w:rPr>
          <w:rFonts w:ascii="Times New Roman" w:hAnsi="Times New Roman" w:cs="Times New Roman"/>
          <w:sz w:val="26"/>
          <w:szCs w:val="26"/>
        </w:rPr>
        <w:t xml:space="preserve"> продукта, сквозных изобретательских компетенций.</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 xml:space="preserve">Оказание образовательных услуг в </w:t>
      </w:r>
      <w:proofErr w:type="gramStart"/>
      <w:r w:rsidRPr="007B6062">
        <w:rPr>
          <w:rFonts w:ascii="Times New Roman" w:hAnsi="Times New Roman" w:cs="Times New Roman"/>
          <w:sz w:val="26"/>
          <w:szCs w:val="26"/>
        </w:rPr>
        <w:t>мобильном</w:t>
      </w:r>
      <w:proofErr w:type="gramEnd"/>
      <w:r w:rsidRPr="007B6062">
        <w:rPr>
          <w:rFonts w:ascii="Times New Roman" w:hAnsi="Times New Roman" w:cs="Times New Roman"/>
          <w:sz w:val="26"/>
          <w:szCs w:val="26"/>
        </w:rPr>
        <w:t xml:space="preserve"> </w:t>
      </w:r>
      <w:proofErr w:type="spellStart"/>
      <w:r w:rsidRPr="007B6062">
        <w:rPr>
          <w:rFonts w:ascii="Times New Roman" w:hAnsi="Times New Roman" w:cs="Times New Roman"/>
          <w:sz w:val="26"/>
          <w:szCs w:val="26"/>
        </w:rPr>
        <w:t>кванториуме</w:t>
      </w:r>
      <w:proofErr w:type="spellEnd"/>
      <w:r w:rsidRPr="007B6062">
        <w:rPr>
          <w:rFonts w:ascii="Times New Roman" w:hAnsi="Times New Roman" w:cs="Times New Roman"/>
          <w:sz w:val="26"/>
          <w:szCs w:val="26"/>
        </w:rPr>
        <w:t xml:space="preserve"> будет осуществляться по направлениям: «</w:t>
      </w:r>
      <w:proofErr w:type="spellStart"/>
      <w:r w:rsidRPr="007B6062">
        <w:rPr>
          <w:rFonts w:ascii="Times New Roman" w:hAnsi="Times New Roman" w:cs="Times New Roman"/>
          <w:sz w:val="26"/>
          <w:szCs w:val="26"/>
        </w:rPr>
        <w:t>Промдизайн</w:t>
      </w:r>
      <w:proofErr w:type="spellEnd"/>
      <w:r w:rsidRPr="007B6062">
        <w:rPr>
          <w:rFonts w:ascii="Times New Roman" w:hAnsi="Times New Roman" w:cs="Times New Roman"/>
          <w:sz w:val="26"/>
          <w:szCs w:val="26"/>
        </w:rPr>
        <w:t>», «</w:t>
      </w:r>
      <w:proofErr w:type="spellStart"/>
      <w:r w:rsidRPr="007B6062">
        <w:rPr>
          <w:rFonts w:ascii="Times New Roman" w:hAnsi="Times New Roman" w:cs="Times New Roman"/>
          <w:sz w:val="26"/>
          <w:szCs w:val="26"/>
        </w:rPr>
        <w:t>Робо</w:t>
      </w:r>
      <w:proofErr w:type="spellEnd"/>
      <w:r w:rsidRPr="007B6062">
        <w:rPr>
          <w:rFonts w:ascii="Times New Roman" w:hAnsi="Times New Roman" w:cs="Times New Roman"/>
          <w:sz w:val="26"/>
          <w:szCs w:val="26"/>
        </w:rPr>
        <w:t>», «</w:t>
      </w:r>
      <w:r w:rsidRPr="007B6062">
        <w:rPr>
          <w:rFonts w:ascii="Times New Roman" w:hAnsi="Times New Roman" w:cs="Times New Roman"/>
          <w:sz w:val="26"/>
          <w:szCs w:val="26"/>
          <w:lang w:val="en-US"/>
        </w:rPr>
        <w:t>IT</w:t>
      </w:r>
      <w:r w:rsidRPr="007B6062">
        <w:rPr>
          <w:rFonts w:ascii="Times New Roman" w:hAnsi="Times New Roman" w:cs="Times New Roman"/>
          <w:sz w:val="26"/>
          <w:szCs w:val="26"/>
        </w:rPr>
        <w:t>», «</w:t>
      </w:r>
      <w:r w:rsidRPr="007B6062">
        <w:rPr>
          <w:rFonts w:ascii="Times New Roman" w:hAnsi="Times New Roman" w:cs="Times New Roman"/>
          <w:sz w:val="26"/>
          <w:szCs w:val="26"/>
          <w:lang w:val="en-US"/>
        </w:rPr>
        <w:t>Hi</w:t>
      </w:r>
      <w:r w:rsidRPr="007B6062">
        <w:rPr>
          <w:rFonts w:ascii="Times New Roman" w:hAnsi="Times New Roman" w:cs="Times New Roman"/>
          <w:sz w:val="26"/>
          <w:szCs w:val="26"/>
        </w:rPr>
        <w:t>-</w:t>
      </w:r>
      <w:r w:rsidRPr="007B6062">
        <w:rPr>
          <w:rFonts w:ascii="Times New Roman" w:hAnsi="Times New Roman" w:cs="Times New Roman"/>
          <w:sz w:val="26"/>
          <w:szCs w:val="26"/>
          <w:lang w:val="en-US"/>
        </w:rPr>
        <w:t>Tech</w:t>
      </w:r>
      <w:r w:rsidRPr="007B6062">
        <w:rPr>
          <w:rFonts w:ascii="Times New Roman" w:hAnsi="Times New Roman" w:cs="Times New Roman"/>
          <w:sz w:val="26"/>
          <w:szCs w:val="26"/>
        </w:rPr>
        <w:t>».</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 xml:space="preserve">Мобильный </w:t>
      </w:r>
      <w:proofErr w:type="spellStart"/>
      <w:r w:rsidRPr="007B6062">
        <w:rPr>
          <w:rFonts w:ascii="Times New Roman" w:hAnsi="Times New Roman" w:cs="Times New Roman"/>
          <w:sz w:val="26"/>
          <w:szCs w:val="26"/>
        </w:rPr>
        <w:t>кванториум</w:t>
      </w:r>
      <w:proofErr w:type="spellEnd"/>
      <w:r w:rsidRPr="007B6062">
        <w:rPr>
          <w:rFonts w:ascii="Times New Roman" w:hAnsi="Times New Roman" w:cs="Times New Roman"/>
          <w:sz w:val="26"/>
          <w:szCs w:val="26"/>
        </w:rPr>
        <w:t xml:space="preserve"> будет передвигаться по муниципальным районам (городским округам) </w:t>
      </w:r>
      <w:r w:rsidR="007F3494">
        <w:rPr>
          <w:rFonts w:ascii="Times New Roman" w:hAnsi="Times New Roman" w:cs="Times New Roman"/>
          <w:sz w:val="26"/>
          <w:szCs w:val="26"/>
        </w:rPr>
        <w:t xml:space="preserve">в </w:t>
      </w:r>
      <w:r w:rsidRPr="007B6062">
        <w:rPr>
          <w:rFonts w:ascii="Times New Roman" w:hAnsi="Times New Roman" w:cs="Times New Roman"/>
          <w:sz w:val="26"/>
          <w:szCs w:val="26"/>
        </w:rPr>
        <w:t>Республик</w:t>
      </w:r>
      <w:r w:rsidR="007F3494">
        <w:rPr>
          <w:rFonts w:ascii="Times New Roman" w:hAnsi="Times New Roman" w:cs="Times New Roman"/>
          <w:sz w:val="26"/>
          <w:szCs w:val="26"/>
        </w:rPr>
        <w:t>е</w:t>
      </w:r>
      <w:r w:rsidRPr="007B6062">
        <w:rPr>
          <w:rFonts w:ascii="Times New Roman" w:hAnsi="Times New Roman" w:cs="Times New Roman"/>
          <w:sz w:val="26"/>
          <w:szCs w:val="26"/>
        </w:rPr>
        <w:t xml:space="preserve"> Карелия, что позволит обучить 1000 детей в течение года. Маршруты будут прорабатываться с каждым муниципальным образованием для большего охвата детей от 5 до 18 лет дополнительными </w:t>
      </w:r>
      <w:proofErr w:type="spellStart"/>
      <w:r w:rsidRPr="007B6062">
        <w:rPr>
          <w:rFonts w:ascii="Times New Roman" w:hAnsi="Times New Roman" w:cs="Times New Roman"/>
          <w:sz w:val="26"/>
          <w:szCs w:val="26"/>
        </w:rPr>
        <w:t>общеразвивающими</w:t>
      </w:r>
      <w:proofErr w:type="spellEnd"/>
      <w:r w:rsidRPr="007B6062">
        <w:rPr>
          <w:rFonts w:ascii="Times New Roman" w:hAnsi="Times New Roman" w:cs="Times New Roman"/>
          <w:sz w:val="26"/>
          <w:szCs w:val="26"/>
        </w:rPr>
        <w:t xml:space="preserve"> программами технической направленности. </w:t>
      </w:r>
    </w:p>
    <w:p w:rsidR="007B6062" w:rsidRPr="007B6062" w:rsidRDefault="007B6062" w:rsidP="007B6062">
      <w:pPr>
        <w:jc w:val="both"/>
        <w:rPr>
          <w:sz w:val="26"/>
          <w:szCs w:val="26"/>
        </w:rPr>
      </w:pPr>
    </w:p>
    <w:p w:rsidR="007B6062" w:rsidRPr="007B6062" w:rsidRDefault="007B6062" w:rsidP="009A318D">
      <w:pPr>
        <w:pStyle w:val="af0"/>
        <w:spacing w:after="0" w:line="240" w:lineRule="auto"/>
        <w:ind w:left="0"/>
        <w:jc w:val="center"/>
        <w:rPr>
          <w:rFonts w:ascii="Times New Roman" w:hAnsi="Times New Roman" w:cs="Times New Roman"/>
          <w:sz w:val="26"/>
          <w:szCs w:val="26"/>
        </w:rPr>
      </w:pPr>
      <w:r w:rsidRPr="007B6062">
        <w:rPr>
          <w:rFonts w:ascii="Times New Roman" w:hAnsi="Times New Roman" w:cs="Times New Roman"/>
          <w:sz w:val="26"/>
          <w:szCs w:val="26"/>
          <w:lang w:val="en-US"/>
        </w:rPr>
        <w:t>IV</w:t>
      </w:r>
      <w:r w:rsidRPr="007B6062">
        <w:rPr>
          <w:rFonts w:ascii="Times New Roman" w:hAnsi="Times New Roman" w:cs="Times New Roman"/>
          <w:sz w:val="26"/>
          <w:szCs w:val="26"/>
        </w:rPr>
        <w:t xml:space="preserve">. Описание мобильного </w:t>
      </w:r>
      <w:proofErr w:type="spellStart"/>
      <w:r w:rsidRPr="007B6062">
        <w:rPr>
          <w:rFonts w:ascii="Times New Roman" w:hAnsi="Times New Roman" w:cs="Times New Roman"/>
          <w:sz w:val="26"/>
          <w:szCs w:val="26"/>
        </w:rPr>
        <w:t>кванториума</w:t>
      </w:r>
      <w:proofErr w:type="spellEnd"/>
    </w:p>
    <w:p w:rsidR="007B6062" w:rsidRPr="007B6062" w:rsidRDefault="007F3494" w:rsidP="009A318D">
      <w:pPr>
        <w:pStyle w:val="af0"/>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 xml:space="preserve">(тип </w:t>
      </w:r>
      <w:r w:rsidR="007B6062" w:rsidRPr="007B6062">
        <w:rPr>
          <w:rFonts w:ascii="Times New Roman" w:hAnsi="Times New Roman" w:cs="Times New Roman"/>
          <w:sz w:val="26"/>
          <w:szCs w:val="26"/>
        </w:rPr>
        <w:t xml:space="preserve">модель транспортного средства, вместимость </w:t>
      </w:r>
      <w:r w:rsidR="009A318D">
        <w:rPr>
          <w:rFonts w:ascii="Times New Roman" w:hAnsi="Times New Roman" w:cs="Times New Roman"/>
          <w:sz w:val="26"/>
          <w:szCs w:val="26"/>
        </w:rPr>
        <w:br/>
      </w:r>
      <w:r w:rsidR="007B6062" w:rsidRPr="007B6062">
        <w:rPr>
          <w:rFonts w:ascii="Times New Roman" w:hAnsi="Times New Roman" w:cs="Times New Roman"/>
          <w:sz w:val="26"/>
          <w:szCs w:val="26"/>
        </w:rPr>
        <w:t>и другие характеристики)</w:t>
      </w:r>
    </w:p>
    <w:p w:rsidR="007B6062" w:rsidRPr="007B6062" w:rsidRDefault="007B6062" w:rsidP="008E3ABC">
      <w:pPr>
        <w:spacing w:line="192" w:lineRule="auto"/>
        <w:jc w:val="center"/>
        <w:rPr>
          <w:sz w:val="26"/>
          <w:szCs w:val="26"/>
        </w:rPr>
      </w:pP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r w:rsidRPr="007B6062">
        <w:rPr>
          <w:rFonts w:ascii="Times New Roman" w:hAnsi="Times New Roman" w:cs="Times New Roman"/>
          <w:sz w:val="26"/>
          <w:szCs w:val="26"/>
        </w:rPr>
        <w:t xml:space="preserve">Мобильный </w:t>
      </w:r>
      <w:proofErr w:type="spellStart"/>
      <w:r w:rsidRPr="007B6062">
        <w:rPr>
          <w:rFonts w:ascii="Times New Roman" w:hAnsi="Times New Roman" w:cs="Times New Roman"/>
          <w:sz w:val="26"/>
          <w:szCs w:val="26"/>
        </w:rPr>
        <w:t>кванториум</w:t>
      </w:r>
      <w:proofErr w:type="spellEnd"/>
      <w:r w:rsidRPr="007B6062">
        <w:rPr>
          <w:rFonts w:ascii="Times New Roman" w:hAnsi="Times New Roman" w:cs="Times New Roman"/>
          <w:sz w:val="26"/>
          <w:szCs w:val="26"/>
        </w:rPr>
        <w:t xml:space="preserve"> представляет собой передвижной комплекс, состоящий из внедорожника УАЗ Патриот и прицепа, оснащенного высокотехнологичным оборудованием.</w:t>
      </w:r>
    </w:p>
    <w:p w:rsidR="007B6062" w:rsidRPr="007B6062" w:rsidRDefault="007B6062" w:rsidP="007B6062">
      <w:pPr>
        <w:pStyle w:val="af0"/>
        <w:spacing w:after="0" w:line="240" w:lineRule="auto"/>
        <w:ind w:left="0" w:firstLine="709"/>
        <w:jc w:val="both"/>
        <w:rPr>
          <w:rFonts w:ascii="Times New Roman" w:hAnsi="Times New Roman" w:cs="Times New Roman"/>
          <w:sz w:val="26"/>
          <w:szCs w:val="26"/>
        </w:rPr>
      </w:pPr>
      <w:proofErr w:type="gramStart"/>
      <w:r w:rsidRPr="007B6062">
        <w:rPr>
          <w:rFonts w:ascii="Times New Roman" w:hAnsi="Times New Roman" w:cs="Times New Roman"/>
          <w:sz w:val="26"/>
          <w:szCs w:val="26"/>
        </w:rPr>
        <w:t>Технические характеристики автомобиля  УАЗ Патриот: габариты: длина 4750-4785</w:t>
      </w:r>
      <w:r w:rsidR="00825983">
        <w:rPr>
          <w:rFonts w:ascii="Times New Roman" w:hAnsi="Times New Roman" w:cs="Times New Roman"/>
          <w:sz w:val="26"/>
          <w:szCs w:val="26"/>
        </w:rPr>
        <w:t xml:space="preserve"> </w:t>
      </w:r>
      <w:r w:rsidRPr="007B6062">
        <w:rPr>
          <w:rFonts w:ascii="Times New Roman" w:hAnsi="Times New Roman" w:cs="Times New Roman"/>
          <w:sz w:val="26"/>
          <w:szCs w:val="26"/>
        </w:rPr>
        <w:t xml:space="preserve">мм, ширина 2110  </w:t>
      </w:r>
      <w:proofErr w:type="spellStart"/>
      <w:r w:rsidRPr="007B6062">
        <w:rPr>
          <w:rFonts w:ascii="Times New Roman" w:hAnsi="Times New Roman" w:cs="Times New Roman"/>
          <w:sz w:val="26"/>
          <w:szCs w:val="26"/>
        </w:rPr>
        <w:t>x</w:t>
      </w:r>
      <w:proofErr w:type="spellEnd"/>
      <w:r w:rsidRPr="007B6062">
        <w:rPr>
          <w:rFonts w:ascii="Times New Roman" w:hAnsi="Times New Roman" w:cs="Times New Roman"/>
          <w:sz w:val="26"/>
          <w:szCs w:val="26"/>
        </w:rPr>
        <w:t xml:space="preserve"> 1900 мм, высота 1910-2005</w:t>
      </w:r>
      <w:r w:rsidR="00825983">
        <w:rPr>
          <w:rFonts w:ascii="Times New Roman" w:hAnsi="Times New Roman" w:cs="Times New Roman"/>
          <w:sz w:val="26"/>
          <w:szCs w:val="26"/>
        </w:rPr>
        <w:t xml:space="preserve"> </w:t>
      </w:r>
      <w:r w:rsidRPr="007B6062">
        <w:rPr>
          <w:rFonts w:ascii="Times New Roman" w:hAnsi="Times New Roman" w:cs="Times New Roman"/>
          <w:sz w:val="26"/>
          <w:szCs w:val="26"/>
        </w:rPr>
        <w:t xml:space="preserve">мм; цвет: темно-синий </w:t>
      </w:r>
      <w:proofErr w:type="spellStart"/>
      <w:r w:rsidRPr="007B6062">
        <w:rPr>
          <w:rFonts w:ascii="Times New Roman" w:hAnsi="Times New Roman" w:cs="Times New Roman"/>
          <w:sz w:val="26"/>
          <w:szCs w:val="26"/>
        </w:rPr>
        <w:t>металлик</w:t>
      </w:r>
      <w:proofErr w:type="spellEnd"/>
      <w:r w:rsidRPr="007B6062">
        <w:rPr>
          <w:rFonts w:ascii="Times New Roman" w:hAnsi="Times New Roman" w:cs="Times New Roman"/>
          <w:sz w:val="26"/>
          <w:szCs w:val="26"/>
        </w:rPr>
        <w:t>; тип двигателя: бензиновый; объем двигателя: 2.7 л (бензин); тип трансмиссии: 5МТ; тип привода: полный; вместимость: 5 мест.</w:t>
      </w:r>
      <w:proofErr w:type="gramEnd"/>
    </w:p>
    <w:p w:rsidR="007B6062" w:rsidRPr="007B6062" w:rsidRDefault="007B6062" w:rsidP="007B6062">
      <w:pPr>
        <w:ind w:firstLine="709"/>
        <w:jc w:val="both"/>
        <w:rPr>
          <w:sz w:val="26"/>
          <w:szCs w:val="26"/>
        </w:rPr>
      </w:pPr>
      <w:proofErr w:type="gramStart"/>
      <w:r w:rsidRPr="007B6062">
        <w:rPr>
          <w:sz w:val="26"/>
          <w:szCs w:val="26"/>
        </w:rPr>
        <w:t xml:space="preserve">Технические характеристики прицепа: габариты внешние: длина с прицепным устройством </w:t>
      </w:r>
      <w:r w:rsidR="007F3494">
        <w:rPr>
          <w:sz w:val="26"/>
          <w:szCs w:val="26"/>
        </w:rPr>
        <w:t xml:space="preserve"> –</w:t>
      </w:r>
      <w:r w:rsidRPr="007B6062">
        <w:rPr>
          <w:sz w:val="26"/>
          <w:szCs w:val="26"/>
        </w:rPr>
        <w:t xml:space="preserve"> 9500 мм, ширина </w:t>
      </w:r>
      <w:r w:rsidR="007F3494">
        <w:rPr>
          <w:sz w:val="26"/>
          <w:szCs w:val="26"/>
        </w:rPr>
        <w:t>–</w:t>
      </w:r>
      <w:r w:rsidRPr="007B6062">
        <w:rPr>
          <w:sz w:val="26"/>
          <w:szCs w:val="26"/>
        </w:rPr>
        <w:t xml:space="preserve"> 2500 см, высота по верхней точке купола </w:t>
      </w:r>
      <w:r w:rsidR="007F3494">
        <w:rPr>
          <w:sz w:val="26"/>
          <w:szCs w:val="26"/>
        </w:rPr>
        <w:t>–</w:t>
      </w:r>
      <w:r w:rsidRPr="007B6062">
        <w:rPr>
          <w:sz w:val="26"/>
          <w:szCs w:val="26"/>
        </w:rPr>
        <w:t xml:space="preserve"> 3300 мм; габариты внутренние: длина </w:t>
      </w:r>
      <w:r w:rsidR="007F3494">
        <w:rPr>
          <w:sz w:val="26"/>
          <w:szCs w:val="26"/>
        </w:rPr>
        <w:t>–</w:t>
      </w:r>
      <w:r w:rsidRPr="007B6062">
        <w:rPr>
          <w:sz w:val="26"/>
          <w:szCs w:val="26"/>
        </w:rPr>
        <w:t xml:space="preserve"> 6500 мм, ширина </w:t>
      </w:r>
      <w:r w:rsidR="007F3494">
        <w:rPr>
          <w:sz w:val="26"/>
          <w:szCs w:val="26"/>
        </w:rPr>
        <w:t>–</w:t>
      </w:r>
      <w:r w:rsidRPr="007B6062">
        <w:rPr>
          <w:sz w:val="26"/>
          <w:szCs w:val="26"/>
        </w:rPr>
        <w:t xml:space="preserve"> 2260 мм, высота по центру </w:t>
      </w:r>
      <w:r w:rsidR="007F3494">
        <w:rPr>
          <w:sz w:val="26"/>
          <w:szCs w:val="26"/>
        </w:rPr>
        <w:t>–</w:t>
      </w:r>
      <w:r w:rsidRPr="007B6062">
        <w:rPr>
          <w:sz w:val="26"/>
          <w:szCs w:val="26"/>
        </w:rPr>
        <w:t xml:space="preserve"> 2200 мм; по правому борту </w:t>
      </w:r>
      <w:proofErr w:type="spellStart"/>
      <w:r w:rsidRPr="007B6062">
        <w:rPr>
          <w:sz w:val="26"/>
          <w:szCs w:val="26"/>
        </w:rPr>
        <w:t>открывающих</w:t>
      </w:r>
      <w:r w:rsidR="00825983">
        <w:rPr>
          <w:sz w:val="26"/>
          <w:szCs w:val="26"/>
        </w:rPr>
        <w:t>е</w:t>
      </w:r>
      <w:r w:rsidRPr="007B6062">
        <w:rPr>
          <w:sz w:val="26"/>
          <w:szCs w:val="26"/>
        </w:rPr>
        <w:t>ся</w:t>
      </w:r>
      <w:proofErr w:type="spellEnd"/>
      <w:r w:rsidRPr="007B6062">
        <w:rPr>
          <w:sz w:val="26"/>
          <w:szCs w:val="26"/>
        </w:rPr>
        <w:t xml:space="preserve"> окна, по левому борту одна дверь; электрика, освещение: подключение к внешним сетям электроснабжения напряжением 220 вольт;</w:t>
      </w:r>
      <w:proofErr w:type="gramEnd"/>
      <w:r w:rsidRPr="007B6062">
        <w:rPr>
          <w:sz w:val="26"/>
          <w:szCs w:val="26"/>
        </w:rPr>
        <w:t xml:space="preserve"> подключение к внешнему генератору через специальный щиток с блоком разъемов; розетки закрытого типа </w:t>
      </w:r>
      <w:r w:rsidR="007F3494">
        <w:rPr>
          <w:sz w:val="26"/>
          <w:szCs w:val="26"/>
        </w:rPr>
        <w:br/>
      </w:r>
      <w:r w:rsidRPr="007B6062">
        <w:rPr>
          <w:sz w:val="26"/>
          <w:szCs w:val="26"/>
        </w:rPr>
        <w:t xml:space="preserve">на 220 вольт (не менее 10); освещение прицепа </w:t>
      </w:r>
      <w:proofErr w:type="gramStart"/>
      <w:r w:rsidRPr="007B6062">
        <w:rPr>
          <w:sz w:val="26"/>
          <w:szCs w:val="26"/>
        </w:rPr>
        <w:t>внешняя</w:t>
      </w:r>
      <w:proofErr w:type="gramEnd"/>
      <w:r w:rsidRPr="007B6062">
        <w:rPr>
          <w:sz w:val="26"/>
          <w:szCs w:val="26"/>
        </w:rPr>
        <w:t xml:space="preserve"> и днища с использованием светодиодных светильников; общее освещение с использованием линейных светодиодных светильников; габаритные и ходовые огни.</w:t>
      </w:r>
    </w:p>
    <w:p w:rsidR="007B6062" w:rsidRDefault="007B6062" w:rsidP="007B6062">
      <w:pPr>
        <w:ind w:firstLine="709"/>
        <w:jc w:val="both"/>
        <w:rPr>
          <w:sz w:val="26"/>
          <w:szCs w:val="26"/>
        </w:rPr>
      </w:pPr>
      <w:r w:rsidRPr="007B6062">
        <w:rPr>
          <w:sz w:val="26"/>
          <w:szCs w:val="26"/>
        </w:rPr>
        <w:t>Планировка внутренняя: одно подсобное помещение (1 м</w:t>
      </w:r>
      <w:proofErr w:type="gramStart"/>
      <w:r w:rsidRPr="007F3494">
        <w:rPr>
          <w:sz w:val="26"/>
          <w:szCs w:val="26"/>
          <w:vertAlign w:val="superscript"/>
        </w:rPr>
        <w:t>2</w:t>
      </w:r>
      <w:proofErr w:type="gramEnd"/>
      <w:r w:rsidRPr="007B6062">
        <w:rPr>
          <w:sz w:val="26"/>
          <w:szCs w:val="26"/>
        </w:rPr>
        <w:t>) с оборудованием и рабочей зоной для наставников мобильной группы; закрепленные столы и полки для оборудования, вешалки для одежды; прицеп оснащен системой вентиляции и кондиционирования.</w:t>
      </w:r>
    </w:p>
    <w:p w:rsidR="00825983" w:rsidRPr="007B6062" w:rsidRDefault="00825983" w:rsidP="008E3ABC">
      <w:pPr>
        <w:spacing w:line="192" w:lineRule="auto"/>
        <w:ind w:firstLine="709"/>
        <w:jc w:val="both"/>
        <w:rPr>
          <w:sz w:val="26"/>
          <w:szCs w:val="26"/>
        </w:rPr>
      </w:pPr>
    </w:p>
    <w:p w:rsidR="007B6062" w:rsidRPr="007B6062" w:rsidRDefault="007B6062" w:rsidP="000D711E">
      <w:pPr>
        <w:pStyle w:val="af0"/>
        <w:spacing w:after="0" w:line="240" w:lineRule="auto"/>
        <w:ind w:left="0"/>
        <w:jc w:val="center"/>
        <w:rPr>
          <w:rFonts w:ascii="Times New Roman" w:hAnsi="Times New Roman" w:cs="Times New Roman"/>
          <w:sz w:val="26"/>
          <w:szCs w:val="26"/>
        </w:rPr>
      </w:pPr>
      <w:r w:rsidRPr="007B6062">
        <w:rPr>
          <w:rFonts w:ascii="Times New Roman" w:hAnsi="Times New Roman" w:cs="Times New Roman"/>
          <w:sz w:val="26"/>
          <w:szCs w:val="26"/>
          <w:lang w:val="en-US"/>
        </w:rPr>
        <w:t>V</w:t>
      </w:r>
      <w:r w:rsidRPr="007B6062">
        <w:rPr>
          <w:rFonts w:ascii="Times New Roman" w:hAnsi="Times New Roman" w:cs="Times New Roman"/>
          <w:sz w:val="26"/>
          <w:szCs w:val="26"/>
        </w:rPr>
        <w:t xml:space="preserve">. Предварительная калькуляция операционных расходов </w:t>
      </w:r>
      <w:r w:rsidR="007F3494">
        <w:rPr>
          <w:rFonts w:ascii="Times New Roman" w:hAnsi="Times New Roman" w:cs="Times New Roman"/>
          <w:sz w:val="26"/>
          <w:szCs w:val="26"/>
        </w:rPr>
        <w:br/>
      </w:r>
      <w:r w:rsidRPr="007B6062">
        <w:rPr>
          <w:rFonts w:ascii="Times New Roman" w:hAnsi="Times New Roman" w:cs="Times New Roman"/>
          <w:sz w:val="26"/>
          <w:szCs w:val="26"/>
        </w:rPr>
        <w:t xml:space="preserve">на функционирование мобильного </w:t>
      </w:r>
      <w:proofErr w:type="spellStart"/>
      <w:r w:rsidRPr="007B6062">
        <w:rPr>
          <w:rFonts w:ascii="Times New Roman" w:hAnsi="Times New Roman" w:cs="Times New Roman"/>
          <w:sz w:val="26"/>
          <w:szCs w:val="26"/>
        </w:rPr>
        <w:t>кванториума</w:t>
      </w:r>
      <w:proofErr w:type="spellEnd"/>
    </w:p>
    <w:p w:rsidR="007B6062" w:rsidRPr="007B6062" w:rsidRDefault="007B6062" w:rsidP="007B6062">
      <w:pPr>
        <w:pStyle w:val="af0"/>
        <w:spacing w:after="0" w:line="240" w:lineRule="auto"/>
        <w:ind w:left="709"/>
        <w:jc w:val="center"/>
        <w:rPr>
          <w:rFonts w:ascii="Times New Roman" w:hAnsi="Times New Roman" w:cs="Times New Roman"/>
          <w:sz w:val="26"/>
          <w:szCs w:val="26"/>
        </w:rPr>
      </w:pPr>
    </w:p>
    <w:p w:rsidR="007B6062" w:rsidRPr="007B6062" w:rsidRDefault="007B6062" w:rsidP="007B6062">
      <w:pPr>
        <w:ind w:firstLine="708"/>
        <w:jc w:val="both"/>
        <w:rPr>
          <w:sz w:val="26"/>
          <w:szCs w:val="26"/>
        </w:rPr>
      </w:pPr>
      <w:r w:rsidRPr="007B6062">
        <w:rPr>
          <w:sz w:val="26"/>
          <w:szCs w:val="26"/>
        </w:rPr>
        <w:t xml:space="preserve">Общее финансирование из федерального бюджета и бюджета Республики Карелия, предусмотренное на приобретение средств обучения для оснащения мобильного </w:t>
      </w:r>
      <w:proofErr w:type="spellStart"/>
      <w:r w:rsidRPr="007B6062">
        <w:rPr>
          <w:sz w:val="26"/>
          <w:szCs w:val="26"/>
        </w:rPr>
        <w:t>кванториума</w:t>
      </w:r>
      <w:proofErr w:type="spellEnd"/>
      <w:r w:rsidRPr="007B6062">
        <w:rPr>
          <w:sz w:val="26"/>
          <w:szCs w:val="26"/>
        </w:rPr>
        <w:t xml:space="preserve"> составляет 15151,5 тыс. рублей, из которых </w:t>
      </w:r>
      <w:r w:rsidR="007F3494">
        <w:rPr>
          <w:sz w:val="26"/>
          <w:szCs w:val="26"/>
        </w:rPr>
        <w:br/>
      </w:r>
      <w:r w:rsidRPr="007B6062">
        <w:rPr>
          <w:sz w:val="26"/>
          <w:szCs w:val="26"/>
        </w:rPr>
        <w:lastRenderedPageBreak/>
        <w:t xml:space="preserve">15000,0 тыс. рублей средства федерального бюджета, 151,5 тыс. рублей средства </w:t>
      </w:r>
      <w:r w:rsidR="007F3494">
        <w:rPr>
          <w:sz w:val="26"/>
          <w:szCs w:val="26"/>
        </w:rPr>
        <w:t xml:space="preserve">бюджета </w:t>
      </w:r>
      <w:r w:rsidRPr="007B6062">
        <w:rPr>
          <w:sz w:val="26"/>
          <w:szCs w:val="26"/>
        </w:rPr>
        <w:t xml:space="preserve">Республики Карелия. </w:t>
      </w:r>
    </w:p>
    <w:p w:rsidR="007B6062" w:rsidRPr="007B6062" w:rsidRDefault="007B6062" w:rsidP="007B6062">
      <w:pPr>
        <w:ind w:firstLine="708"/>
        <w:jc w:val="both"/>
        <w:rPr>
          <w:sz w:val="26"/>
          <w:szCs w:val="26"/>
        </w:rPr>
      </w:pPr>
      <w:r w:rsidRPr="007B6062">
        <w:rPr>
          <w:sz w:val="26"/>
          <w:szCs w:val="26"/>
        </w:rPr>
        <w:t xml:space="preserve">Предварительная калькуляция операционных расходов на функционирование мобильного </w:t>
      </w:r>
      <w:proofErr w:type="spellStart"/>
      <w:r w:rsidRPr="007B6062">
        <w:rPr>
          <w:sz w:val="26"/>
          <w:szCs w:val="26"/>
        </w:rPr>
        <w:t>кванториума</w:t>
      </w:r>
      <w:proofErr w:type="spellEnd"/>
      <w:r w:rsidRPr="007B6062">
        <w:rPr>
          <w:sz w:val="26"/>
          <w:szCs w:val="26"/>
        </w:rPr>
        <w:t xml:space="preserve">, включающие расходы  по оплате труда сотрудников, приобретение перевозной автомобильной станции для мобильного </w:t>
      </w:r>
      <w:proofErr w:type="spellStart"/>
      <w:r w:rsidRPr="007B6062">
        <w:rPr>
          <w:sz w:val="26"/>
          <w:szCs w:val="26"/>
        </w:rPr>
        <w:t>кванториума</w:t>
      </w:r>
      <w:proofErr w:type="spellEnd"/>
      <w:r w:rsidRPr="007B6062">
        <w:rPr>
          <w:sz w:val="26"/>
          <w:szCs w:val="26"/>
        </w:rPr>
        <w:t xml:space="preserve"> (приобретение автомобильного средства), расходные материалы, командировочные расходы, дополнительное профессиональное образование сотрудников, участие детей в соревнованиях и федеральных мероприятиях и прочее, представлена в таблице 1.</w:t>
      </w:r>
    </w:p>
    <w:p w:rsidR="0027653F" w:rsidRDefault="0027653F" w:rsidP="007B6062">
      <w:pPr>
        <w:jc w:val="right"/>
        <w:rPr>
          <w:sz w:val="26"/>
          <w:szCs w:val="26"/>
        </w:rPr>
      </w:pPr>
    </w:p>
    <w:p w:rsidR="0027653F" w:rsidRDefault="0027653F" w:rsidP="007B6062">
      <w:pPr>
        <w:jc w:val="right"/>
        <w:rPr>
          <w:sz w:val="26"/>
          <w:szCs w:val="26"/>
        </w:rPr>
      </w:pPr>
    </w:p>
    <w:p w:rsidR="007B6062" w:rsidRPr="007B6062" w:rsidRDefault="007B6062" w:rsidP="007B6062">
      <w:pPr>
        <w:jc w:val="right"/>
        <w:rPr>
          <w:sz w:val="26"/>
          <w:szCs w:val="26"/>
        </w:rPr>
      </w:pPr>
      <w:r w:rsidRPr="007B6062">
        <w:rPr>
          <w:sz w:val="26"/>
          <w:szCs w:val="26"/>
        </w:rPr>
        <w:t>Таблица 1</w:t>
      </w:r>
    </w:p>
    <w:p w:rsidR="007B6062" w:rsidRPr="007B6062" w:rsidRDefault="007B6062" w:rsidP="007B6062">
      <w:pPr>
        <w:ind w:firstLine="708"/>
        <w:jc w:val="right"/>
        <w:rPr>
          <w:sz w:val="26"/>
          <w:szCs w:val="26"/>
        </w:rPr>
      </w:pP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7"/>
        <w:gridCol w:w="1156"/>
        <w:gridCol w:w="1179"/>
        <w:gridCol w:w="1089"/>
        <w:gridCol w:w="992"/>
        <w:gridCol w:w="1134"/>
        <w:gridCol w:w="992"/>
      </w:tblGrid>
      <w:tr w:rsidR="0027653F" w:rsidRPr="007B6062" w:rsidTr="00ED17C4">
        <w:trPr>
          <w:trHeight w:val="237"/>
          <w:jc w:val="center"/>
        </w:trPr>
        <w:tc>
          <w:tcPr>
            <w:tcW w:w="2577" w:type="dxa"/>
            <w:vMerge w:val="restart"/>
            <w:tcBorders>
              <w:top w:val="single" w:sz="4" w:space="0" w:color="auto"/>
              <w:left w:val="single" w:sz="4" w:space="0" w:color="auto"/>
              <w:right w:val="single" w:sz="4" w:space="0" w:color="auto"/>
            </w:tcBorders>
            <w:hideMark/>
          </w:tcPr>
          <w:p w:rsidR="0027653F" w:rsidRPr="007B6062" w:rsidRDefault="0027653F">
            <w:pPr>
              <w:jc w:val="center"/>
              <w:rPr>
                <w:rFonts w:eastAsia="Calibri"/>
                <w:sz w:val="26"/>
                <w:szCs w:val="26"/>
                <w:lang w:eastAsia="en-US"/>
              </w:rPr>
            </w:pPr>
            <w:r w:rsidRPr="007B6062">
              <w:rPr>
                <w:sz w:val="26"/>
                <w:szCs w:val="26"/>
              </w:rPr>
              <w:t>Направление расходов</w:t>
            </w:r>
          </w:p>
          <w:p w:rsidR="0027653F" w:rsidRPr="007B6062" w:rsidRDefault="0027653F">
            <w:pPr>
              <w:jc w:val="center"/>
              <w:rPr>
                <w:sz w:val="26"/>
                <w:szCs w:val="26"/>
                <w:lang w:eastAsia="en-US"/>
              </w:rPr>
            </w:pPr>
            <w:r w:rsidRPr="007B6062">
              <w:rPr>
                <w:sz w:val="26"/>
                <w:szCs w:val="26"/>
              </w:rPr>
              <w:t>(в тыс. руб.)</w:t>
            </w:r>
          </w:p>
        </w:tc>
        <w:tc>
          <w:tcPr>
            <w:tcW w:w="2335" w:type="dxa"/>
            <w:gridSpan w:val="2"/>
            <w:tcBorders>
              <w:top w:val="single" w:sz="4" w:space="0" w:color="auto"/>
              <w:left w:val="single" w:sz="4" w:space="0" w:color="auto"/>
              <w:bottom w:val="single" w:sz="4" w:space="0" w:color="auto"/>
              <w:right w:val="single" w:sz="4" w:space="0" w:color="auto"/>
            </w:tcBorders>
            <w:hideMark/>
          </w:tcPr>
          <w:p w:rsidR="0027653F" w:rsidRPr="007B6062" w:rsidRDefault="0027653F">
            <w:pPr>
              <w:jc w:val="center"/>
              <w:rPr>
                <w:sz w:val="26"/>
                <w:szCs w:val="26"/>
                <w:lang w:eastAsia="en-US"/>
              </w:rPr>
            </w:pPr>
            <w:r w:rsidRPr="007B6062">
              <w:rPr>
                <w:sz w:val="26"/>
                <w:szCs w:val="26"/>
              </w:rPr>
              <w:t>2019 год</w:t>
            </w:r>
          </w:p>
        </w:tc>
        <w:tc>
          <w:tcPr>
            <w:tcW w:w="2081" w:type="dxa"/>
            <w:gridSpan w:val="2"/>
            <w:tcBorders>
              <w:top w:val="single" w:sz="4" w:space="0" w:color="auto"/>
              <w:left w:val="single" w:sz="4" w:space="0" w:color="auto"/>
              <w:bottom w:val="single" w:sz="4" w:space="0" w:color="auto"/>
              <w:right w:val="single" w:sz="4" w:space="0" w:color="auto"/>
            </w:tcBorders>
            <w:hideMark/>
          </w:tcPr>
          <w:p w:rsidR="0027653F" w:rsidRPr="007B6062" w:rsidRDefault="0027653F">
            <w:pPr>
              <w:jc w:val="center"/>
              <w:rPr>
                <w:sz w:val="26"/>
                <w:szCs w:val="26"/>
                <w:lang w:eastAsia="en-US"/>
              </w:rPr>
            </w:pPr>
            <w:r w:rsidRPr="007B6062">
              <w:rPr>
                <w:sz w:val="26"/>
                <w:szCs w:val="26"/>
              </w:rPr>
              <w:t>2020 год</w:t>
            </w:r>
          </w:p>
        </w:tc>
        <w:tc>
          <w:tcPr>
            <w:tcW w:w="2126" w:type="dxa"/>
            <w:gridSpan w:val="2"/>
            <w:tcBorders>
              <w:top w:val="single" w:sz="4" w:space="0" w:color="auto"/>
              <w:left w:val="single" w:sz="4" w:space="0" w:color="auto"/>
              <w:bottom w:val="single" w:sz="4" w:space="0" w:color="auto"/>
              <w:right w:val="single" w:sz="4" w:space="0" w:color="auto"/>
            </w:tcBorders>
            <w:hideMark/>
          </w:tcPr>
          <w:p w:rsidR="0027653F" w:rsidRPr="007B6062" w:rsidRDefault="0027653F">
            <w:pPr>
              <w:jc w:val="center"/>
              <w:rPr>
                <w:sz w:val="26"/>
                <w:szCs w:val="26"/>
                <w:lang w:eastAsia="en-US"/>
              </w:rPr>
            </w:pPr>
            <w:r w:rsidRPr="007B6062">
              <w:rPr>
                <w:sz w:val="26"/>
                <w:szCs w:val="26"/>
              </w:rPr>
              <w:t>2021 год</w:t>
            </w:r>
          </w:p>
        </w:tc>
      </w:tr>
      <w:tr w:rsidR="0027653F" w:rsidRPr="007B6062" w:rsidTr="00ED17C4">
        <w:trPr>
          <w:cantSplit/>
          <w:trHeight w:val="1198"/>
          <w:jc w:val="center"/>
        </w:trPr>
        <w:tc>
          <w:tcPr>
            <w:tcW w:w="2577" w:type="dxa"/>
            <w:vMerge/>
            <w:tcBorders>
              <w:left w:val="single" w:sz="4" w:space="0" w:color="auto"/>
              <w:bottom w:val="single" w:sz="4" w:space="0" w:color="auto"/>
              <w:right w:val="single" w:sz="4" w:space="0" w:color="auto"/>
            </w:tcBorders>
          </w:tcPr>
          <w:p w:rsidR="0027653F" w:rsidRPr="007B6062" w:rsidRDefault="0027653F">
            <w:pPr>
              <w:rPr>
                <w:sz w:val="26"/>
                <w:szCs w:val="26"/>
                <w:lang w:eastAsia="en-US"/>
              </w:rPr>
            </w:pPr>
          </w:p>
        </w:tc>
        <w:tc>
          <w:tcPr>
            <w:tcW w:w="1156" w:type="dxa"/>
            <w:tcBorders>
              <w:top w:val="single" w:sz="4" w:space="0" w:color="auto"/>
              <w:left w:val="single" w:sz="4" w:space="0" w:color="auto"/>
              <w:bottom w:val="single" w:sz="4" w:space="0" w:color="auto"/>
              <w:right w:val="single" w:sz="4" w:space="0" w:color="auto"/>
            </w:tcBorders>
            <w:hideMark/>
          </w:tcPr>
          <w:p w:rsidR="0027653F" w:rsidRPr="007B6062" w:rsidRDefault="0027653F" w:rsidP="000D711E">
            <w:pPr>
              <w:ind w:left="-12"/>
              <w:jc w:val="center"/>
              <w:rPr>
                <w:sz w:val="26"/>
                <w:szCs w:val="26"/>
                <w:lang w:eastAsia="en-US"/>
              </w:rPr>
            </w:pPr>
            <w:r w:rsidRPr="007B6062">
              <w:rPr>
                <w:sz w:val="26"/>
                <w:szCs w:val="26"/>
              </w:rPr>
              <w:t xml:space="preserve">бюджет </w:t>
            </w:r>
            <w:proofErr w:type="spellStart"/>
            <w:proofErr w:type="gramStart"/>
            <w:r w:rsidRPr="007B6062">
              <w:rPr>
                <w:sz w:val="26"/>
                <w:szCs w:val="26"/>
              </w:rPr>
              <w:t>Респуб</w:t>
            </w:r>
            <w:r>
              <w:rPr>
                <w:sz w:val="26"/>
                <w:szCs w:val="26"/>
              </w:rPr>
              <w:t>-</w:t>
            </w:r>
            <w:r w:rsidRPr="007B6062">
              <w:rPr>
                <w:sz w:val="26"/>
                <w:szCs w:val="26"/>
              </w:rPr>
              <w:t>лики</w:t>
            </w:r>
            <w:proofErr w:type="spellEnd"/>
            <w:proofErr w:type="gramEnd"/>
            <w:r w:rsidRPr="007B6062">
              <w:rPr>
                <w:sz w:val="26"/>
                <w:szCs w:val="26"/>
              </w:rPr>
              <w:t xml:space="preserve"> </w:t>
            </w:r>
            <w:proofErr w:type="spellStart"/>
            <w:r w:rsidRPr="007B6062">
              <w:rPr>
                <w:sz w:val="26"/>
                <w:szCs w:val="26"/>
              </w:rPr>
              <w:t>Каре</w:t>
            </w:r>
            <w:r>
              <w:rPr>
                <w:sz w:val="26"/>
                <w:szCs w:val="26"/>
              </w:rPr>
              <w:t>-</w:t>
            </w:r>
            <w:r w:rsidRPr="007B6062">
              <w:rPr>
                <w:sz w:val="26"/>
                <w:szCs w:val="26"/>
              </w:rPr>
              <w:t>лия</w:t>
            </w:r>
            <w:proofErr w:type="spellEnd"/>
          </w:p>
        </w:tc>
        <w:tc>
          <w:tcPr>
            <w:tcW w:w="1179" w:type="dxa"/>
            <w:tcBorders>
              <w:top w:val="single" w:sz="4" w:space="0" w:color="auto"/>
              <w:left w:val="single" w:sz="4" w:space="0" w:color="auto"/>
              <w:bottom w:val="single" w:sz="4" w:space="0" w:color="auto"/>
              <w:right w:val="single" w:sz="4" w:space="0" w:color="auto"/>
            </w:tcBorders>
            <w:hideMark/>
          </w:tcPr>
          <w:p w:rsidR="0027653F" w:rsidRPr="007B6062" w:rsidRDefault="0027653F" w:rsidP="0027653F">
            <w:pPr>
              <w:ind w:left="-12"/>
              <w:jc w:val="center"/>
              <w:rPr>
                <w:sz w:val="26"/>
                <w:szCs w:val="26"/>
                <w:lang w:eastAsia="en-US"/>
              </w:rPr>
            </w:pPr>
            <w:r>
              <w:rPr>
                <w:sz w:val="26"/>
                <w:szCs w:val="26"/>
              </w:rPr>
              <w:t>в</w:t>
            </w:r>
            <w:r w:rsidRPr="007B6062">
              <w:rPr>
                <w:sz w:val="26"/>
                <w:szCs w:val="26"/>
              </w:rPr>
              <w:t>небюд</w:t>
            </w:r>
            <w:r>
              <w:rPr>
                <w:sz w:val="26"/>
                <w:szCs w:val="26"/>
              </w:rPr>
              <w:t>-</w:t>
            </w:r>
            <w:r w:rsidRPr="007B6062">
              <w:rPr>
                <w:sz w:val="26"/>
                <w:szCs w:val="26"/>
              </w:rPr>
              <w:t xml:space="preserve">жетные </w:t>
            </w:r>
            <w:proofErr w:type="spellStart"/>
            <w:r w:rsidRPr="007B6062">
              <w:rPr>
                <w:sz w:val="26"/>
                <w:szCs w:val="26"/>
              </w:rPr>
              <w:t>источ</w:t>
            </w:r>
            <w:r>
              <w:rPr>
                <w:sz w:val="26"/>
                <w:szCs w:val="26"/>
              </w:rPr>
              <w:t>-</w:t>
            </w:r>
            <w:r w:rsidRPr="007B6062">
              <w:rPr>
                <w:sz w:val="26"/>
                <w:szCs w:val="26"/>
              </w:rPr>
              <w:t>ники</w:t>
            </w:r>
            <w:proofErr w:type="spellEnd"/>
          </w:p>
        </w:tc>
        <w:tc>
          <w:tcPr>
            <w:tcW w:w="1089" w:type="dxa"/>
            <w:tcBorders>
              <w:top w:val="single" w:sz="4" w:space="0" w:color="auto"/>
              <w:left w:val="single" w:sz="4" w:space="0" w:color="auto"/>
              <w:bottom w:val="single" w:sz="4" w:space="0" w:color="auto"/>
              <w:right w:val="single" w:sz="4" w:space="0" w:color="auto"/>
            </w:tcBorders>
            <w:hideMark/>
          </w:tcPr>
          <w:p w:rsidR="0027653F" w:rsidRPr="007B6062" w:rsidRDefault="0027653F" w:rsidP="000D711E">
            <w:pPr>
              <w:ind w:left="-12"/>
              <w:jc w:val="center"/>
              <w:rPr>
                <w:sz w:val="26"/>
                <w:szCs w:val="26"/>
                <w:lang w:eastAsia="en-US"/>
              </w:rPr>
            </w:pPr>
            <w:r w:rsidRPr="007B6062">
              <w:rPr>
                <w:sz w:val="26"/>
                <w:szCs w:val="26"/>
              </w:rPr>
              <w:t xml:space="preserve">бюджет </w:t>
            </w:r>
            <w:proofErr w:type="spellStart"/>
            <w:r w:rsidRPr="007B6062">
              <w:rPr>
                <w:sz w:val="26"/>
                <w:szCs w:val="26"/>
              </w:rPr>
              <w:t>Рес</w:t>
            </w:r>
            <w:r>
              <w:rPr>
                <w:sz w:val="26"/>
                <w:szCs w:val="26"/>
              </w:rPr>
              <w:t>-</w:t>
            </w:r>
            <w:r w:rsidRPr="007B6062">
              <w:rPr>
                <w:sz w:val="26"/>
                <w:szCs w:val="26"/>
              </w:rPr>
              <w:t>публи</w:t>
            </w:r>
            <w:r>
              <w:rPr>
                <w:sz w:val="26"/>
                <w:szCs w:val="26"/>
              </w:rPr>
              <w:t>-</w:t>
            </w:r>
            <w:r w:rsidRPr="007B6062">
              <w:rPr>
                <w:sz w:val="26"/>
                <w:szCs w:val="26"/>
              </w:rPr>
              <w:t>ки</w:t>
            </w:r>
            <w:proofErr w:type="spellEnd"/>
            <w:r w:rsidRPr="007B6062">
              <w:rPr>
                <w:sz w:val="26"/>
                <w:szCs w:val="26"/>
              </w:rPr>
              <w:t xml:space="preserve"> </w:t>
            </w:r>
            <w:proofErr w:type="spellStart"/>
            <w:proofErr w:type="gramStart"/>
            <w:r w:rsidRPr="007B6062">
              <w:rPr>
                <w:sz w:val="26"/>
                <w:szCs w:val="26"/>
              </w:rPr>
              <w:t>Каре</w:t>
            </w:r>
            <w:r>
              <w:rPr>
                <w:sz w:val="26"/>
                <w:szCs w:val="26"/>
              </w:rPr>
              <w:t>-</w:t>
            </w:r>
            <w:r w:rsidRPr="007B6062">
              <w:rPr>
                <w:sz w:val="26"/>
                <w:szCs w:val="26"/>
              </w:rPr>
              <w:t>лия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27653F" w:rsidRPr="007B6062" w:rsidRDefault="0027653F" w:rsidP="000D711E">
            <w:pPr>
              <w:ind w:left="-12"/>
              <w:jc w:val="center"/>
              <w:rPr>
                <w:sz w:val="26"/>
                <w:szCs w:val="26"/>
                <w:lang w:eastAsia="en-US"/>
              </w:rPr>
            </w:pPr>
            <w:proofErr w:type="spellStart"/>
            <w:r w:rsidRPr="007B6062">
              <w:rPr>
                <w:sz w:val="26"/>
                <w:szCs w:val="26"/>
              </w:rPr>
              <w:t>вне</w:t>
            </w:r>
            <w:r>
              <w:rPr>
                <w:sz w:val="26"/>
                <w:szCs w:val="26"/>
              </w:rPr>
              <w:t>-</w:t>
            </w:r>
            <w:r w:rsidRPr="007B6062">
              <w:rPr>
                <w:sz w:val="26"/>
                <w:szCs w:val="26"/>
              </w:rPr>
              <w:t>бюд</w:t>
            </w:r>
            <w:r>
              <w:rPr>
                <w:sz w:val="26"/>
                <w:szCs w:val="26"/>
              </w:rPr>
              <w:t>-</w:t>
            </w:r>
            <w:r w:rsidRPr="007B6062">
              <w:rPr>
                <w:sz w:val="26"/>
                <w:szCs w:val="26"/>
              </w:rPr>
              <w:t>жет</w:t>
            </w:r>
            <w:r>
              <w:rPr>
                <w:sz w:val="26"/>
                <w:szCs w:val="26"/>
              </w:rPr>
              <w:t>-</w:t>
            </w:r>
            <w:r w:rsidRPr="007B6062">
              <w:rPr>
                <w:sz w:val="26"/>
                <w:szCs w:val="26"/>
              </w:rPr>
              <w:t>ные</w:t>
            </w:r>
            <w:proofErr w:type="spellEnd"/>
            <w:r w:rsidRPr="007B6062">
              <w:rPr>
                <w:sz w:val="26"/>
                <w:szCs w:val="26"/>
              </w:rPr>
              <w:t xml:space="preserve"> </w:t>
            </w:r>
            <w:proofErr w:type="spellStart"/>
            <w:proofErr w:type="gramStart"/>
            <w:r w:rsidRPr="007B6062">
              <w:rPr>
                <w:sz w:val="26"/>
                <w:szCs w:val="26"/>
              </w:rPr>
              <w:t>источ</w:t>
            </w:r>
            <w:r>
              <w:rPr>
                <w:sz w:val="26"/>
                <w:szCs w:val="26"/>
              </w:rPr>
              <w:t>-</w:t>
            </w:r>
            <w:r w:rsidRPr="007B6062">
              <w:rPr>
                <w:sz w:val="26"/>
                <w:szCs w:val="26"/>
              </w:rPr>
              <w:t>ники</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27653F" w:rsidRPr="007B6062" w:rsidRDefault="0027653F" w:rsidP="000D711E">
            <w:pPr>
              <w:ind w:left="-12"/>
              <w:jc w:val="center"/>
              <w:rPr>
                <w:sz w:val="26"/>
                <w:szCs w:val="26"/>
                <w:lang w:eastAsia="en-US"/>
              </w:rPr>
            </w:pPr>
            <w:r w:rsidRPr="007B6062">
              <w:rPr>
                <w:sz w:val="26"/>
                <w:szCs w:val="26"/>
              </w:rPr>
              <w:t xml:space="preserve">бюджет </w:t>
            </w:r>
            <w:proofErr w:type="spellStart"/>
            <w:proofErr w:type="gramStart"/>
            <w:r w:rsidRPr="007B6062">
              <w:rPr>
                <w:sz w:val="26"/>
                <w:szCs w:val="26"/>
              </w:rPr>
              <w:t>Респуб</w:t>
            </w:r>
            <w:r>
              <w:rPr>
                <w:sz w:val="26"/>
                <w:szCs w:val="26"/>
              </w:rPr>
              <w:t>-</w:t>
            </w:r>
            <w:r w:rsidRPr="007B6062">
              <w:rPr>
                <w:sz w:val="26"/>
                <w:szCs w:val="26"/>
              </w:rPr>
              <w:t>лики</w:t>
            </w:r>
            <w:proofErr w:type="spellEnd"/>
            <w:proofErr w:type="gramEnd"/>
            <w:r w:rsidRPr="007B6062">
              <w:rPr>
                <w:sz w:val="26"/>
                <w:szCs w:val="26"/>
              </w:rPr>
              <w:t xml:space="preserve"> </w:t>
            </w:r>
            <w:proofErr w:type="spellStart"/>
            <w:r w:rsidRPr="007B6062">
              <w:rPr>
                <w:sz w:val="26"/>
                <w:szCs w:val="26"/>
              </w:rPr>
              <w:t>Каре</w:t>
            </w:r>
            <w:r>
              <w:rPr>
                <w:sz w:val="26"/>
                <w:szCs w:val="26"/>
              </w:rPr>
              <w:t>-</w:t>
            </w:r>
            <w:r w:rsidRPr="007B6062">
              <w:rPr>
                <w:sz w:val="26"/>
                <w:szCs w:val="26"/>
              </w:rPr>
              <w:t>лия</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27653F" w:rsidRPr="007B6062" w:rsidRDefault="0027653F" w:rsidP="000D711E">
            <w:pPr>
              <w:ind w:left="-12"/>
              <w:jc w:val="center"/>
              <w:rPr>
                <w:sz w:val="26"/>
                <w:szCs w:val="26"/>
                <w:lang w:eastAsia="en-US"/>
              </w:rPr>
            </w:pPr>
            <w:proofErr w:type="spellStart"/>
            <w:r w:rsidRPr="007B6062">
              <w:rPr>
                <w:sz w:val="26"/>
                <w:szCs w:val="26"/>
              </w:rPr>
              <w:t>вне</w:t>
            </w:r>
            <w:r>
              <w:rPr>
                <w:sz w:val="26"/>
                <w:szCs w:val="26"/>
              </w:rPr>
              <w:t>-</w:t>
            </w:r>
            <w:r w:rsidRPr="007B6062">
              <w:rPr>
                <w:sz w:val="26"/>
                <w:szCs w:val="26"/>
              </w:rPr>
              <w:t>бюд</w:t>
            </w:r>
            <w:r>
              <w:rPr>
                <w:sz w:val="26"/>
                <w:szCs w:val="26"/>
              </w:rPr>
              <w:t>-</w:t>
            </w:r>
            <w:r w:rsidRPr="007B6062">
              <w:rPr>
                <w:sz w:val="26"/>
                <w:szCs w:val="26"/>
              </w:rPr>
              <w:t>жет</w:t>
            </w:r>
            <w:r>
              <w:rPr>
                <w:sz w:val="26"/>
                <w:szCs w:val="26"/>
              </w:rPr>
              <w:t>-</w:t>
            </w:r>
            <w:r w:rsidRPr="007B6062">
              <w:rPr>
                <w:sz w:val="26"/>
                <w:szCs w:val="26"/>
              </w:rPr>
              <w:t>ные</w:t>
            </w:r>
            <w:proofErr w:type="spellEnd"/>
            <w:r w:rsidRPr="007B6062">
              <w:rPr>
                <w:sz w:val="26"/>
                <w:szCs w:val="26"/>
              </w:rPr>
              <w:t xml:space="preserve"> </w:t>
            </w:r>
            <w:proofErr w:type="spellStart"/>
            <w:proofErr w:type="gramStart"/>
            <w:r w:rsidRPr="007B6062">
              <w:rPr>
                <w:sz w:val="26"/>
                <w:szCs w:val="26"/>
              </w:rPr>
              <w:t>источ</w:t>
            </w:r>
            <w:r>
              <w:rPr>
                <w:sz w:val="26"/>
                <w:szCs w:val="26"/>
              </w:rPr>
              <w:t>-</w:t>
            </w:r>
            <w:r w:rsidRPr="007B6062">
              <w:rPr>
                <w:sz w:val="26"/>
                <w:szCs w:val="26"/>
              </w:rPr>
              <w:t>ники</w:t>
            </w:r>
            <w:proofErr w:type="spellEnd"/>
            <w:proofErr w:type="gramEnd"/>
          </w:p>
        </w:tc>
      </w:tr>
      <w:tr w:rsidR="0027653F" w:rsidRPr="007B6062" w:rsidTr="0038391C">
        <w:trPr>
          <w:cantSplit/>
          <w:trHeight w:val="304"/>
          <w:jc w:val="center"/>
        </w:trPr>
        <w:tc>
          <w:tcPr>
            <w:tcW w:w="2577" w:type="dxa"/>
            <w:tcBorders>
              <w:top w:val="single" w:sz="4" w:space="0" w:color="auto"/>
              <w:left w:val="single" w:sz="4" w:space="0" w:color="auto"/>
              <w:bottom w:val="single" w:sz="4" w:space="0" w:color="auto"/>
              <w:right w:val="single" w:sz="4" w:space="0" w:color="auto"/>
            </w:tcBorders>
          </w:tcPr>
          <w:p w:rsidR="0027653F" w:rsidRPr="007B6062" w:rsidRDefault="0027653F" w:rsidP="0038391C">
            <w:pPr>
              <w:jc w:val="center"/>
              <w:rPr>
                <w:sz w:val="26"/>
                <w:szCs w:val="26"/>
                <w:lang w:eastAsia="en-US"/>
              </w:rPr>
            </w:pPr>
            <w:r>
              <w:rPr>
                <w:sz w:val="26"/>
                <w:szCs w:val="26"/>
                <w:lang w:eastAsia="en-US"/>
              </w:rPr>
              <w:t>1</w:t>
            </w:r>
          </w:p>
        </w:tc>
        <w:tc>
          <w:tcPr>
            <w:tcW w:w="1156" w:type="dxa"/>
            <w:tcBorders>
              <w:top w:val="single" w:sz="4" w:space="0" w:color="auto"/>
              <w:left w:val="single" w:sz="4" w:space="0" w:color="auto"/>
              <w:bottom w:val="single" w:sz="4" w:space="0" w:color="auto"/>
              <w:right w:val="single" w:sz="4" w:space="0" w:color="auto"/>
            </w:tcBorders>
            <w:hideMark/>
          </w:tcPr>
          <w:p w:rsidR="0027653F" w:rsidRPr="007B6062" w:rsidRDefault="0027653F" w:rsidP="0038391C">
            <w:pPr>
              <w:ind w:left="-12"/>
              <w:jc w:val="center"/>
              <w:rPr>
                <w:sz w:val="26"/>
                <w:szCs w:val="26"/>
              </w:rPr>
            </w:pPr>
            <w:r>
              <w:rPr>
                <w:sz w:val="26"/>
                <w:szCs w:val="26"/>
              </w:rPr>
              <w:t>2</w:t>
            </w:r>
          </w:p>
        </w:tc>
        <w:tc>
          <w:tcPr>
            <w:tcW w:w="1179" w:type="dxa"/>
            <w:tcBorders>
              <w:top w:val="single" w:sz="4" w:space="0" w:color="auto"/>
              <w:left w:val="single" w:sz="4" w:space="0" w:color="auto"/>
              <w:bottom w:val="single" w:sz="4" w:space="0" w:color="auto"/>
              <w:right w:val="single" w:sz="4" w:space="0" w:color="auto"/>
            </w:tcBorders>
            <w:hideMark/>
          </w:tcPr>
          <w:p w:rsidR="0027653F" w:rsidRPr="007B6062" w:rsidRDefault="0027653F" w:rsidP="0038391C">
            <w:pPr>
              <w:ind w:left="-12"/>
              <w:jc w:val="center"/>
              <w:rPr>
                <w:sz w:val="26"/>
                <w:szCs w:val="26"/>
              </w:rPr>
            </w:pPr>
            <w:r>
              <w:rPr>
                <w:sz w:val="26"/>
                <w:szCs w:val="26"/>
              </w:rPr>
              <w:t>3</w:t>
            </w:r>
          </w:p>
        </w:tc>
        <w:tc>
          <w:tcPr>
            <w:tcW w:w="1089" w:type="dxa"/>
            <w:tcBorders>
              <w:top w:val="single" w:sz="4" w:space="0" w:color="auto"/>
              <w:left w:val="single" w:sz="4" w:space="0" w:color="auto"/>
              <w:bottom w:val="single" w:sz="4" w:space="0" w:color="auto"/>
              <w:right w:val="single" w:sz="4" w:space="0" w:color="auto"/>
            </w:tcBorders>
            <w:hideMark/>
          </w:tcPr>
          <w:p w:rsidR="0027653F" w:rsidRPr="007B6062" w:rsidRDefault="0027653F" w:rsidP="0038391C">
            <w:pPr>
              <w:ind w:left="-12"/>
              <w:jc w:val="center"/>
              <w:rPr>
                <w:sz w:val="26"/>
                <w:szCs w:val="26"/>
              </w:rPr>
            </w:pPr>
            <w:r>
              <w:rPr>
                <w:sz w:val="26"/>
                <w:szCs w:val="26"/>
              </w:rPr>
              <w:t>4</w:t>
            </w:r>
          </w:p>
        </w:tc>
        <w:tc>
          <w:tcPr>
            <w:tcW w:w="992" w:type="dxa"/>
            <w:tcBorders>
              <w:top w:val="single" w:sz="4" w:space="0" w:color="auto"/>
              <w:left w:val="single" w:sz="4" w:space="0" w:color="auto"/>
              <w:bottom w:val="single" w:sz="4" w:space="0" w:color="auto"/>
              <w:right w:val="single" w:sz="4" w:space="0" w:color="auto"/>
            </w:tcBorders>
            <w:hideMark/>
          </w:tcPr>
          <w:p w:rsidR="0027653F" w:rsidRPr="007B6062" w:rsidRDefault="0027653F" w:rsidP="0038391C">
            <w:pPr>
              <w:ind w:left="-12"/>
              <w:jc w:val="center"/>
              <w:rPr>
                <w:sz w:val="26"/>
                <w:szCs w:val="26"/>
              </w:rPr>
            </w:pPr>
            <w:r>
              <w:rPr>
                <w:sz w:val="26"/>
                <w:szCs w:val="26"/>
              </w:rPr>
              <w:t>5</w:t>
            </w:r>
          </w:p>
        </w:tc>
        <w:tc>
          <w:tcPr>
            <w:tcW w:w="1134" w:type="dxa"/>
            <w:tcBorders>
              <w:top w:val="single" w:sz="4" w:space="0" w:color="auto"/>
              <w:left w:val="single" w:sz="4" w:space="0" w:color="auto"/>
              <w:bottom w:val="single" w:sz="4" w:space="0" w:color="auto"/>
              <w:right w:val="single" w:sz="4" w:space="0" w:color="auto"/>
            </w:tcBorders>
            <w:hideMark/>
          </w:tcPr>
          <w:p w:rsidR="0027653F" w:rsidRPr="007B6062" w:rsidRDefault="0027653F" w:rsidP="0038391C">
            <w:pPr>
              <w:ind w:left="-12"/>
              <w:jc w:val="center"/>
              <w:rPr>
                <w:sz w:val="26"/>
                <w:szCs w:val="26"/>
              </w:rPr>
            </w:pPr>
            <w:r>
              <w:rPr>
                <w:sz w:val="26"/>
                <w:szCs w:val="26"/>
              </w:rPr>
              <w:t>6</w:t>
            </w:r>
          </w:p>
        </w:tc>
        <w:tc>
          <w:tcPr>
            <w:tcW w:w="992" w:type="dxa"/>
            <w:tcBorders>
              <w:top w:val="single" w:sz="4" w:space="0" w:color="auto"/>
              <w:left w:val="single" w:sz="4" w:space="0" w:color="auto"/>
              <w:bottom w:val="single" w:sz="4" w:space="0" w:color="auto"/>
              <w:right w:val="single" w:sz="4" w:space="0" w:color="auto"/>
            </w:tcBorders>
            <w:hideMark/>
          </w:tcPr>
          <w:p w:rsidR="0027653F" w:rsidRPr="007B6062" w:rsidRDefault="0027653F" w:rsidP="0038391C">
            <w:pPr>
              <w:ind w:left="-12"/>
              <w:jc w:val="center"/>
              <w:rPr>
                <w:sz w:val="26"/>
                <w:szCs w:val="26"/>
              </w:rPr>
            </w:pPr>
            <w:r>
              <w:rPr>
                <w:sz w:val="26"/>
                <w:szCs w:val="26"/>
              </w:rPr>
              <w:t>7</w:t>
            </w:r>
          </w:p>
        </w:tc>
      </w:tr>
      <w:tr w:rsidR="007B6062" w:rsidRPr="007B6062" w:rsidTr="00B800E5">
        <w:trPr>
          <w:trHeight w:val="932"/>
          <w:jc w:val="center"/>
        </w:trPr>
        <w:tc>
          <w:tcPr>
            <w:tcW w:w="2577" w:type="dxa"/>
            <w:tcBorders>
              <w:top w:val="single" w:sz="4" w:space="0" w:color="auto"/>
              <w:left w:val="single" w:sz="4" w:space="0" w:color="auto"/>
              <w:bottom w:val="single" w:sz="4" w:space="0" w:color="auto"/>
              <w:right w:val="single" w:sz="4" w:space="0" w:color="auto"/>
            </w:tcBorders>
            <w:hideMark/>
          </w:tcPr>
          <w:p w:rsidR="007B6062" w:rsidRPr="007B6062" w:rsidRDefault="007B6062">
            <w:pPr>
              <w:rPr>
                <w:sz w:val="26"/>
                <w:szCs w:val="26"/>
                <w:lang w:eastAsia="en-US"/>
              </w:rPr>
            </w:pPr>
            <w:r w:rsidRPr="007B6062">
              <w:rPr>
                <w:sz w:val="26"/>
                <w:szCs w:val="26"/>
              </w:rPr>
              <w:t>Приобретение автомобильной перевозной станции (приобретение автомобильного средства)</w:t>
            </w:r>
          </w:p>
        </w:tc>
        <w:tc>
          <w:tcPr>
            <w:tcW w:w="1156" w:type="dxa"/>
            <w:tcBorders>
              <w:top w:val="single" w:sz="4" w:space="0" w:color="auto"/>
              <w:left w:val="single" w:sz="4" w:space="0" w:color="auto"/>
              <w:bottom w:val="single" w:sz="4" w:space="0" w:color="auto"/>
              <w:right w:val="single" w:sz="4" w:space="0" w:color="auto"/>
            </w:tcBorders>
            <w:hideMark/>
          </w:tcPr>
          <w:p w:rsidR="007B6062" w:rsidRPr="007B6062" w:rsidRDefault="007B6062" w:rsidP="007F3494">
            <w:pPr>
              <w:jc w:val="center"/>
              <w:rPr>
                <w:sz w:val="26"/>
                <w:szCs w:val="26"/>
                <w:lang w:eastAsia="en-US"/>
              </w:rPr>
            </w:pPr>
            <w:r w:rsidRPr="007B6062">
              <w:rPr>
                <w:sz w:val="26"/>
                <w:szCs w:val="26"/>
              </w:rPr>
              <w:t>4200,0</w:t>
            </w:r>
          </w:p>
        </w:tc>
        <w:tc>
          <w:tcPr>
            <w:tcW w:w="1179" w:type="dxa"/>
            <w:tcBorders>
              <w:top w:val="single" w:sz="4" w:space="0" w:color="auto"/>
              <w:left w:val="single" w:sz="4" w:space="0" w:color="auto"/>
              <w:bottom w:val="single" w:sz="4" w:space="0" w:color="auto"/>
              <w:right w:val="single" w:sz="4" w:space="0" w:color="auto"/>
            </w:tcBorders>
            <w:hideMark/>
          </w:tcPr>
          <w:p w:rsidR="007B6062" w:rsidRPr="007B6062" w:rsidRDefault="007B6062" w:rsidP="007F3494">
            <w:pPr>
              <w:jc w:val="center"/>
              <w:rPr>
                <w:sz w:val="26"/>
                <w:szCs w:val="26"/>
                <w:lang w:eastAsia="en-US"/>
              </w:rPr>
            </w:pPr>
            <w:r w:rsidRPr="007B6062">
              <w:rPr>
                <w:sz w:val="26"/>
                <w:szCs w:val="26"/>
              </w:rPr>
              <w:t>-</w:t>
            </w:r>
          </w:p>
        </w:tc>
        <w:tc>
          <w:tcPr>
            <w:tcW w:w="1089" w:type="dxa"/>
            <w:tcBorders>
              <w:top w:val="single" w:sz="4" w:space="0" w:color="auto"/>
              <w:left w:val="single" w:sz="4" w:space="0" w:color="auto"/>
              <w:bottom w:val="single" w:sz="4" w:space="0" w:color="auto"/>
              <w:right w:val="single" w:sz="4" w:space="0" w:color="auto"/>
            </w:tcBorders>
            <w:hideMark/>
          </w:tcPr>
          <w:p w:rsidR="007B6062" w:rsidRPr="007B6062" w:rsidRDefault="007B6062" w:rsidP="007F3494">
            <w:pPr>
              <w:jc w:val="center"/>
              <w:rPr>
                <w:sz w:val="26"/>
                <w:szCs w:val="26"/>
                <w:lang w:eastAsia="en-US"/>
              </w:rPr>
            </w:pPr>
            <w:r w:rsidRPr="007B6062">
              <w:rPr>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7B6062" w:rsidRPr="007B6062" w:rsidRDefault="007B6062" w:rsidP="007F3494">
            <w:pPr>
              <w:jc w:val="center"/>
              <w:rPr>
                <w:sz w:val="26"/>
                <w:szCs w:val="26"/>
                <w:lang w:eastAsia="en-US"/>
              </w:rPr>
            </w:pPr>
            <w:r w:rsidRPr="007B6062">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7B6062" w:rsidRPr="007B6062" w:rsidRDefault="007B6062" w:rsidP="007F3494">
            <w:pPr>
              <w:jc w:val="center"/>
              <w:rPr>
                <w:sz w:val="26"/>
                <w:szCs w:val="26"/>
                <w:lang w:eastAsia="en-US"/>
              </w:rPr>
            </w:pPr>
            <w:r w:rsidRPr="007B6062">
              <w:rPr>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7B6062" w:rsidRPr="007B6062" w:rsidRDefault="007B6062" w:rsidP="007F3494">
            <w:pPr>
              <w:jc w:val="center"/>
              <w:rPr>
                <w:sz w:val="26"/>
                <w:szCs w:val="26"/>
                <w:lang w:eastAsia="en-US"/>
              </w:rPr>
            </w:pPr>
            <w:r w:rsidRPr="007B6062">
              <w:rPr>
                <w:sz w:val="26"/>
                <w:szCs w:val="26"/>
              </w:rPr>
              <w:t>-</w:t>
            </w:r>
          </w:p>
        </w:tc>
      </w:tr>
      <w:tr w:rsidR="007B6062" w:rsidRPr="007B6062" w:rsidTr="00B800E5">
        <w:trPr>
          <w:trHeight w:val="237"/>
          <w:jc w:val="center"/>
        </w:trPr>
        <w:tc>
          <w:tcPr>
            <w:tcW w:w="2577" w:type="dxa"/>
            <w:tcBorders>
              <w:top w:val="single" w:sz="4" w:space="0" w:color="auto"/>
              <w:left w:val="single" w:sz="4" w:space="0" w:color="auto"/>
              <w:bottom w:val="single" w:sz="4" w:space="0" w:color="auto"/>
              <w:right w:val="single" w:sz="4" w:space="0" w:color="auto"/>
            </w:tcBorders>
            <w:hideMark/>
          </w:tcPr>
          <w:p w:rsidR="007B6062" w:rsidRPr="007B6062" w:rsidRDefault="007B6062">
            <w:pPr>
              <w:rPr>
                <w:sz w:val="26"/>
                <w:szCs w:val="26"/>
                <w:lang w:eastAsia="en-US"/>
              </w:rPr>
            </w:pPr>
            <w:r w:rsidRPr="007B6062">
              <w:rPr>
                <w:sz w:val="26"/>
                <w:szCs w:val="26"/>
              </w:rPr>
              <w:t>Заработная плата и начисления на выплаты заработной платы</w:t>
            </w:r>
            <w:r w:rsidRPr="007B6062">
              <w:rPr>
                <w:rStyle w:val="aff6"/>
                <w:sz w:val="26"/>
                <w:szCs w:val="26"/>
              </w:rPr>
              <w:footnoteReference w:id="1"/>
            </w:r>
          </w:p>
        </w:tc>
        <w:tc>
          <w:tcPr>
            <w:tcW w:w="1156" w:type="dxa"/>
            <w:tcBorders>
              <w:top w:val="single" w:sz="4" w:space="0" w:color="auto"/>
              <w:left w:val="single" w:sz="4" w:space="0" w:color="auto"/>
              <w:bottom w:val="single" w:sz="4" w:space="0" w:color="auto"/>
              <w:right w:val="single" w:sz="4" w:space="0" w:color="auto"/>
            </w:tcBorders>
            <w:hideMark/>
          </w:tcPr>
          <w:p w:rsidR="007B6062" w:rsidRPr="007B6062" w:rsidRDefault="007B6062" w:rsidP="007F3494">
            <w:pPr>
              <w:jc w:val="center"/>
              <w:rPr>
                <w:sz w:val="26"/>
                <w:szCs w:val="26"/>
                <w:lang w:eastAsia="en-US"/>
              </w:rPr>
            </w:pPr>
            <w:r w:rsidRPr="007B6062">
              <w:rPr>
                <w:sz w:val="26"/>
                <w:szCs w:val="26"/>
              </w:rPr>
              <w:t>6400,0</w:t>
            </w:r>
          </w:p>
        </w:tc>
        <w:tc>
          <w:tcPr>
            <w:tcW w:w="1179" w:type="dxa"/>
            <w:tcBorders>
              <w:top w:val="single" w:sz="4" w:space="0" w:color="auto"/>
              <w:left w:val="single" w:sz="4" w:space="0" w:color="auto"/>
              <w:bottom w:val="single" w:sz="4" w:space="0" w:color="auto"/>
              <w:right w:val="single" w:sz="4" w:space="0" w:color="auto"/>
            </w:tcBorders>
            <w:hideMark/>
          </w:tcPr>
          <w:p w:rsidR="007B6062" w:rsidRPr="007B6062" w:rsidRDefault="007B6062" w:rsidP="007F3494">
            <w:pPr>
              <w:jc w:val="center"/>
              <w:rPr>
                <w:sz w:val="26"/>
                <w:szCs w:val="26"/>
                <w:lang w:eastAsia="en-US"/>
              </w:rPr>
            </w:pPr>
            <w:r w:rsidRPr="007B6062">
              <w:rPr>
                <w:sz w:val="26"/>
                <w:szCs w:val="26"/>
              </w:rPr>
              <w:t>-</w:t>
            </w:r>
          </w:p>
        </w:tc>
        <w:tc>
          <w:tcPr>
            <w:tcW w:w="1089" w:type="dxa"/>
            <w:tcBorders>
              <w:top w:val="single" w:sz="4" w:space="0" w:color="auto"/>
              <w:left w:val="single" w:sz="4" w:space="0" w:color="auto"/>
              <w:bottom w:val="single" w:sz="4" w:space="0" w:color="auto"/>
              <w:right w:val="single" w:sz="4" w:space="0" w:color="auto"/>
            </w:tcBorders>
            <w:hideMark/>
          </w:tcPr>
          <w:p w:rsidR="007B6062" w:rsidRPr="007B6062" w:rsidRDefault="007B6062" w:rsidP="007F3494">
            <w:pPr>
              <w:jc w:val="center"/>
              <w:rPr>
                <w:sz w:val="26"/>
                <w:szCs w:val="26"/>
                <w:lang w:eastAsia="en-US"/>
              </w:rPr>
            </w:pPr>
            <w:r w:rsidRPr="007B6062">
              <w:rPr>
                <w:sz w:val="26"/>
                <w:szCs w:val="26"/>
              </w:rPr>
              <w:t>6400,0</w:t>
            </w:r>
          </w:p>
        </w:tc>
        <w:tc>
          <w:tcPr>
            <w:tcW w:w="992" w:type="dxa"/>
            <w:tcBorders>
              <w:top w:val="single" w:sz="4" w:space="0" w:color="auto"/>
              <w:left w:val="single" w:sz="4" w:space="0" w:color="auto"/>
              <w:bottom w:val="single" w:sz="4" w:space="0" w:color="auto"/>
              <w:right w:val="single" w:sz="4" w:space="0" w:color="auto"/>
            </w:tcBorders>
            <w:hideMark/>
          </w:tcPr>
          <w:p w:rsidR="007B6062" w:rsidRPr="007B6062" w:rsidRDefault="007B6062" w:rsidP="007F3494">
            <w:pPr>
              <w:jc w:val="center"/>
              <w:rPr>
                <w:sz w:val="26"/>
                <w:szCs w:val="26"/>
                <w:lang w:eastAsia="en-US"/>
              </w:rPr>
            </w:pPr>
            <w:r w:rsidRPr="007B6062">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7B6062" w:rsidRPr="007B6062" w:rsidRDefault="007B6062" w:rsidP="007F3494">
            <w:pPr>
              <w:jc w:val="center"/>
              <w:rPr>
                <w:sz w:val="26"/>
                <w:szCs w:val="26"/>
                <w:lang w:eastAsia="en-US"/>
              </w:rPr>
            </w:pPr>
            <w:r w:rsidRPr="007B6062">
              <w:rPr>
                <w:sz w:val="26"/>
                <w:szCs w:val="26"/>
              </w:rPr>
              <w:t>6400,0</w:t>
            </w:r>
          </w:p>
        </w:tc>
        <w:tc>
          <w:tcPr>
            <w:tcW w:w="992" w:type="dxa"/>
            <w:tcBorders>
              <w:top w:val="single" w:sz="4" w:space="0" w:color="auto"/>
              <w:left w:val="single" w:sz="4" w:space="0" w:color="auto"/>
              <w:bottom w:val="single" w:sz="4" w:space="0" w:color="auto"/>
              <w:right w:val="single" w:sz="4" w:space="0" w:color="auto"/>
            </w:tcBorders>
            <w:hideMark/>
          </w:tcPr>
          <w:p w:rsidR="007B6062" w:rsidRPr="007B6062" w:rsidRDefault="007B6062" w:rsidP="007F3494">
            <w:pPr>
              <w:jc w:val="center"/>
              <w:rPr>
                <w:sz w:val="26"/>
                <w:szCs w:val="26"/>
                <w:lang w:eastAsia="en-US"/>
              </w:rPr>
            </w:pPr>
            <w:r w:rsidRPr="007B6062">
              <w:rPr>
                <w:sz w:val="26"/>
                <w:szCs w:val="26"/>
              </w:rPr>
              <w:t>-</w:t>
            </w:r>
          </w:p>
        </w:tc>
      </w:tr>
      <w:tr w:rsidR="007B6062" w:rsidRPr="007B6062" w:rsidTr="00B800E5">
        <w:trPr>
          <w:trHeight w:val="237"/>
          <w:jc w:val="center"/>
        </w:trPr>
        <w:tc>
          <w:tcPr>
            <w:tcW w:w="2577" w:type="dxa"/>
            <w:tcBorders>
              <w:top w:val="single" w:sz="4" w:space="0" w:color="auto"/>
              <w:left w:val="single" w:sz="4" w:space="0" w:color="auto"/>
              <w:bottom w:val="single" w:sz="4" w:space="0" w:color="auto"/>
              <w:right w:val="single" w:sz="4" w:space="0" w:color="auto"/>
            </w:tcBorders>
            <w:hideMark/>
          </w:tcPr>
          <w:p w:rsidR="007B6062" w:rsidRPr="007B6062" w:rsidRDefault="007B6062">
            <w:pPr>
              <w:rPr>
                <w:sz w:val="26"/>
                <w:szCs w:val="26"/>
                <w:lang w:eastAsia="en-US"/>
              </w:rPr>
            </w:pPr>
            <w:r w:rsidRPr="007B6062">
              <w:rPr>
                <w:sz w:val="26"/>
                <w:szCs w:val="26"/>
              </w:rPr>
              <w:t>Содержание мобильного технопарка</w:t>
            </w:r>
            <w:r w:rsidRPr="007B6062">
              <w:rPr>
                <w:rStyle w:val="aff6"/>
                <w:sz w:val="26"/>
                <w:szCs w:val="26"/>
              </w:rPr>
              <w:footnoteReference w:id="2"/>
            </w:r>
          </w:p>
        </w:tc>
        <w:tc>
          <w:tcPr>
            <w:tcW w:w="1156" w:type="dxa"/>
            <w:tcBorders>
              <w:top w:val="single" w:sz="4" w:space="0" w:color="auto"/>
              <w:left w:val="single" w:sz="4" w:space="0" w:color="auto"/>
              <w:bottom w:val="single" w:sz="4" w:space="0" w:color="auto"/>
              <w:right w:val="single" w:sz="4" w:space="0" w:color="auto"/>
            </w:tcBorders>
            <w:hideMark/>
          </w:tcPr>
          <w:p w:rsidR="007B6062" w:rsidRPr="007B6062" w:rsidRDefault="007B6062" w:rsidP="007F3494">
            <w:pPr>
              <w:jc w:val="center"/>
              <w:rPr>
                <w:sz w:val="26"/>
                <w:szCs w:val="26"/>
                <w:lang w:eastAsia="en-US"/>
              </w:rPr>
            </w:pPr>
            <w:r w:rsidRPr="007B6062">
              <w:rPr>
                <w:sz w:val="26"/>
                <w:szCs w:val="26"/>
              </w:rPr>
              <w:t>100,0</w:t>
            </w:r>
          </w:p>
        </w:tc>
        <w:tc>
          <w:tcPr>
            <w:tcW w:w="1179" w:type="dxa"/>
            <w:tcBorders>
              <w:top w:val="single" w:sz="4" w:space="0" w:color="auto"/>
              <w:left w:val="single" w:sz="4" w:space="0" w:color="auto"/>
              <w:bottom w:val="single" w:sz="4" w:space="0" w:color="auto"/>
              <w:right w:val="single" w:sz="4" w:space="0" w:color="auto"/>
            </w:tcBorders>
            <w:hideMark/>
          </w:tcPr>
          <w:p w:rsidR="007B6062" w:rsidRPr="007B6062" w:rsidRDefault="007B6062" w:rsidP="007F3494">
            <w:pPr>
              <w:jc w:val="center"/>
              <w:rPr>
                <w:sz w:val="26"/>
                <w:szCs w:val="26"/>
                <w:lang w:eastAsia="en-US"/>
              </w:rPr>
            </w:pPr>
            <w:r w:rsidRPr="007B6062">
              <w:rPr>
                <w:sz w:val="26"/>
                <w:szCs w:val="26"/>
              </w:rPr>
              <w:t>160,0</w:t>
            </w:r>
          </w:p>
        </w:tc>
        <w:tc>
          <w:tcPr>
            <w:tcW w:w="1089" w:type="dxa"/>
            <w:tcBorders>
              <w:top w:val="single" w:sz="4" w:space="0" w:color="auto"/>
              <w:left w:val="single" w:sz="4" w:space="0" w:color="auto"/>
              <w:bottom w:val="single" w:sz="4" w:space="0" w:color="auto"/>
              <w:right w:val="single" w:sz="4" w:space="0" w:color="auto"/>
            </w:tcBorders>
            <w:hideMark/>
          </w:tcPr>
          <w:p w:rsidR="007B6062" w:rsidRPr="007B6062" w:rsidRDefault="007B6062" w:rsidP="007F3494">
            <w:pPr>
              <w:jc w:val="center"/>
              <w:rPr>
                <w:sz w:val="26"/>
                <w:szCs w:val="26"/>
                <w:lang w:eastAsia="en-US"/>
              </w:rPr>
            </w:pPr>
            <w:r w:rsidRPr="007B6062">
              <w:rPr>
                <w:sz w:val="26"/>
                <w:szCs w:val="26"/>
              </w:rPr>
              <w:t>100,0</w:t>
            </w:r>
          </w:p>
        </w:tc>
        <w:tc>
          <w:tcPr>
            <w:tcW w:w="992" w:type="dxa"/>
            <w:tcBorders>
              <w:top w:val="single" w:sz="4" w:space="0" w:color="auto"/>
              <w:left w:val="single" w:sz="4" w:space="0" w:color="auto"/>
              <w:bottom w:val="single" w:sz="4" w:space="0" w:color="auto"/>
              <w:right w:val="single" w:sz="4" w:space="0" w:color="auto"/>
            </w:tcBorders>
            <w:hideMark/>
          </w:tcPr>
          <w:p w:rsidR="007B6062" w:rsidRPr="007B6062" w:rsidRDefault="007B6062" w:rsidP="007F3494">
            <w:pPr>
              <w:jc w:val="center"/>
              <w:rPr>
                <w:sz w:val="26"/>
                <w:szCs w:val="26"/>
                <w:lang w:eastAsia="en-US"/>
              </w:rPr>
            </w:pPr>
            <w:r w:rsidRPr="007B6062">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7B6062" w:rsidRPr="007B6062" w:rsidRDefault="007B6062" w:rsidP="007F3494">
            <w:pPr>
              <w:jc w:val="center"/>
              <w:rPr>
                <w:sz w:val="26"/>
                <w:szCs w:val="26"/>
                <w:lang w:eastAsia="en-US"/>
              </w:rPr>
            </w:pPr>
            <w:r w:rsidRPr="007B6062">
              <w:rPr>
                <w:sz w:val="26"/>
                <w:szCs w:val="26"/>
              </w:rPr>
              <w:t>100,0</w:t>
            </w:r>
          </w:p>
        </w:tc>
        <w:tc>
          <w:tcPr>
            <w:tcW w:w="992" w:type="dxa"/>
            <w:tcBorders>
              <w:top w:val="single" w:sz="4" w:space="0" w:color="auto"/>
              <w:left w:val="single" w:sz="4" w:space="0" w:color="auto"/>
              <w:bottom w:val="single" w:sz="4" w:space="0" w:color="auto"/>
              <w:right w:val="single" w:sz="4" w:space="0" w:color="auto"/>
            </w:tcBorders>
            <w:hideMark/>
          </w:tcPr>
          <w:p w:rsidR="007B6062" w:rsidRPr="007B6062" w:rsidRDefault="007B6062" w:rsidP="007F3494">
            <w:pPr>
              <w:jc w:val="center"/>
              <w:rPr>
                <w:sz w:val="26"/>
                <w:szCs w:val="26"/>
                <w:lang w:eastAsia="en-US"/>
              </w:rPr>
            </w:pPr>
            <w:r w:rsidRPr="007B6062">
              <w:rPr>
                <w:sz w:val="26"/>
                <w:szCs w:val="26"/>
              </w:rPr>
              <w:t>-</w:t>
            </w:r>
          </w:p>
        </w:tc>
      </w:tr>
      <w:tr w:rsidR="007B6062" w:rsidTr="00B800E5">
        <w:trPr>
          <w:trHeight w:val="237"/>
          <w:jc w:val="center"/>
        </w:trPr>
        <w:tc>
          <w:tcPr>
            <w:tcW w:w="2577" w:type="dxa"/>
            <w:tcBorders>
              <w:top w:val="single" w:sz="4" w:space="0" w:color="auto"/>
              <w:left w:val="single" w:sz="4" w:space="0" w:color="auto"/>
              <w:bottom w:val="single" w:sz="4" w:space="0" w:color="auto"/>
              <w:right w:val="single" w:sz="4" w:space="0" w:color="auto"/>
            </w:tcBorders>
            <w:hideMark/>
          </w:tcPr>
          <w:p w:rsidR="007B6062" w:rsidRDefault="007B6062">
            <w:pPr>
              <w:rPr>
                <w:szCs w:val="28"/>
                <w:lang w:eastAsia="en-US"/>
              </w:rPr>
            </w:pPr>
            <w:r>
              <w:rPr>
                <w:szCs w:val="28"/>
              </w:rPr>
              <w:t>Приобретение расходных материалов</w:t>
            </w:r>
            <w:r>
              <w:rPr>
                <w:rStyle w:val="aff6"/>
                <w:szCs w:val="28"/>
              </w:rPr>
              <w:footnoteReference w:id="3"/>
            </w:r>
          </w:p>
        </w:tc>
        <w:tc>
          <w:tcPr>
            <w:tcW w:w="1156" w:type="dxa"/>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Cs w:val="28"/>
                <w:lang w:eastAsia="en-US"/>
              </w:rPr>
            </w:pPr>
            <w:r>
              <w:rPr>
                <w:szCs w:val="28"/>
              </w:rPr>
              <w:t>1200,0</w:t>
            </w:r>
          </w:p>
        </w:tc>
        <w:tc>
          <w:tcPr>
            <w:tcW w:w="1179" w:type="dxa"/>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Cs w:val="28"/>
                <w:lang w:eastAsia="en-US"/>
              </w:rPr>
            </w:pPr>
            <w:r>
              <w:rPr>
                <w:szCs w:val="28"/>
              </w:rPr>
              <w:t>1970,0</w:t>
            </w:r>
          </w:p>
        </w:tc>
        <w:tc>
          <w:tcPr>
            <w:tcW w:w="1089" w:type="dxa"/>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Cs w:val="28"/>
                <w:lang w:eastAsia="en-US"/>
              </w:rPr>
            </w:pPr>
            <w:r>
              <w:rPr>
                <w:szCs w:val="28"/>
              </w:rPr>
              <w:t>1200,0</w:t>
            </w:r>
          </w:p>
        </w:tc>
        <w:tc>
          <w:tcPr>
            <w:tcW w:w="992" w:type="dxa"/>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Cs w:val="28"/>
                <w:lang w:eastAsia="en-US"/>
              </w:rPr>
            </w:pPr>
            <w:r>
              <w:rPr>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Cs w:val="28"/>
                <w:lang w:eastAsia="en-US"/>
              </w:rPr>
            </w:pPr>
            <w:r>
              <w:rPr>
                <w:szCs w:val="28"/>
              </w:rPr>
              <w:t>1200,0</w:t>
            </w:r>
          </w:p>
        </w:tc>
        <w:tc>
          <w:tcPr>
            <w:tcW w:w="992" w:type="dxa"/>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Cs w:val="28"/>
                <w:lang w:eastAsia="en-US"/>
              </w:rPr>
            </w:pPr>
            <w:r>
              <w:rPr>
                <w:szCs w:val="28"/>
              </w:rPr>
              <w:t>-</w:t>
            </w:r>
          </w:p>
        </w:tc>
      </w:tr>
      <w:tr w:rsidR="007B6062" w:rsidTr="00B800E5">
        <w:trPr>
          <w:trHeight w:val="237"/>
          <w:jc w:val="center"/>
        </w:trPr>
        <w:tc>
          <w:tcPr>
            <w:tcW w:w="2577" w:type="dxa"/>
            <w:tcBorders>
              <w:top w:val="single" w:sz="4" w:space="0" w:color="auto"/>
              <w:left w:val="single" w:sz="4" w:space="0" w:color="auto"/>
              <w:bottom w:val="single" w:sz="4" w:space="0" w:color="auto"/>
              <w:right w:val="single" w:sz="4" w:space="0" w:color="auto"/>
            </w:tcBorders>
            <w:hideMark/>
          </w:tcPr>
          <w:p w:rsidR="007B6062" w:rsidRDefault="007B6062">
            <w:pPr>
              <w:rPr>
                <w:szCs w:val="28"/>
                <w:lang w:eastAsia="en-US"/>
              </w:rPr>
            </w:pPr>
            <w:r>
              <w:rPr>
                <w:szCs w:val="28"/>
              </w:rPr>
              <w:t xml:space="preserve">Строительно-монтажные работы </w:t>
            </w:r>
            <w:r w:rsidR="007F3494">
              <w:rPr>
                <w:szCs w:val="28"/>
              </w:rPr>
              <w:t>в мобильном технопарке,  в том числе</w:t>
            </w:r>
            <w:r>
              <w:rPr>
                <w:szCs w:val="28"/>
              </w:rPr>
              <w:t xml:space="preserve"> </w:t>
            </w:r>
            <w:proofErr w:type="spellStart"/>
            <w:r>
              <w:rPr>
                <w:szCs w:val="28"/>
              </w:rPr>
              <w:t>брендбук</w:t>
            </w:r>
            <w:proofErr w:type="spellEnd"/>
            <w:r>
              <w:rPr>
                <w:rStyle w:val="aff6"/>
                <w:szCs w:val="28"/>
              </w:rPr>
              <w:footnoteReference w:id="4"/>
            </w:r>
          </w:p>
        </w:tc>
        <w:tc>
          <w:tcPr>
            <w:tcW w:w="1156" w:type="dxa"/>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Cs w:val="28"/>
                <w:lang w:eastAsia="en-US"/>
              </w:rPr>
            </w:pPr>
            <w:r>
              <w:rPr>
                <w:szCs w:val="28"/>
              </w:rPr>
              <w:t>250,0</w:t>
            </w:r>
          </w:p>
        </w:tc>
        <w:tc>
          <w:tcPr>
            <w:tcW w:w="1179" w:type="dxa"/>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 w:val="22"/>
                <w:szCs w:val="22"/>
                <w:lang w:eastAsia="en-US"/>
              </w:rPr>
            </w:pPr>
            <w:r>
              <w:rPr>
                <w:szCs w:val="28"/>
              </w:rPr>
              <w:t>-</w:t>
            </w:r>
          </w:p>
        </w:tc>
        <w:tc>
          <w:tcPr>
            <w:tcW w:w="1089" w:type="dxa"/>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 w:val="22"/>
                <w:szCs w:val="22"/>
                <w:lang w:eastAsia="en-US"/>
              </w:rPr>
            </w:pPr>
            <w:r>
              <w:rPr>
                <w:szCs w:val="28"/>
              </w:rPr>
              <w:t>-</w:t>
            </w:r>
          </w:p>
        </w:tc>
        <w:tc>
          <w:tcPr>
            <w:tcW w:w="992" w:type="dxa"/>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 w:val="22"/>
                <w:szCs w:val="22"/>
                <w:lang w:eastAsia="en-US"/>
              </w:rPr>
            </w:pPr>
            <w:r>
              <w:rPr>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 w:val="22"/>
                <w:szCs w:val="22"/>
                <w:lang w:eastAsia="en-US"/>
              </w:rPr>
            </w:pPr>
            <w:r>
              <w:rPr>
                <w:szCs w:val="28"/>
              </w:rPr>
              <w:t>-</w:t>
            </w:r>
          </w:p>
        </w:tc>
        <w:tc>
          <w:tcPr>
            <w:tcW w:w="992" w:type="dxa"/>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 w:val="22"/>
                <w:szCs w:val="22"/>
                <w:lang w:eastAsia="en-US"/>
              </w:rPr>
            </w:pPr>
            <w:r>
              <w:rPr>
                <w:szCs w:val="28"/>
              </w:rPr>
              <w:t>-</w:t>
            </w:r>
          </w:p>
        </w:tc>
      </w:tr>
    </w:tbl>
    <w:p w:rsidR="00B800E5" w:rsidRDefault="00B800E5"/>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7"/>
        <w:gridCol w:w="1134"/>
        <w:gridCol w:w="1201"/>
        <w:gridCol w:w="1067"/>
        <w:gridCol w:w="22"/>
        <w:gridCol w:w="970"/>
        <w:gridCol w:w="22"/>
        <w:gridCol w:w="1112"/>
        <w:gridCol w:w="1014"/>
      </w:tblGrid>
      <w:tr w:rsidR="00B800E5" w:rsidRPr="007B6062" w:rsidTr="00B800E5">
        <w:trPr>
          <w:cantSplit/>
          <w:trHeight w:val="304"/>
          <w:jc w:val="center"/>
        </w:trPr>
        <w:tc>
          <w:tcPr>
            <w:tcW w:w="2577" w:type="dxa"/>
            <w:tcBorders>
              <w:top w:val="single" w:sz="4" w:space="0" w:color="auto"/>
              <w:left w:val="single" w:sz="4" w:space="0" w:color="auto"/>
              <w:bottom w:val="single" w:sz="4" w:space="0" w:color="auto"/>
              <w:right w:val="single" w:sz="4" w:space="0" w:color="auto"/>
            </w:tcBorders>
          </w:tcPr>
          <w:p w:rsidR="00B800E5" w:rsidRPr="007B6062" w:rsidRDefault="00B800E5" w:rsidP="00B800E5">
            <w:pPr>
              <w:jc w:val="center"/>
              <w:rPr>
                <w:sz w:val="26"/>
                <w:szCs w:val="26"/>
                <w:lang w:eastAsia="en-US"/>
              </w:rPr>
            </w:pPr>
            <w:r>
              <w:rPr>
                <w:sz w:val="26"/>
                <w:szCs w:val="26"/>
                <w:lang w:eastAsia="en-US"/>
              </w:rPr>
              <w:lastRenderedPageBreak/>
              <w:t>1</w:t>
            </w:r>
          </w:p>
        </w:tc>
        <w:tc>
          <w:tcPr>
            <w:tcW w:w="1134" w:type="dxa"/>
            <w:tcBorders>
              <w:top w:val="single" w:sz="4" w:space="0" w:color="auto"/>
              <w:left w:val="single" w:sz="4" w:space="0" w:color="auto"/>
              <w:bottom w:val="single" w:sz="4" w:space="0" w:color="auto"/>
              <w:right w:val="single" w:sz="4" w:space="0" w:color="auto"/>
            </w:tcBorders>
            <w:hideMark/>
          </w:tcPr>
          <w:p w:rsidR="00B800E5" w:rsidRPr="007B6062" w:rsidRDefault="00B800E5" w:rsidP="00B800E5">
            <w:pPr>
              <w:ind w:left="-12"/>
              <w:jc w:val="center"/>
              <w:rPr>
                <w:sz w:val="26"/>
                <w:szCs w:val="26"/>
              </w:rPr>
            </w:pPr>
            <w:r>
              <w:rPr>
                <w:sz w:val="26"/>
                <w:szCs w:val="26"/>
              </w:rPr>
              <w:t>2</w:t>
            </w:r>
          </w:p>
        </w:tc>
        <w:tc>
          <w:tcPr>
            <w:tcW w:w="1201" w:type="dxa"/>
            <w:tcBorders>
              <w:top w:val="single" w:sz="4" w:space="0" w:color="auto"/>
              <w:left w:val="single" w:sz="4" w:space="0" w:color="auto"/>
              <w:bottom w:val="single" w:sz="4" w:space="0" w:color="auto"/>
              <w:right w:val="single" w:sz="4" w:space="0" w:color="auto"/>
            </w:tcBorders>
            <w:hideMark/>
          </w:tcPr>
          <w:p w:rsidR="00B800E5" w:rsidRPr="007B6062" w:rsidRDefault="00B800E5" w:rsidP="00B800E5">
            <w:pPr>
              <w:ind w:left="-12"/>
              <w:jc w:val="center"/>
              <w:rPr>
                <w:sz w:val="26"/>
                <w:szCs w:val="26"/>
              </w:rPr>
            </w:pPr>
            <w:r>
              <w:rPr>
                <w:sz w:val="26"/>
                <w:szCs w:val="26"/>
              </w:rPr>
              <w:t>3</w:t>
            </w:r>
          </w:p>
        </w:tc>
        <w:tc>
          <w:tcPr>
            <w:tcW w:w="1089" w:type="dxa"/>
            <w:gridSpan w:val="2"/>
            <w:tcBorders>
              <w:top w:val="single" w:sz="4" w:space="0" w:color="auto"/>
              <w:left w:val="single" w:sz="4" w:space="0" w:color="auto"/>
              <w:bottom w:val="single" w:sz="4" w:space="0" w:color="auto"/>
              <w:right w:val="single" w:sz="4" w:space="0" w:color="auto"/>
            </w:tcBorders>
            <w:hideMark/>
          </w:tcPr>
          <w:p w:rsidR="00B800E5" w:rsidRPr="007B6062" w:rsidRDefault="00B800E5" w:rsidP="00B800E5">
            <w:pPr>
              <w:ind w:left="-12"/>
              <w:jc w:val="center"/>
              <w:rPr>
                <w:sz w:val="26"/>
                <w:szCs w:val="26"/>
              </w:rPr>
            </w:pPr>
            <w:r>
              <w:rPr>
                <w:sz w:val="26"/>
                <w:szCs w:val="26"/>
              </w:rPr>
              <w:t>4</w:t>
            </w:r>
          </w:p>
        </w:tc>
        <w:tc>
          <w:tcPr>
            <w:tcW w:w="992" w:type="dxa"/>
            <w:gridSpan w:val="2"/>
            <w:tcBorders>
              <w:top w:val="single" w:sz="4" w:space="0" w:color="auto"/>
              <w:left w:val="single" w:sz="4" w:space="0" w:color="auto"/>
              <w:bottom w:val="single" w:sz="4" w:space="0" w:color="auto"/>
              <w:right w:val="single" w:sz="4" w:space="0" w:color="auto"/>
            </w:tcBorders>
            <w:hideMark/>
          </w:tcPr>
          <w:p w:rsidR="00B800E5" w:rsidRPr="007B6062" w:rsidRDefault="00B800E5" w:rsidP="00B800E5">
            <w:pPr>
              <w:ind w:left="-12"/>
              <w:jc w:val="center"/>
              <w:rPr>
                <w:sz w:val="26"/>
                <w:szCs w:val="26"/>
              </w:rPr>
            </w:pPr>
            <w:r>
              <w:rPr>
                <w:sz w:val="26"/>
                <w:szCs w:val="26"/>
              </w:rPr>
              <w:t>5</w:t>
            </w:r>
          </w:p>
        </w:tc>
        <w:tc>
          <w:tcPr>
            <w:tcW w:w="1112" w:type="dxa"/>
            <w:tcBorders>
              <w:top w:val="single" w:sz="4" w:space="0" w:color="auto"/>
              <w:left w:val="single" w:sz="4" w:space="0" w:color="auto"/>
              <w:bottom w:val="single" w:sz="4" w:space="0" w:color="auto"/>
              <w:right w:val="single" w:sz="4" w:space="0" w:color="auto"/>
            </w:tcBorders>
            <w:hideMark/>
          </w:tcPr>
          <w:p w:rsidR="00B800E5" w:rsidRPr="007B6062" w:rsidRDefault="00B800E5" w:rsidP="00B800E5">
            <w:pPr>
              <w:ind w:left="-12"/>
              <w:jc w:val="center"/>
              <w:rPr>
                <w:sz w:val="26"/>
                <w:szCs w:val="26"/>
              </w:rPr>
            </w:pPr>
            <w:r>
              <w:rPr>
                <w:sz w:val="26"/>
                <w:szCs w:val="26"/>
              </w:rPr>
              <w:t>6</w:t>
            </w:r>
          </w:p>
        </w:tc>
        <w:tc>
          <w:tcPr>
            <w:tcW w:w="1014" w:type="dxa"/>
            <w:tcBorders>
              <w:top w:val="single" w:sz="4" w:space="0" w:color="auto"/>
              <w:left w:val="single" w:sz="4" w:space="0" w:color="auto"/>
              <w:bottom w:val="single" w:sz="4" w:space="0" w:color="auto"/>
              <w:right w:val="single" w:sz="4" w:space="0" w:color="auto"/>
            </w:tcBorders>
            <w:hideMark/>
          </w:tcPr>
          <w:p w:rsidR="00B800E5" w:rsidRPr="007B6062" w:rsidRDefault="00B800E5" w:rsidP="00B800E5">
            <w:pPr>
              <w:ind w:left="-12"/>
              <w:jc w:val="center"/>
              <w:rPr>
                <w:sz w:val="26"/>
                <w:szCs w:val="26"/>
              </w:rPr>
            </w:pPr>
            <w:r>
              <w:rPr>
                <w:sz w:val="26"/>
                <w:szCs w:val="26"/>
              </w:rPr>
              <w:t>7</w:t>
            </w:r>
          </w:p>
        </w:tc>
      </w:tr>
      <w:tr w:rsidR="007B6062" w:rsidTr="00B800E5">
        <w:trPr>
          <w:trHeight w:val="237"/>
          <w:jc w:val="center"/>
        </w:trPr>
        <w:tc>
          <w:tcPr>
            <w:tcW w:w="2577" w:type="dxa"/>
            <w:tcBorders>
              <w:top w:val="single" w:sz="4" w:space="0" w:color="auto"/>
              <w:left w:val="single" w:sz="4" w:space="0" w:color="auto"/>
              <w:bottom w:val="single" w:sz="4" w:space="0" w:color="auto"/>
              <w:right w:val="single" w:sz="4" w:space="0" w:color="auto"/>
            </w:tcBorders>
            <w:hideMark/>
          </w:tcPr>
          <w:p w:rsidR="007B6062" w:rsidRDefault="007B6062">
            <w:pPr>
              <w:rPr>
                <w:szCs w:val="28"/>
                <w:lang w:eastAsia="en-US"/>
              </w:rPr>
            </w:pPr>
            <w:r>
              <w:rPr>
                <w:szCs w:val="28"/>
              </w:rPr>
              <w:t>Обучение педагогических и иных сотрудников (проезд, проживание)</w:t>
            </w:r>
            <w:r>
              <w:rPr>
                <w:rStyle w:val="aff6"/>
                <w:szCs w:val="28"/>
              </w:rPr>
              <w:footnoteReference w:id="5"/>
            </w:r>
          </w:p>
        </w:tc>
        <w:tc>
          <w:tcPr>
            <w:tcW w:w="1134" w:type="dxa"/>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Cs w:val="28"/>
                <w:lang w:eastAsia="en-US"/>
              </w:rPr>
            </w:pPr>
            <w:r>
              <w:rPr>
                <w:szCs w:val="28"/>
              </w:rPr>
              <w:t>300,0</w:t>
            </w:r>
          </w:p>
        </w:tc>
        <w:tc>
          <w:tcPr>
            <w:tcW w:w="1201" w:type="dxa"/>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Cs w:val="28"/>
                <w:lang w:eastAsia="en-US"/>
              </w:rPr>
            </w:pPr>
            <w:r>
              <w:rPr>
                <w:szCs w:val="28"/>
              </w:rPr>
              <w:t>-</w:t>
            </w:r>
          </w:p>
        </w:tc>
        <w:tc>
          <w:tcPr>
            <w:tcW w:w="1067" w:type="dxa"/>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Cs w:val="28"/>
                <w:lang w:eastAsia="en-US"/>
              </w:rPr>
            </w:pPr>
            <w:r>
              <w:rPr>
                <w:szCs w:val="28"/>
              </w:rPr>
              <w:t>300,0</w:t>
            </w:r>
          </w:p>
        </w:tc>
        <w:tc>
          <w:tcPr>
            <w:tcW w:w="992" w:type="dxa"/>
            <w:gridSpan w:val="2"/>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Cs w:val="28"/>
                <w:lang w:eastAsia="en-US"/>
              </w:rPr>
            </w:pPr>
            <w:r>
              <w:rPr>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Cs w:val="28"/>
                <w:lang w:eastAsia="en-US"/>
              </w:rPr>
            </w:pPr>
            <w:r>
              <w:rPr>
                <w:szCs w:val="28"/>
              </w:rPr>
              <w:t>300,0</w:t>
            </w:r>
          </w:p>
        </w:tc>
        <w:tc>
          <w:tcPr>
            <w:tcW w:w="1014" w:type="dxa"/>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Cs w:val="28"/>
                <w:lang w:eastAsia="en-US"/>
              </w:rPr>
            </w:pPr>
            <w:r>
              <w:rPr>
                <w:szCs w:val="28"/>
              </w:rPr>
              <w:t>-</w:t>
            </w:r>
          </w:p>
        </w:tc>
      </w:tr>
      <w:tr w:rsidR="007B6062" w:rsidTr="00B800E5">
        <w:trPr>
          <w:trHeight w:val="237"/>
          <w:jc w:val="center"/>
        </w:trPr>
        <w:tc>
          <w:tcPr>
            <w:tcW w:w="2577" w:type="dxa"/>
            <w:tcBorders>
              <w:top w:val="single" w:sz="4" w:space="0" w:color="auto"/>
              <w:left w:val="single" w:sz="4" w:space="0" w:color="auto"/>
              <w:bottom w:val="single" w:sz="4" w:space="0" w:color="auto"/>
              <w:right w:val="single" w:sz="4" w:space="0" w:color="auto"/>
            </w:tcBorders>
            <w:hideMark/>
          </w:tcPr>
          <w:p w:rsidR="007B6062" w:rsidRDefault="007B6062">
            <w:pPr>
              <w:rPr>
                <w:szCs w:val="28"/>
                <w:lang w:eastAsia="en-US"/>
              </w:rPr>
            </w:pPr>
            <w:r>
              <w:rPr>
                <w:szCs w:val="28"/>
              </w:rPr>
              <w:t>Участие детей в соревнованиях (проезд, проживание)</w:t>
            </w:r>
            <w:r>
              <w:rPr>
                <w:rStyle w:val="aff6"/>
                <w:szCs w:val="28"/>
              </w:rPr>
              <w:footnoteReference w:id="6"/>
            </w:r>
          </w:p>
        </w:tc>
        <w:tc>
          <w:tcPr>
            <w:tcW w:w="1134" w:type="dxa"/>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Cs w:val="28"/>
                <w:lang w:eastAsia="en-US"/>
              </w:rPr>
            </w:pPr>
            <w:r>
              <w:rPr>
                <w:szCs w:val="28"/>
              </w:rPr>
              <w:t>500,0</w:t>
            </w:r>
          </w:p>
        </w:tc>
        <w:tc>
          <w:tcPr>
            <w:tcW w:w="1201" w:type="dxa"/>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Cs w:val="28"/>
                <w:lang w:eastAsia="en-US"/>
              </w:rPr>
            </w:pPr>
            <w:r>
              <w:rPr>
                <w:szCs w:val="28"/>
              </w:rPr>
              <w:t>300,0</w:t>
            </w:r>
          </w:p>
        </w:tc>
        <w:tc>
          <w:tcPr>
            <w:tcW w:w="1067" w:type="dxa"/>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Cs w:val="28"/>
                <w:lang w:eastAsia="en-US"/>
              </w:rPr>
            </w:pPr>
            <w:r>
              <w:rPr>
                <w:szCs w:val="28"/>
              </w:rPr>
              <w:t>500,0</w:t>
            </w:r>
          </w:p>
        </w:tc>
        <w:tc>
          <w:tcPr>
            <w:tcW w:w="992" w:type="dxa"/>
            <w:gridSpan w:val="2"/>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Cs w:val="28"/>
                <w:lang w:eastAsia="en-US"/>
              </w:rPr>
            </w:pPr>
            <w:r>
              <w:rPr>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Cs w:val="28"/>
                <w:lang w:eastAsia="en-US"/>
              </w:rPr>
            </w:pPr>
            <w:r>
              <w:rPr>
                <w:szCs w:val="28"/>
              </w:rPr>
              <w:t>500,0</w:t>
            </w:r>
          </w:p>
        </w:tc>
        <w:tc>
          <w:tcPr>
            <w:tcW w:w="1014" w:type="dxa"/>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Cs w:val="28"/>
                <w:lang w:eastAsia="en-US"/>
              </w:rPr>
            </w:pPr>
            <w:r>
              <w:rPr>
                <w:szCs w:val="28"/>
              </w:rPr>
              <w:t>-</w:t>
            </w:r>
          </w:p>
        </w:tc>
      </w:tr>
      <w:tr w:rsidR="007B6062" w:rsidTr="00B800E5">
        <w:trPr>
          <w:trHeight w:val="597"/>
          <w:jc w:val="center"/>
        </w:trPr>
        <w:tc>
          <w:tcPr>
            <w:tcW w:w="2577" w:type="dxa"/>
            <w:tcBorders>
              <w:top w:val="single" w:sz="4" w:space="0" w:color="auto"/>
              <w:left w:val="single" w:sz="4" w:space="0" w:color="auto"/>
              <w:bottom w:val="single" w:sz="4" w:space="0" w:color="auto"/>
              <w:right w:val="single" w:sz="4" w:space="0" w:color="auto"/>
            </w:tcBorders>
            <w:hideMark/>
          </w:tcPr>
          <w:p w:rsidR="007B6062" w:rsidRDefault="007B6062">
            <w:pPr>
              <w:rPr>
                <w:szCs w:val="28"/>
                <w:lang w:eastAsia="en-US"/>
              </w:rPr>
            </w:pPr>
            <w:r>
              <w:rPr>
                <w:szCs w:val="28"/>
              </w:rPr>
              <w:t>Командировочные (суточные и проживание)</w:t>
            </w:r>
            <w:r>
              <w:rPr>
                <w:rStyle w:val="aff6"/>
                <w:szCs w:val="28"/>
              </w:rPr>
              <w:footnoteReference w:id="7"/>
            </w:r>
          </w:p>
        </w:tc>
        <w:tc>
          <w:tcPr>
            <w:tcW w:w="1134" w:type="dxa"/>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Cs w:val="28"/>
                <w:lang w:eastAsia="en-US"/>
              </w:rPr>
            </w:pPr>
            <w:r>
              <w:rPr>
                <w:szCs w:val="28"/>
              </w:rPr>
              <w:t>500,0</w:t>
            </w:r>
          </w:p>
        </w:tc>
        <w:tc>
          <w:tcPr>
            <w:tcW w:w="1201" w:type="dxa"/>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Cs w:val="28"/>
                <w:lang w:eastAsia="en-US"/>
              </w:rPr>
            </w:pPr>
            <w:r>
              <w:rPr>
                <w:szCs w:val="28"/>
              </w:rPr>
              <w:t>600,0</w:t>
            </w:r>
          </w:p>
        </w:tc>
        <w:tc>
          <w:tcPr>
            <w:tcW w:w="1067" w:type="dxa"/>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Cs w:val="28"/>
                <w:lang w:eastAsia="en-US"/>
              </w:rPr>
            </w:pPr>
            <w:r>
              <w:rPr>
                <w:szCs w:val="28"/>
              </w:rPr>
              <w:t>1000,0</w:t>
            </w:r>
          </w:p>
        </w:tc>
        <w:tc>
          <w:tcPr>
            <w:tcW w:w="992" w:type="dxa"/>
            <w:gridSpan w:val="2"/>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Cs w:val="28"/>
                <w:lang w:eastAsia="en-US"/>
              </w:rPr>
            </w:pPr>
            <w:r>
              <w:rPr>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Cs w:val="28"/>
                <w:lang w:eastAsia="en-US"/>
              </w:rPr>
            </w:pPr>
            <w:r>
              <w:rPr>
                <w:szCs w:val="28"/>
              </w:rPr>
              <w:t>1000,0</w:t>
            </w:r>
          </w:p>
        </w:tc>
        <w:tc>
          <w:tcPr>
            <w:tcW w:w="1014" w:type="dxa"/>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Cs w:val="28"/>
                <w:lang w:eastAsia="en-US"/>
              </w:rPr>
            </w:pPr>
            <w:r>
              <w:rPr>
                <w:szCs w:val="28"/>
              </w:rPr>
              <w:t>-</w:t>
            </w:r>
          </w:p>
        </w:tc>
      </w:tr>
      <w:tr w:rsidR="007B6062" w:rsidTr="00B800E5">
        <w:trPr>
          <w:trHeight w:val="237"/>
          <w:jc w:val="center"/>
        </w:trPr>
        <w:tc>
          <w:tcPr>
            <w:tcW w:w="2577" w:type="dxa"/>
            <w:tcBorders>
              <w:top w:val="single" w:sz="4" w:space="0" w:color="auto"/>
              <w:left w:val="single" w:sz="4" w:space="0" w:color="auto"/>
              <w:bottom w:val="single" w:sz="4" w:space="0" w:color="auto"/>
              <w:right w:val="single" w:sz="4" w:space="0" w:color="auto"/>
            </w:tcBorders>
            <w:hideMark/>
          </w:tcPr>
          <w:p w:rsidR="007B6062" w:rsidRDefault="007B6062">
            <w:pPr>
              <w:rPr>
                <w:szCs w:val="28"/>
                <w:lang w:eastAsia="en-US"/>
              </w:rPr>
            </w:pPr>
            <w:r>
              <w:rPr>
                <w:szCs w:val="28"/>
              </w:rPr>
              <w:t>И</w:t>
            </w:r>
            <w:r w:rsidR="007F3494" w:rsidRPr="007F3494">
              <w:rPr>
                <w:sz w:val="24"/>
                <w:szCs w:val="28"/>
              </w:rPr>
              <w:t>того</w:t>
            </w:r>
          </w:p>
        </w:tc>
        <w:tc>
          <w:tcPr>
            <w:tcW w:w="1134" w:type="dxa"/>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Cs w:val="28"/>
                <w:lang w:eastAsia="en-US"/>
              </w:rPr>
            </w:pPr>
            <w:r>
              <w:rPr>
                <w:szCs w:val="28"/>
              </w:rPr>
              <w:t>13450,0</w:t>
            </w:r>
          </w:p>
        </w:tc>
        <w:tc>
          <w:tcPr>
            <w:tcW w:w="1201" w:type="dxa"/>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Cs w:val="28"/>
                <w:lang w:eastAsia="en-US"/>
              </w:rPr>
            </w:pPr>
            <w:r>
              <w:rPr>
                <w:szCs w:val="28"/>
              </w:rPr>
              <w:t>3030,0</w:t>
            </w:r>
          </w:p>
        </w:tc>
        <w:tc>
          <w:tcPr>
            <w:tcW w:w="1067" w:type="dxa"/>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Cs w:val="28"/>
                <w:lang w:eastAsia="en-US"/>
              </w:rPr>
            </w:pPr>
            <w:r>
              <w:rPr>
                <w:szCs w:val="28"/>
              </w:rPr>
              <w:t>9500,0</w:t>
            </w:r>
          </w:p>
        </w:tc>
        <w:tc>
          <w:tcPr>
            <w:tcW w:w="992" w:type="dxa"/>
            <w:gridSpan w:val="2"/>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Cs w:val="28"/>
                <w:lang w:eastAsia="en-US"/>
              </w:rPr>
            </w:pPr>
            <w:r>
              <w:rPr>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Cs w:val="28"/>
                <w:lang w:eastAsia="en-US"/>
              </w:rPr>
            </w:pPr>
            <w:r>
              <w:rPr>
                <w:szCs w:val="28"/>
              </w:rPr>
              <w:t>9500,0</w:t>
            </w:r>
          </w:p>
        </w:tc>
        <w:tc>
          <w:tcPr>
            <w:tcW w:w="1014" w:type="dxa"/>
            <w:tcBorders>
              <w:top w:val="single" w:sz="4" w:space="0" w:color="auto"/>
              <w:left w:val="single" w:sz="4" w:space="0" w:color="auto"/>
              <w:bottom w:val="single" w:sz="4" w:space="0" w:color="auto"/>
              <w:right w:val="single" w:sz="4" w:space="0" w:color="auto"/>
            </w:tcBorders>
            <w:hideMark/>
          </w:tcPr>
          <w:p w:rsidR="007B6062" w:rsidRDefault="007B6062" w:rsidP="007F3494">
            <w:pPr>
              <w:jc w:val="center"/>
              <w:rPr>
                <w:szCs w:val="28"/>
                <w:lang w:eastAsia="en-US"/>
              </w:rPr>
            </w:pPr>
            <w:r>
              <w:rPr>
                <w:szCs w:val="28"/>
              </w:rPr>
              <w:t>-</w:t>
            </w:r>
          </w:p>
        </w:tc>
      </w:tr>
    </w:tbl>
    <w:p w:rsidR="00B800E5" w:rsidRDefault="00B800E5" w:rsidP="007B6062">
      <w:pPr>
        <w:rPr>
          <w:sz w:val="24"/>
          <w:szCs w:val="24"/>
          <w:lang w:eastAsia="en-US"/>
        </w:rPr>
      </w:pPr>
      <w:r>
        <w:rPr>
          <w:sz w:val="24"/>
          <w:szCs w:val="24"/>
          <w:lang w:eastAsia="en-US"/>
        </w:rPr>
        <w:t>___________________________</w:t>
      </w:r>
    </w:p>
    <w:p w:rsidR="007B6062" w:rsidRDefault="00B800E5" w:rsidP="00B800E5">
      <w:pPr>
        <w:jc w:val="both"/>
        <w:rPr>
          <w:sz w:val="24"/>
          <w:szCs w:val="24"/>
          <w:lang w:eastAsia="en-US"/>
        </w:rPr>
      </w:pPr>
      <w:r w:rsidRPr="00B800E5">
        <w:rPr>
          <w:sz w:val="20"/>
          <w:lang w:eastAsia="en-US"/>
        </w:rPr>
        <w:t>1, 2, 3, 4, 5, 6, 7</w:t>
      </w:r>
      <w:proofErr w:type="gramStart"/>
      <w:r>
        <w:rPr>
          <w:sz w:val="20"/>
          <w:lang w:eastAsia="en-US"/>
        </w:rPr>
        <w:t xml:space="preserve"> </w:t>
      </w:r>
      <w:r>
        <w:rPr>
          <w:sz w:val="24"/>
          <w:szCs w:val="24"/>
          <w:lang w:eastAsia="en-US"/>
        </w:rPr>
        <w:t>З</w:t>
      </w:r>
      <w:proofErr w:type="gramEnd"/>
      <w:r>
        <w:rPr>
          <w:sz w:val="24"/>
          <w:szCs w:val="24"/>
          <w:lang w:eastAsia="en-US"/>
        </w:rPr>
        <w:t xml:space="preserve">а </w:t>
      </w:r>
      <w:r w:rsidRPr="00B800E5">
        <w:rPr>
          <w:sz w:val="20"/>
          <w:lang w:eastAsia="en-US"/>
        </w:rPr>
        <w:t xml:space="preserve">счет средств бюджета Республики Карелия в пределах бюджетных ассигнований, предусмотренных </w:t>
      </w:r>
      <w:r>
        <w:rPr>
          <w:sz w:val="20"/>
          <w:lang w:eastAsia="en-US"/>
        </w:rPr>
        <w:t>З</w:t>
      </w:r>
      <w:r w:rsidRPr="00B800E5">
        <w:rPr>
          <w:sz w:val="20"/>
          <w:lang w:eastAsia="en-US"/>
        </w:rPr>
        <w:t>аконом Республики Карелия «О бюджете Республики Карелия на 2019 год и на плановый период 2020 и 2021 годов» по главному распорядителю бюджетных</w:t>
      </w:r>
      <w:r>
        <w:rPr>
          <w:sz w:val="24"/>
          <w:szCs w:val="24"/>
          <w:lang w:eastAsia="en-US"/>
        </w:rPr>
        <w:t xml:space="preserve"> средств – Министерству образования Республики Карелия. </w:t>
      </w:r>
    </w:p>
    <w:p w:rsidR="007B6062" w:rsidRDefault="007B6062" w:rsidP="007B6062">
      <w:pPr>
        <w:jc w:val="right"/>
        <w:rPr>
          <w:szCs w:val="28"/>
        </w:rPr>
      </w:pPr>
      <w:r>
        <w:rPr>
          <w:szCs w:val="28"/>
        </w:rPr>
        <w:tab/>
      </w:r>
    </w:p>
    <w:p w:rsidR="007B6062" w:rsidRDefault="007B6062" w:rsidP="007B6062">
      <w:pPr>
        <w:jc w:val="center"/>
        <w:rPr>
          <w:szCs w:val="28"/>
        </w:rPr>
      </w:pPr>
      <w:r>
        <w:rPr>
          <w:szCs w:val="28"/>
          <w:lang w:val="en-US"/>
        </w:rPr>
        <w:t>VI</w:t>
      </w:r>
      <w:r w:rsidR="007F3494">
        <w:rPr>
          <w:szCs w:val="28"/>
        </w:rPr>
        <w:t>. Таблица индикаторов (</w:t>
      </w:r>
      <w:r>
        <w:rPr>
          <w:szCs w:val="28"/>
        </w:rPr>
        <w:t>показателей</w:t>
      </w:r>
      <w:r w:rsidR="007F3494">
        <w:rPr>
          <w:szCs w:val="28"/>
        </w:rPr>
        <w:t>)</w:t>
      </w:r>
    </w:p>
    <w:p w:rsidR="007B6062" w:rsidRDefault="007B6062" w:rsidP="007B6062">
      <w:pPr>
        <w:jc w:val="center"/>
        <w:rPr>
          <w:szCs w:val="28"/>
        </w:rPr>
      </w:pPr>
      <w:proofErr w:type="gramStart"/>
      <w:r>
        <w:rPr>
          <w:szCs w:val="28"/>
        </w:rPr>
        <w:t>(в соответствии с утвержденной документацией для участия в отборе минимальными индикаторами</w:t>
      </w:r>
      <w:r w:rsidR="007F3494">
        <w:rPr>
          <w:szCs w:val="28"/>
        </w:rPr>
        <w:t xml:space="preserve"> (</w:t>
      </w:r>
      <w:r>
        <w:rPr>
          <w:szCs w:val="28"/>
        </w:rPr>
        <w:t>показателями)</w:t>
      </w:r>
      <w:proofErr w:type="gramEnd"/>
    </w:p>
    <w:p w:rsidR="007B6062" w:rsidRDefault="007B6062" w:rsidP="007B6062">
      <w:pPr>
        <w:jc w:val="center"/>
        <w:rPr>
          <w:szCs w:val="28"/>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826"/>
        <w:gridCol w:w="1844"/>
        <w:gridCol w:w="1129"/>
        <w:gridCol w:w="992"/>
        <w:gridCol w:w="849"/>
      </w:tblGrid>
      <w:tr w:rsidR="007B6062" w:rsidRPr="00B800E5" w:rsidTr="000D711E">
        <w:trPr>
          <w:trHeight w:val="475"/>
        </w:trPr>
        <w:tc>
          <w:tcPr>
            <w:tcW w:w="675" w:type="dxa"/>
            <w:vMerge w:val="restart"/>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 xml:space="preserve">№ </w:t>
            </w:r>
            <w:proofErr w:type="spellStart"/>
            <w:proofErr w:type="gramStart"/>
            <w:r w:rsidRPr="00B800E5">
              <w:rPr>
                <w:sz w:val="24"/>
                <w:szCs w:val="24"/>
              </w:rPr>
              <w:t>п</w:t>
            </w:r>
            <w:proofErr w:type="spellEnd"/>
            <w:proofErr w:type="gramEnd"/>
            <w:r w:rsidRPr="00B800E5">
              <w:rPr>
                <w:sz w:val="24"/>
                <w:szCs w:val="24"/>
              </w:rPr>
              <w:t>/</w:t>
            </w:r>
            <w:proofErr w:type="spellStart"/>
            <w:r w:rsidRPr="00B800E5">
              <w:rPr>
                <w:sz w:val="24"/>
                <w:szCs w:val="24"/>
              </w:rPr>
              <w:t>п</w:t>
            </w:r>
            <w:proofErr w:type="spellEnd"/>
          </w:p>
        </w:tc>
        <w:tc>
          <w:tcPr>
            <w:tcW w:w="3826" w:type="dxa"/>
            <w:vMerge w:val="restart"/>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Наименование индикатора/показателя</w:t>
            </w:r>
          </w:p>
        </w:tc>
        <w:tc>
          <w:tcPr>
            <w:tcW w:w="1844" w:type="dxa"/>
            <w:vMerge w:val="restart"/>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Минимальное значение, начиная с 2019 года</w:t>
            </w:r>
          </w:p>
        </w:tc>
        <w:tc>
          <w:tcPr>
            <w:tcW w:w="2970" w:type="dxa"/>
            <w:gridSpan w:val="3"/>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Значение инди</w:t>
            </w:r>
            <w:r w:rsidR="007F3494" w:rsidRPr="00B800E5">
              <w:rPr>
                <w:sz w:val="24"/>
                <w:szCs w:val="24"/>
              </w:rPr>
              <w:t>катора (</w:t>
            </w:r>
            <w:r w:rsidRPr="00B800E5">
              <w:rPr>
                <w:sz w:val="24"/>
                <w:szCs w:val="24"/>
              </w:rPr>
              <w:t>показателя</w:t>
            </w:r>
            <w:r w:rsidR="007F3494" w:rsidRPr="00B800E5">
              <w:rPr>
                <w:sz w:val="24"/>
                <w:szCs w:val="24"/>
              </w:rPr>
              <w:t>)</w:t>
            </w:r>
            <w:r w:rsidRPr="00B800E5">
              <w:rPr>
                <w:sz w:val="24"/>
                <w:szCs w:val="24"/>
              </w:rPr>
              <w:t xml:space="preserve"> Республики Карелия</w:t>
            </w:r>
          </w:p>
        </w:tc>
      </w:tr>
      <w:tr w:rsidR="007B6062" w:rsidRPr="00B800E5" w:rsidTr="000D711E">
        <w:trPr>
          <w:trHeight w:val="21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6062" w:rsidRPr="00B800E5" w:rsidRDefault="007B6062">
            <w:pPr>
              <w:rPr>
                <w:sz w:val="24"/>
                <w:szCs w:val="24"/>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B6062" w:rsidRPr="00B800E5" w:rsidRDefault="007B6062">
            <w:pPr>
              <w:rPr>
                <w:sz w:val="24"/>
                <w:szCs w:val="24"/>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7B6062" w:rsidRPr="00B800E5" w:rsidRDefault="007B6062">
            <w:pPr>
              <w:rPr>
                <w:sz w:val="24"/>
                <w:szCs w:val="24"/>
                <w:lang w:eastAsia="en-US"/>
              </w:rPr>
            </w:pPr>
          </w:p>
        </w:tc>
        <w:tc>
          <w:tcPr>
            <w:tcW w:w="1129"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2019 год</w:t>
            </w:r>
          </w:p>
        </w:tc>
        <w:tc>
          <w:tcPr>
            <w:tcW w:w="992"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 xml:space="preserve">2020 год </w:t>
            </w:r>
          </w:p>
        </w:tc>
        <w:tc>
          <w:tcPr>
            <w:tcW w:w="849"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2021 год</w:t>
            </w:r>
          </w:p>
        </w:tc>
      </w:tr>
      <w:tr w:rsidR="007B6062" w:rsidRPr="00B800E5" w:rsidTr="000D711E">
        <w:tc>
          <w:tcPr>
            <w:tcW w:w="675"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1.</w:t>
            </w:r>
          </w:p>
        </w:tc>
        <w:tc>
          <w:tcPr>
            <w:tcW w:w="3826" w:type="dxa"/>
            <w:tcBorders>
              <w:top w:val="single" w:sz="4" w:space="0" w:color="auto"/>
              <w:left w:val="single" w:sz="4" w:space="0" w:color="auto"/>
              <w:bottom w:val="single" w:sz="4" w:space="0" w:color="auto"/>
              <w:right w:val="single" w:sz="4" w:space="0" w:color="auto"/>
            </w:tcBorders>
            <w:hideMark/>
          </w:tcPr>
          <w:p w:rsidR="007B6062" w:rsidRPr="00B800E5" w:rsidRDefault="007B6062" w:rsidP="000D711E">
            <w:pPr>
              <w:rPr>
                <w:sz w:val="24"/>
                <w:szCs w:val="24"/>
                <w:lang w:eastAsia="en-US"/>
              </w:rPr>
            </w:pPr>
            <w:r w:rsidRPr="00B800E5">
              <w:rPr>
                <w:sz w:val="24"/>
                <w:szCs w:val="24"/>
              </w:rPr>
              <w:t xml:space="preserve">Численность детей, прошедших обучение по программам </w:t>
            </w:r>
            <w:proofErr w:type="gramStart"/>
            <w:r w:rsidRPr="00B800E5">
              <w:rPr>
                <w:sz w:val="24"/>
                <w:szCs w:val="24"/>
              </w:rPr>
              <w:t>мобильного</w:t>
            </w:r>
            <w:proofErr w:type="gramEnd"/>
            <w:r w:rsidRPr="00B800E5">
              <w:rPr>
                <w:sz w:val="24"/>
                <w:szCs w:val="24"/>
              </w:rPr>
              <w:t xml:space="preserve"> </w:t>
            </w:r>
            <w:proofErr w:type="spellStart"/>
            <w:r w:rsidRPr="00B800E5">
              <w:rPr>
                <w:sz w:val="24"/>
                <w:szCs w:val="24"/>
              </w:rPr>
              <w:t>кванториума</w:t>
            </w:r>
            <w:proofErr w:type="spellEnd"/>
            <w:r w:rsidRPr="00B800E5">
              <w:rPr>
                <w:sz w:val="24"/>
                <w:szCs w:val="24"/>
              </w:rPr>
              <w:t xml:space="preserve"> (человек)</w:t>
            </w:r>
          </w:p>
        </w:tc>
        <w:tc>
          <w:tcPr>
            <w:tcW w:w="1844"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1000</w:t>
            </w:r>
          </w:p>
        </w:tc>
        <w:tc>
          <w:tcPr>
            <w:tcW w:w="1129"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1000</w:t>
            </w:r>
          </w:p>
        </w:tc>
        <w:tc>
          <w:tcPr>
            <w:tcW w:w="992"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1100</w:t>
            </w:r>
          </w:p>
        </w:tc>
        <w:tc>
          <w:tcPr>
            <w:tcW w:w="849"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1200</w:t>
            </w:r>
          </w:p>
        </w:tc>
      </w:tr>
      <w:tr w:rsidR="007B6062" w:rsidRPr="00B800E5" w:rsidTr="000D711E">
        <w:tc>
          <w:tcPr>
            <w:tcW w:w="675"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2.</w:t>
            </w:r>
          </w:p>
        </w:tc>
        <w:tc>
          <w:tcPr>
            <w:tcW w:w="3826" w:type="dxa"/>
            <w:tcBorders>
              <w:top w:val="single" w:sz="4" w:space="0" w:color="auto"/>
              <w:left w:val="single" w:sz="4" w:space="0" w:color="auto"/>
              <w:bottom w:val="single" w:sz="4" w:space="0" w:color="auto"/>
              <w:right w:val="single" w:sz="4" w:space="0" w:color="auto"/>
            </w:tcBorders>
            <w:hideMark/>
          </w:tcPr>
          <w:p w:rsidR="007B6062" w:rsidRPr="00B800E5" w:rsidRDefault="007B6062" w:rsidP="00825983">
            <w:pPr>
              <w:rPr>
                <w:sz w:val="24"/>
                <w:szCs w:val="24"/>
                <w:lang w:eastAsia="en-US"/>
              </w:rPr>
            </w:pPr>
            <w:r w:rsidRPr="00B800E5">
              <w:rPr>
                <w:sz w:val="24"/>
                <w:szCs w:val="24"/>
              </w:rPr>
              <w:t xml:space="preserve">Количество групп, обучающихся по предметной области «Технология» с использованием инфраструктуры мобильного </w:t>
            </w:r>
            <w:proofErr w:type="spellStart"/>
            <w:r w:rsidRPr="00B800E5">
              <w:rPr>
                <w:sz w:val="24"/>
                <w:szCs w:val="24"/>
              </w:rPr>
              <w:t>кванториума</w:t>
            </w:r>
            <w:proofErr w:type="spellEnd"/>
            <w:r w:rsidRPr="00B800E5">
              <w:rPr>
                <w:sz w:val="24"/>
                <w:szCs w:val="24"/>
              </w:rPr>
              <w:t xml:space="preserve"> (групп)</w:t>
            </w:r>
          </w:p>
        </w:tc>
        <w:tc>
          <w:tcPr>
            <w:tcW w:w="1844"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9</w:t>
            </w:r>
          </w:p>
        </w:tc>
        <w:tc>
          <w:tcPr>
            <w:tcW w:w="1129"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10</w:t>
            </w:r>
          </w:p>
        </w:tc>
        <w:tc>
          <w:tcPr>
            <w:tcW w:w="849"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11</w:t>
            </w:r>
          </w:p>
        </w:tc>
      </w:tr>
      <w:tr w:rsidR="007B6062" w:rsidRPr="00B800E5" w:rsidTr="000D711E">
        <w:tc>
          <w:tcPr>
            <w:tcW w:w="675"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3.</w:t>
            </w:r>
          </w:p>
        </w:tc>
        <w:tc>
          <w:tcPr>
            <w:tcW w:w="3826" w:type="dxa"/>
            <w:tcBorders>
              <w:top w:val="single" w:sz="4" w:space="0" w:color="auto"/>
              <w:left w:val="single" w:sz="4" w:space="0" w:color="auto"/>
              <w:bottom w:val="single" w:sz="4" w:space="0" w:color="auto"/>
              <w:right w:val="single" w:sz="4" w:space="0" w:color="auto"/>
            </w:tcBorders>
            <w:hideMark/>
          </w:tcPr>
          <w:p w:rsidR="008E3ABC" w:rsidRDefault="007B6062" w:rsidP="000D711E">
            <w:pPr>
              <w:rPr>
                <w:sz w:val="24"/>
                <w:szCs w:val="24"/>
              </w:rPr>
            </w:pPr>
            <w:r w:rsidRPr="00B800E5">
              <w:rPr>
                <w:sz w:val="24"/>
                <w:szCs w:val="24"/>
              </w:rPr>
              <w:t>Количество групп, обучающихся по дополнительным обще</w:t>
            </w:r>
            <w:r w:rsidR="000D711E" w:rsidRPr="00B800E5">
              <w:rPr>
                <w:sz w:val="24"/>
                <w:szCs w:val="24"/>
              </w:rPr>
              <w:t>-</w:t>
            </w:r>
            <w:r w:rsidRPr="00B800E5">
              <w:rPr>
                <w:sz w:val="24"/>
                <w:szCs w:val="24"/>
              </w:rPr>
              <w:t>развивающим программам естественнонаучной и технической направленностей с использованием инфраструктуры</w:t>
            </w:r>
          </w:p>
          <w:p w:rsidR="007B6062" w:rsidRPr="00B800E5" w:rsidRDefault="007B6062" w:rsidP="000D711E">
            <w:pPr>
              <w:rPr>
                <w:sz w:val="24"/>
                <w:szCs w:val="24"/>
                <w:lang w:eastAsia="en-US"/>
              </w:rPr>
            </w:pPr>
            <w:r w:rsidRPr="00B800E5">
              <w:rPr>
                <w:sz w:val="24"/>
                <w:szCs w:val="24"/>
              </w:rPr>
              <w:t xml:space="preserve"> </w:t>
            </w:r>
            <w:proofErr w:type="gramStart"/>
            <w:r w:rsidRPr="00B800E5">
              <w:rPr>
                <w:sz w:val="24"/>
                <w:szCs w:val="24"/>
              </w:rPr>
              <w:t>мобильного</w:t>
            </w:r>
            <w:proofErr w:type="gramEnd"/>
            <w:r w:rsidRPr="00B800E5">
              <w:rPr>
                <w:sz w:val="24"/>
                <w:szCs w:val="24"/>
              </w:rPr>
              <w:t xml:space="preserve"> </w:t>
            </w:r>
            <w:proofErr w:type="spellStart"/>
            <w:r w:rsidRPr="00B800E5">
              <w:rPr>
                <w:sz w:val="24"/>
                <w:szCs w:val="24"/>
              </w:rPr>
              <w:t>кванториума</w:t>
            </w:r>
            <w:proofErr w:type="spellEnd"/>
            <w:r w:rsidRPr="00B800E5">
              <w:rPr>
                <w:sz w:val="24"/>
                <w:szCs w:val="24"/>
              </w:rPr>
              <w:t xml:space="preserve"> (групп) </w:t>
            </w:r>
          </w:p>
        </w:tc>
        <w:tc>
          <w:tcPr>
            <w:tcW w:w="1844"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9</w:t>
            </w:r>
          </w:p>
        </w:tc>
        <w:tc>
          <w:tcPr>
            <w:tcW w:w="1129"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10</w:t>
            </w:r>
          </w:p>
        </w:tc>
        <w:tc>
          <w:tcPr>
            <w:tcW w:w="849"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11</w:t>
            </w:r>
          </w:p>
        </w:tc>
      </w:tr>
    </w:tbl>
    <w:p w:rsidR="007B6062" w:rsidRDefault="007B6062" w:rsidP="007B6062">
      <w:pPr>
        <w:tabs>
          <w:tab w:val="left" w:pos="3523"/>
        </w:tabs>
        <w:jc w:val="center"/>
        <w:rPr>
          <w:szCs w:val="28"/>
        </w:rPr>
      </w:pPr>
      <w:r>
        <w:rPr>
          <w:szCs w:val="28"/>
          <w:lang w:val="en-US"/>
        </w:rPr>
        <w:lastRenderedPageBreak/>
        <w:t>VII</w:t>
      </w:r>
      <w:r>
        <w:rPr>
          <w:szCs w:val="28"/>
        </w:rPr>
        <w:t xml:space="preserve">. Дизайн-проект мобильного </w:t>
      </w:r>
      <w:proofErr w:type="spellStart"/>
      <w:r w:rsidR="007F3494">
        <w:rPr>
          <w:szCs w:val="28"/>
        </w:rPr>
        <w:t>кванториума</w:t>
      </w:r>
      <w:proofErr w:type="spellEnd"/>
    </w:p>
    <w:p w:rsidR="007B6062" w:rsidRDefault="007B6062" w:rsidP="007B6062">
      <w:pPr>
        <w:tabs>
          <w:tab w:val="left" w:pos="3523"/>
        </w:tabs>
        <w:jc w:val="center"/>
        <w:rPr>
          <w:szCs w:val="28"/>
        </w:rPr>
      </w:pPr>
      <w:r>
        <w:rPr>
          <w:szCs w:val="28"/>
        </w:rPr>
        <w:t xml:space="preserve">в соответствии с </w:t>
      </w:r>
      <w:proofErr w:type="spellStart"/>
      <w:r>
        <w:rPr>
          <w:szCs w:val="28"/>
        </w:rPr>
        <w:t>брендбуком</w:t>
      </w:r>
      <w:proofErr w:type="spellEnd"/>
      <w:r>
        <w:rPr>
          <w:szCs w:val="28"/>
        </w:rPr>
        <w:t xml:space="preserve"> </w:t>
      </w:r>
    </w:p>
    <w:p w:rsidR="007B6062" w:rsidRDefault="007B6062" w:rsidP="007B6062">
      <w:pPr>
        <w:rPr>
          <w:szCs w:val="28"/>
        </w:rPr>
      </w:pPr>
    </w:p>
    <w:p w:rsidR="007B6062" w:rsidRDefault="007B6062" w:rsidP="007B6062">
      <w:pPr>
        <w:tabs>
          <w:tab w:val="left" w:pos="2773"/>
        </w:tabs>
        <w:jc w:val="right"/>
        <w:rPr>
          <w:szCs w:val="28"/>
        </w:rPr>
      </w:pPr>
      <w:r>
        <w:rPr>
          <w:noProof/>
          <w:szCs w:val="28"/>
        </w:rPr>
        <w:drawing>
          <wp:inline distT="0" distB="0" distL="0" distR="0">
            <wp:extent cx="5762625" cy="2700655"/>
            <wp:effectExtent l="19050" t="0" r="9525" b="0"/>
            <wp:docPr id="5" name="Рисунок 5"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1"/>
                    <pic:cNvPicPr>
                      <a:picLocks noChangeAspect="1" noChangeArrowheads="1"/>
                    </pic:cNvPicPr>
                  </pic:nvPicPr>
                  <pic:blipFill>
                    <a:blip r:embed="rId10" cstate="print"/>
                    <a:srcRect/>
                    <a:stretch>
                      <a:fillRect/>
                    </a:stretch>
                  </pic:blipFill>
                  <pic:spPr bwMode="auto">
                    <a:xfrm>
                      <a:off x="0" y="0"/>
                      <a:ext cx="5762625" cy="2700655"/>
                    </a:xfrm>
                    <a:prstGeom prst="rect">
                      <a:avLst/>
                    </a:prstGeom>
                    <a:noFill/>
                    <a:ln w="9525">
                      <a:noFill/>
                      <a:miter lim="800000"/>
                      <a:headEnd/>
                      <a:tailEnd/>
                    </a:ln>
                  </pic:spPr>
                </pic:pic>
              </a:graphicData>
            </a:graphic>
          </wp:inline>
        </w:drawing>
      </w:r>
      <w:r>
        <w:rPr>
          <w:szCs w:val="28"/>
        </w:rPr>
        <w:tab/>
      </w:r>
    </w:p>
    <w:p w:rsidR="007B6062" w:rsidRDefault="007B6062" w:rsidP="007B6062">
      <w:pPr>
        <w:tabs>
          <w:tab w:val="left" w:pos="2773"/>
        </w:tabs>
        <w:jc w:val="right"/>
        <w:rPr>
          <w:szCs w:val="28"/>
        </w:rPr>
      </w:pPr>
    </w:p>
    <w:p w:rsidR="007B6062" w:rsidRDefault="007B6062" w:rsidP="007B6062">
      <w:pPr>
        <w:tabs>
          <w:tab w:val="left" w:pos="2773"/>
        </w:tabs>
        <w:jc w:val="right"/>
        <w:rPr>
          <w:szCs w:val="28"/>
        </w:rPr>
      </w:pPr>
    </w:p>
    <w:p w:rsidR="007B6062" w:rsidRDefault="007B6062" w:rsidP="007B6062">
      <w:pPr>
        <w:tabs>
          <w:tab w:val="left" w:pos="2773"/>
        </w:tabs>
        <w:jc w:val="right"/>
        <w:rPr>
          <w:szCs w:val="28"/>
        </w:rPr>
      </w:pPr>
      <w:r>
        <w:rPr>
          <w:noProof/>
          <w:szCs w:val="28"/>
        </w:rPr>
        <w:drawing>
          <wp:inline distT="0" distB="0" distL="0" distR="0">
            <wp:extent cx="5762625" cy="2700655"/>
            <wp:effectExtent l="19050" t="0" r="9525" b="0"/>
            <wp:docPr id="2" name="Рисунок 6"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3"/>
                    <pic:cNvPicPr>
                      <a:picLocks noChangeAspect="1" noChangeArrowheads="1"/>
                    </pic:cNvPicPr>
                  </pic:nvPicPr>
                  <pic:blipFill>
                    <a:blip r:embed="rId11" cstate="print"/>
                    <a:srcRect/>
                    <a:stretch>
                      <a:fillRect/>
                    </a:stretch>
                  </pic:blipFill>
                  <pic:spPr bwMode="auto">
                    <a:xfrm>
                      <a:off x="0" y="0"/>
                      <a:ext cx="5762625" cy="2700655"/>
                    </a:xfrm>
                    <a:prstGeom prst="rect">
                      <a:avLst/>
                    </a:prstGeom>
                    <a:noFill/>
                    <a:ln w="9525">
                      <a:noFill/>
                      <a:miter lim="800000"/>
                      <a:headEnd/>
                      <a:tailEnd/>
                    </a:ln>
                  </pic:spPr>
                </pic:pic>
              </a:graphicData>
            </a:graphic>
          </wp:inline>
        </w:drawing>
      </w:r>
    </w:p>
    <w:p w:rsidR="007B6062" w:rsidRDefault="007B6062" w:rsidP="007B6062">
      <w:pPr>
        <w:tabs>
          <w:tab w:val="left" w:pos="2773"/>
        </w:tabs>
        <w:jc w:val="right"/>
        <w:rPr>
          <w:szCs w:val="28"/>
        </w:rPr>
      </w:pPr>
    </w:p>
    <w:p w:rsidR="007B6062" w:rsidRDefault="007B6062" w:rsidP="007B6062">
      <w:pPr>
        <w:tabs>
          <w:tab w:val="left" w:pos="2773"/>
        </w:tabs>
        <w:jc w:val="right"/>
        <w:rPr>
          <w:szCs w:val="28"/>
        </w:rPr>
      </w:pPr>
    </w:p>
    <w:p w:rsidR="007B6062" w:rsidRDefault="007B6062" w:rsidP="007B6062">
      <w:pPr>
        <w:tabs>
          <w:tab w:val="left" w:pos="2773"/>
        </w:tabs>
        <w:jc w:val="right"/>
        <w:rPr>
          <w:szCs w:val="28"/>
        </w:rPr>
      </w:pPr>
      <w:r>
        <w:rPr>
          <w:noProof/>
          <w:szCs w:val="28"/>
        </w:rPr>
        <w:lastRenderedPageBreak/>
        <w:drawing>
          <wp:inline distT="0" distB="0" distL="0" distR="0">
            <wp:extent cx="5762625" cy="2700655"/>
            <wp:effectExtent l="19050" t="0" r="9525" b="0"/>
            <wp:docPr id="3" name="Рисунок 7"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02"/>
                    <pic:cNvPicPr>
                      <a:picLocks noChangeAspect="1" noChangeArrowheads="1"/>
                    </pic:cNvPicPr>
                  </pic:nvPicPr>
                  <pic:blipFill>
                    <a:blip r:embed="rId12" cstate="print"/>
                    <a:srcRect/>
                    <a:stretch>
                      <a:fillRect/>
                    </a:stretch>
                  </pic:blipFill>
                  <pic:spPr bwMode="auto">
                    <a:xfrm>
                      <a:off x="0" y="0"/>
                      <a:ext cx="5762625" cy="2700655"/>
                    </a:xfrm>
                    <a:prstGeom prst="rect">
                      <a:avLst/>
                    </a:prstGeom>
                    <a:noFill/>
                    <a:ln w="9525">
                      <a:noFill/>
                      <a:miter lim="800000"/>
                      <a:headEnd/>
                      <a:tailEnd/>
                    </a:ln>
                  </pic:spPr>
                </pic:pic>
              </a:graphicData>
            </a:graphic>
          </wp:inline>
        </w:drawing>
      </w:r>
    </w:p>
    <w:p w:rsidR="007B6062" w:rsidRDefault="007B6062" w:rsidP="007B6062">
      <w:pPr>
        <w:tabs>
          <w:tab w:val="left" w:pos="2773"/>
        </w:tabs>
        <w:jc w:val="right"/>
        <w:rPr>
          <w:szCs w:val="28"/>
        </w:rPr>
      </w:pPr>
    </w:p>
    <w:p w:rsidR="007B6062" w:rsidRDefault="007B6062" w:rsidP="007B6062">
      <w:pPr>
        <w:tabs>
          <w:tab w:val="left" w:pos="2773"/>
        </w:tabs>
        <w:jc w:val="right"/>
        <w:rPr>
          <w:szCs w:val="28"/>
        </w:rPr>
      </w:pPr>
    </w:p>
    <w:p w:rsidR="007B6062" w:rsidRDefault="007B6062" w:rsidP="007B6062">
      <w:pPr>
        <w:tabs>
          <w:tab w:val="left" w:pos="2773"/>
        </w:tabs>
        <w:jc w:val="right"/>
        <w:rPr>
          <w:szCs w:val="28"/>
        </w:rPr>
      </w:pPr>
    </w:p>
    <w:p w:rsidR="007B6062" w:rsidRDefault="007B6062" w:rsidP="007B6062">
      <w:pPr>
        <w:tabs>
          <w:tab w:val="left" w:pos="2773"/>
        </w:tabs>
        <w:jc w:val="right"/>
        <w:rPr>
          <w:szCs w:val="28"/>
        </w:rPr>
      </w:pPr>
    </w:p>
    <w:p w:rsidR="007B6062" w:rsidRDefault="007B6062" w:rsidP="007B6062">
      <w:pPr>
        <w:tabs>
          <w:tab w:val="left" w:pos="2773"/>
        </w:tabs>
        <w:jc w:val="right"/>
        <w:rPr>
          <w:szCs w:val="28"/>
        </w:rPr>
      </w:pPr>
      <w:r>
        <w:rPr>
          <w:noProof/>
          <w:szCs w:val="28"/>
        </w:rPr>
        <w:drawing>
          <wp:inline distT="0" distB="0" distL="0" distR="0">
            <wp:extent cx="5752465" cy="1647825"/>
            <wp:effectExtent l="19050" t="0" r="635" b="0"/>
            <wp:docPr id="4" name="Рисунок 8" descr="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04(1)"/>
                    <pic:cNvPicPr>
                      <a:picLocks noChangeAspect="1" noChangeArrowheads="1"/>
                    </pic:cNvPicPr>
                  </pic:nvPicPr>
                  <pic:blipFill>
                    <a:blip r:embed="rId13" cstate="print"/>
                    <a:srcRect/>
                    <a:stretch>
                      <a:fillRect/>
                    </a:stretch>
                  </pic:blipFill>
                  <pic:spPr bwMode="auto">
                    <a:xfrm>
                      <a:off x="0" y="0"/>
                      <a:ext cx="5752465" cy="1647825"/>
                    </a:xfrm>
                    <a:prstGeom prst="rect">
                      <a:avLst/>
                    </a:prstGeom>
                    <a:noFill/>
                    <a:ln w="9525">
                      <a:noFill/>
                      <a:miter lim="800000"/>
                      <a:headEnd/>
                      <a:tailEnd/>
                    </a:ln>
                  </pic:spPr>
                </pic:pic>
              </a:graphicData>
            </a:graphic>
          </wp:inline>
        </w:drawing>
      </w:r>
    </w:p>
    <w:p w:rsidR="007B6062" w:rsidRDefault="007B6062" w:rsidP="007B6062">
      <w:pPr>
        <w:tabs>
          <w:tab w:val="left" w:pos="2773"/>
        </w:tabs>
        <w:jc w:val="right"/>
        <w:rPr>
          <w:szCs w:val="28"/>
        </w:rPr>
      </w:pPr>
    </w:p>
    <w:p w:rsidR="007B6062" w:rsidRDefault="007B6062" w:rsidP="007B6062">
      <w:pPr>
        <w:tabs>
          <w:tab w:val="left" w:pos="2773"/>
        </w:tabs>
        <w:jc w:val="right"/>
        <w:rPr>
          <w:szCs w:val="28"/>
        </w:rPr>
      </w:pPr>
    </w:p>
    <w:p w:rsidR="007B6062" w:rsidRDefault="007B6062" w:rsidP="007B6062">
      <w:pPr>
        <w:tabs>
          <w:tab w:val="left" w:pos="2773"/>
        </w:tabs>
        <w:jc w:val="right"/>
        <w:rPr>
          <w:szCs w:val="28"/>
        </w:rPr>
      </w:pPr>
    </w:p>
    <w:p w:rsidR="007B6062" w:rsidRDefault="007B6062" w:rsidP="007B6062">
      <w:pPr>
        <w:tabs>
          <w:tab w:val="left" w:pos="2773"/>
        </w:tabs>
        <w:jc w:val="right"/>
        <w:rPr>
          <w:szCs w:val="28"/>
        </w:rPr>
      </w:pPr>
    </w:p>
    <w:p w:rsidR="007B6062" w:rsidRDefault="007B6062" w:rsidP="007B6062">
      <w:pPr>
        <w:tabs>
          <w:tab w:val="left" w:pos="2773"/>
        </w:tabs>
        <w:jc w:val="right"/>
        <w:rPr>
          <w:szCs w:val="28"/>
        </w:rPr>
      </w:pPr>
    </w:p>
    <w:p w:rsidR="007B6062" w:rsidRDefault="007B6062" w:rsidP="007B6062">
      <w:pPr>
        <w:tabs>
          <w:tab w:val="left" w:pos="2773"/>
        </w:tabs>
        <w:jc w:val="right"/>
        <w:rPr>
          <w:szCs w:val="28"/>
        </w:rPr>
      </w:pPr>
    </w:p>
    <w:p w:rsidR="007B6062" w:rsidRDefault="007B6062" w:rsidP="007B6062">
      <w:pPr>
        <w:tabs>
          <w:tab w:val="left" w:pos="2773"/>
        </w:tabs>
        <w:jc w:val="right"/>
        <w:rPr>
          <w:szCs w:val="28"/>
        </w:rPr>
      </w:pPr>
    </w:p>
    <w:p w:rsidR="007B6062" w:rsidRDefault="007B6062" w:rsidP="007B6062">
      <w:pPr>
        <w:tabs>
          <w:tab w:val="left" w:pos="2773"/>
        </w:tabs>
        <w:jc w:val="right"/>
        <w:rPr>
          <w:szCs w:val="28"/>
        </w:rPr>
      </w:pPr>
    </w:p>
    <w:p w:rsidR="007B6062" w:rsidRDefault="007B6062" w:rsidP="007B6062">
      <w:pPr>
        <w:tabs>
          <w:tab w:val="left" w:pos="2773"/>
        </w:tabs>
        <w:jc w:val="right"/>
        <w:rPr>
          <w:szCs w:val="28"/>
        </w:rPr>
      </w:pPr>
    </w:p>
    <w:p w:rsidR="007B6062" w:rsidRDefault="007B6062" w:rsidP="007B6062">
      <w:pPr>
        <w:tabs>
          <w:tab w:val="left" w:pos="4044"/>
        </w:tabs>
        <w:jc w:val="center"/>
        <w:rPr>
          <w:szCs w:val="28"/>
        </w:rPr>
      </w:pPr>
    </w:p>
    <w:p w:rsidR="007B6062" w:rsidRDefault="007B6062" w:rsidP="007B6062">
      <w:pPr>
        <w:tabs>
          <w:tab w:val="left" w:pos="4044"/>
        </w:tabs>
        <w:jc w:val="center"/>
        <w:rPr>
          <w:szCs w:val="28"/>
        </w:rPr>
      </w:pPr>
    </w:p>
    <w:p w:rsidR="007B6062" w:rsidRDefault="007B6062" w:rsidP="007B6062">
      <w:pPr>
        <w:tabs>
          <w:tab w:val="left" w:pos="4044"/>
        </w:tabs>
        <w:jc w:val="center"/>
        <w:rPr>
          <w:szCs w:val="28"/>
        </w:rPr>
      </w:pPr>
    </w:p>
    <w:p w:rsidR="007B6062" w:rsidRDefault="007B6062" w:rsidP="007B6062">
      <w:pPr>
        <w:tabs>
          <w:tab w:val="left" w:pos="4044"/>
        </w:tabs>
        <w:jc w:val="center"/>
        <w:rPr>
          <w:szCs w:val="28"/>
        </w:rPr>
      </w:pPr>
    </w:p>
    <w:p w:rsidR="007B6062" w:rsidRDefault="007B6062" w:rsidP="007B6062">
      <w:pPr>
        <w:tabs>
          <w:tab w:val="left" w:pos="4044"/>
        </w:tabs>
        <w:jc w:val="center"/>
        <w:rPr>
          <w:szCs w:val="28"/>
        </w:rPr>
      </w:pPr>
    </w:p>
    <w:p w:rsidR="007B6062" w:rsidRDefault="007B6062" w:rsidP="007B6062">
      <w:pPr>
        <w:tabs>
          <w:tab w:val="left" w:pos="4044"/>
        </w:tabs>
        <w:jc w:val="center"/>
        <w:rPr>
          <w:szCs w:val="28"/>
        </w:rPr>
      </w:pPr>
    </w:p>
    <w:p w:rsidR="000D711E" w:rsidRDefault="000D711E" w:rsidP="007B6062">
      <w:pPr>
        <w:tabs>
          <w:tab w:val="left" w:pos="4044"/>
        </w:tabs>
        <w:jc w:val="center"/>
        <w:rPr>
          <w:szCs w:val="28"/>
        </w:rPr>
      </w:pPr>
    </w:p>
    <w:p w:rsidR="000D711E" w:rsidRDefault="000D711E" w:rsidP="007B6062">
      <w:pPr>
        <w:tabs>
          <w:tab w:val="left" w:pos="4044"/>
        </w:tabs>
        <w:jc w:val="center"/>
        <w:rPr>
          <w:szCs w:val="28"/>
        </w:rPr>
      </w:pPr>
    </w:p>
    <w:p w:rsidR="000D711E" w:rsidRDefault="000D711E" w:rsidP="007B6062">
      <w:pPr>
        <w:tabs>
          <w:tab w:val="left" w:pos="4044"/>
        </w:tabs>
        <w:jc w:val="center"/>
        <w:rPr>
          <w:szCs w:val="28"/>
        </w:rPr>
      </w:pPr>
    </w:p>
    <w:p w:rsidR="000D711E" w:rsidRDefault="000D711E" w:rsidP="007B6062">
      <w:pPr>
        <w:tabs>
          <w:tab w:val="left" w:pos="4044"/>
        </w:tabs>
        <w:jc w:val="center"/>
        <w:rPr>
          <w:szCs w:val="28"/>
        </w:rPr>
      </w:pPr>
    </w:p>
    <w:p w:rsidR="007B6062" w:rsidRPr="000D711E" w:rsidRDefault="007B6062" w:rsidP="007B6062">
      <w:pPr>
        <w:jc w:val="center"/>
        <w:rPr>
          <w:sz w:val="26"/>
          <w:szCs w:val="26"/>
        </w:rPr>
      </w:pPr>
      <w:r w:rsidRPr="000D711E">
        <w:rPr>
          <w:sz w:val="26"/>
          <w:szCs w:val="26"/>
          <w:lang w:val="en-US"/>
        </w:rPr>
        <w:lastRenderedPageBreak/>
        <w:t>VIII</w:t>
      </w:r>
      <w:r w:rsidRPr="000D711E">
        <w:rPr>
          <w:sz w:val="26"/>
          <w:szCs w:val="26"/>
        </w:rPr>
        <w:t>. Штатное рас</w:t>
      </w:r>
      <w:r w:rsidR="007F3494" w:rsidRPr="000D711E">
        <w:rPr>
          <w:sz w:val="26"/>
          <w:szCs w:val="26"/>
        </w:rPr>
        <w:t xml:space="preserve">писание мобильного </w:t>
      </w:r>
      <w:proofErr w:type="spellStart"/>
      <w:r w:rsidR="007F3494" w:rsidRPr="000D711E">
        <w:rPr>
          <w:sz w:val="26"/>
          <w:szCs w:val="26"/>
        </w:rPr>
        <w:t>кванториума</w:t>
      </w:r>
      <w:proofErr w:type="spellEnd"/>
    </w:p>
    <w:p w:rsidR="007B6062" w:rsidRPr="000D711E" w:rsidRDefault="007B6062" w:rsidP="007B6062">
      <w:pPr>
        <w:jc w:val="center"/>
        <w:rPr>
          <w:bCs/>
          <w:sz w:val="26"/>
          <w:szCs w:val="26"/>
        </w:rPr>
      </w:pPr>
      <w:r w:rsidRPr="000D711E">
        <w:rPr>
          <w:sz w:val="26"/>
          <w:szCs w:val="26"/>
        </w:rPr>
        <w:t>(</w:t>
      </w:r>
      <w:r w:rsidRPr="000D711E">
        <w:rPr>
          <w:bCs/>
          <w:sz w:val="26"/>
          <w:szCs w:val="26"/>
        </w:rPr>
        <w:t>в соответствии с утвержденной документацией для участия в отборе минимальными показателями)</w:t>
      </w:r>
    </w:p>
    <w:p w:rsidR="007B6062" w:rsidRPr="000D711E" w:rsidRDefault="007B6062" w:rsidP="007B6062">
      <w:pPr>
        <w:tabs>
          <w:tab w:val="left" w:pos="4044"/>
        </w:tabs>
        <w:jc w:val="center"/>
        <w:rPr>
          <w:rFonts w:eastAsia="Calibr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3"/>
        <w:gridCol w:w="3827"/>
        <w:gridCol w:w="1950"/>
      </w:tblGrid>
      <w:tr w:rsidR="007B6062" w:rsidRPr="000D711E" w:rsidTr="007B6062">
        <w:tc>
          <w:tcPr>
            <w:tcW w:w="3794" w:type="dxa"/>
            <w:tcBorders>
              <w:top w:val="single" w:sz="4" w:space="0" w:color="auto"/>
              <w:left w:val="single" w:sz="4" w:space="0" w:color="auto"/>
              <w:bottom w:val="single" w:sz="4" w:space="0" w:color="auto"/>
              <w:right w:val="single" w:sz="4" w:space="0" w:color="auto"/>
            </w:tcBorders>
            <w:hideMark/>
          </w:tcPr>
          <w:p w:rsidR="007B6062" w:rsidRPr="000D711E" w:rsidRDefault="007B6062">
            <w:pPr>
              <w:tabs>
                <w:tab w:val="left" w:pos="2819"/>
              </w:tabs>
              <w:jc w:val="center"/>
              <w:rPr>
                <w:sz w:val="26"/>
                <w:szCs w:val="26"/>
                <w:lang w:eastAsia="en-US"/>
              </w:rPr>
            </w:pPr>
            <w:r w:rsidRPr="000D711E">
              <w:rPr>
                <w:sz w:val="26"/>
                <w:szCs w:val="26"/>
              </w:rPr>
              <w:t>Категория персонала</w:t>
            </w:r>
          </w:p>
        </w:tc>
        <w:tc>
          <w:tcPr>
            <w:tcW w:w="3827" w:type="dxa"/>
            <w:tcBorders>
              <w:top w:val="single" w:sz="4" w:space="0" w:color="auto"/>
              <w:left w:val="single" w:sz="4" w:space="0" w:color="auto"/>
              <w:bottom w:val="single" w:sz="4" w:space="0" w:color="auto"/>
              <w:right w:val="single" w:sz="4" w:space="0" w:color="auto"/>
            </w:tcBorders>
            <w:hideMark/>
          </w:tcPr>
          <w:p w:rsidR="007B6062" w:rsidRPr="000D711E" w:rsidRDefault="007B6062">
            <w:pPr>
              <w:tabs>
                <w:tab w:val="left" w:pos="2819"/>
              </w:tabs>
              <w:jc w:val="center"/>
              <w:rPr>
                <w:rFonts w:eastAsia="Calibri"/>
                <w:sz w:val="26"/>
                <w:szCs w:val="26"/>
                <w:lang w:eastAsia="en-US"/>
              </w:rPr>
            </w:pPr>
            <w:r w:rsidRPr="000D711E">
              <w:rPr>
                <w:sz w:val="26"/>
                <w:szCs w:val="26"/>
              </w:rPr>
              <w:t>Позиция</w:t>
            </w:r>
          </w:p>
          <w:p w:rsidR="007B6062" w:rsidRPr="000D711E" w:rsidRDefault="007B6062">
            <w:pPr>
              <w:tabs>
                <w:tab w:val="left" w:pos="2819"/>
              </w:tabs>
              <w:jc w:val="center"/>
              <w:rPr>
                <w:sz w:val="26"/>
                <w:szCs w:val="26"/>
                <w:lang w:eastAsia="en-US"/>
              </w:rPr>
            </w:pPr>
            <w:r w:rsidRPr="000D711E">
              <w:rPr>
                <w:sz w:val="26"/>
                <w:szCs w:val="26"/>
              </w:rPr>
              <w:t>(содержание деятельности)</w:t>
            </w:r>
          </w:p>
        </w:tc>
        <w:tc>
          <w:tcPr>
            <w:tcW w:w="1950" w:type="dxa"/>
            <w:tcBorders>
              <w:top w:val="single" w:sz="4" w:space="0" w:color="auto"/>
              <w:left w:val="single" w:sz="4" w:space="0" w:color="auto"/>
              <w:bottom w:val="single" w:sz="4" w:space="0" w:color="auto"/>
              <w:right w:val="single" w:sz="4" w:space="0" w:color="auto"/>
            </w:tcBorders>
            <w:hideMark/>
          </w:tcPr>
          <w:p w:rsidR="007B6062" w:rsidRPr="000D711E" w:rsidRDefault="007B6062">
            <w:pPr>
              <w:tabs>
                <w:tab w:val="left" w:pos="2819"/>
              </w:tabs>
              <w:jc w:val="center"/>
              <w:rPr>
                <w:sz w:val="26"/>
                <w:szCs w:val="26"/>
                <w:lang w:eastAsia="en-US"/>
              </w:rPr>
            </w:pPr>
            <w:r w:rsidRPr="000D711E">
              <w:rPr>
                <w:sz w:val="26"/>
                <w:szCs w:val="26"/>
              </w:rPr>
              <w:t>Количество штатных единиц</w:t>
            </w:r>
          </w:p>
        </w:tc>
      </w:tr>
      <w:tr w:rsidR="007B6062" w:rsidRPr="000D711E" w:rsidTr="007B6062">
        <w:tc>
          <w:tcPr>
            <w:tcW w:w="3794" w:type="dxa"/>
            <w:tcBorders>
              <w:top w:val="single" w:sz="4" w:space="0" w:color="auto"/>
              <w:left w:val="single" w:sz="4" w:space="0" w:color="auto"/>
              <w:bottom w:val="single" w:sz="4" w:space="0" w:color="auto"/>
              <w:right w:val="single" w:sz="4" w:space="0" w:color="auto"/>
            </w:tcBorders>
            <w:hideMark/>
          </w:tcPr>
          <w:p w:rsidR="007B6062" w:rsidRPr="000D711E" w:rsidRDefault="007B6062">
            <w:pPr>
              <w:tabs>
                <w:tab w:val="left" w:pos="2819"/>
              </w:tabs>
              <w:jc w:val="center"/>
              <w:rPr>
                <w:sz w:val="26"/>
                <w:szCs w:val="26"/>
                <w:lang w:eastAsia="en-US"/>
              </w:rPr>
            </w:pPr>
            <w:r w:rsidRPr="000D711E">
              <w:rPr>
                <w:sz w:val="26"/>
                <w:szCs w:val="26"/>
              </w:rPr>
              <w:t>Управленческий персонал</w:t>
            </w:r>
          </w:p>
        </w:tc>
        <w:tc>
          <w:tcPr>
            <w:tcW w:w="3827" w:type="dxa"/>
            <w:tcBorders>
              <w:top w:val="single" w:sz="4" w:space="0" w:color="auto"/>
              <w:left w:val="single" w:sz="4" w:space="0" w:color="auto"/>
              <w:bottom w:val="single" w:sz="4" w:space="0" w:color="auto"/>
              <w:right w:val="single" w:sz="4" w:space="0" w:color="auto"/>
            </w:tcBorders>
            <w:hideMark/>
          </w:tcPr>
          <w:p w:rsidR="007B6062" w:rsidRPr="000D711E" w:rsidRDefault="007B6062">
            <w:pPr>
              <w:tabs>
                <w:tab w:val="left" w:pos="2819"/>
              </w:tabs>
              <w:jc w:val="center"/>
              <w:rPr>
                <w:sz w:val="26"/>
                <w:szCs w:val="26"/>
                <w:lang w:eastAsia="en-US"/>
              </w:rPr>
            </w:pPr>
            <w:r w:rsidRPr="000D711E">
              <w:rPr>
                <w:sz w:val="26"/>
                <w:szCs w:val="26"/>
              </w:rPr>
              <w:t>руководитель</w:t>
            </w:r>
          </w:p>
        </w:tc>
        <w:tc>
          <w:tcPr>
            <w:tcW w:w="1950" w:type="dxa"/>
            <w:tcBorders>
              <w:top w:val="single" w:sz="4" w:space="0" w:color="auto"/>
              <w:left w:val="single" w:sz="4" w:space="0" w:color="auto"/>
              <w:bottom w:val="single" w:sz="4" w:space="0" w:color="auto"/>
              <w:right w:val="single" w:sz="4" w:space="0" w:color="auto"/>
            </w:tcBorders>
            <w:hideMark/>
          </w:tcPr>
          <w:p w:rsidR="007B6062" w:rsidRPr="000D711E" w:rsidRDefault="007B6062">
            <w:pPr>
              <w:tabs>
                <w:tab w:val="left" w:pos="2819"/>
              </w:tabs>
              <w:jc w:val="center"/>
              <w:rPr>
                <w:sz w:val="26"/>
                <w:szCs w:val="26"/>
                <w:lang w:eastAsia="en-US"/>
              </w:rPr>
            </w:pPr>
            <w:r w:rsidRPr="000D711E">
              <w:rPr>
                <w:sz w:val="26"/>
                <w:szCs w:val="26"/>
              </w:rPr>
              <w:t>1</w:t>
            </w:r>
          </w:p>
        </w:tc>
      </w:tr>
      <w:tr w:rsidR="007B6062" w:rsidRPr="000D711E" w:rsidTr="007B6062">
        <w:tc>
          <w:tcPr>
            <w:tcW w:w="3794" w:type="dxa"/>
            <w:vMerge w:val="restart"/>
            <w:tcBorders>
              <w:top w:val="single" w:sz="4" w:space="0" w:color="auto"/>
              <w:left w:val="single" w:sz="4" w:space="0" w:color="auto"/>
              <w:bottom w:val="single" w:sz="4" w:space="0" w:color="auto"/>
              <w:right w:val="single" w:sz="4" w:space="0" w:color="auto"/>
            </w:tcBorders>
            <w:hideMark/>
          </w:tcPr>
          <w:p w:rsidR="000D711E" w:rsidRPr="000D711E" w:rsidRDefault="007B6062">
            <w:pPr>
              <w:tabs>
                <w:tab w:val="left" w:pos="2819"/>
              </w:tabs>
              <w:jc w:val="center"/>
              <w:rPr>
                <w:sz w:val="26"/>
                <w:szCs w:val="26"/>
              </w:rPr>
            </w:pPr>
            <w:r w:rsidRPr="000D711E">
              <w:rPr>
                <w:sz w:val="26"/>
                <w:szCs w:val="26"/>
              </w:rPr>
              <w:t xml:space="preserve">Основной персонал </w:t>
            </w:r>
          </w:p>
          <w:p w:rsidR="007B6062" w:rsidRPr="000D711E" w:rsidRDefault="007B6062">
            <w:pPr>
              <w:tabs>
                <w:tab w:val="left" w:pos="2819"/>
              </w:tabs>
              <w:jc w:val="center"/>
              <w:rPr>
                <w:sz w:val="26"/>
                <w:szCs w:val="26"/>
                <w:lang w:eastAsia="en-US"/>
              </w:rPr>
            </w:pPr>
            <w:r w:rsidRPr="000D711E">
              <w:rPr>
                <w:sz w:val="26"/>
                <w:szCs w:val="26"/>
              </w:rPr>
              <w:t>(учебная часть)</w:t>
            </w:r>
          </w:p>
        </w:tc>
        <w:tc>
          <w:tcPr>
            <w:tcW w:w="3827" w:type="dxa"/>
            <w:tcBorders>
              <w:top w:val="single" w:sz="4" w:space="0" w:color="auto"/>
              <w:left w:val="single" w:sz="4" w:space="0" w:color="auto"/>
              <w:bottom w:val="single" w:sz="4" w:space="0" w:color="auto"/>
              <w:right w:val="single" w:sz="4" w:space="0" w:color="auto"/>
            </w:tcBorders>
            <w:hideMark/>
          </w:tcPr>
          <w:p w:rsidR="007B6062" w:rsidRPr="000D711E" w:rsidRDefault="007B6062">
            <w:pPr>
              <w:tabs>
                <w:tab w:val="left" w:pos="2819"/>
              </w:tabs>
              <w:jc w:val="center"/>
              <w:rPr>
                <w:sz w:val="26"/>
                <w:szCs w:val="26"/>
                <w:lang w:eastAsia="en-US"/>
              </w:rPr>
            </w:pPr>
            <w:r w:rsidRPr="000D711E">
              <w:rPr>
                <w:sz w:val="26"/>
                <w:szCs w:val="26"/>
              </w:rPr>
              <w:t>наставник мобильной группы</w:t>
            </w:r>
          </w:p>
        </w:tc>
        <w:tc>
          <w:tcPr>
            <w:tcW w:w="1950" w:type="dxa"/>
            <w:tcBorders>
              <w:top w:val="single" w:sz="4" w:space="0" w:color="auto"/>
              <w:left w:val="single" w:sz="4" w:space="0" w:color="auto"/>
              <w:bottom w:val="single" w:sz="4" w:space="0" w:color="auto"/>
              <w:right w:val="single" w:sz="4" w:space="0" w:color="auto"/>
            </w:tcBorders>
            <w:hideMark/>
          </w:tcPr>
          <w:p w:rsidR="007B6062" w:rsidRPr="000D711E" w:rsidRDefault="007B6062">
            <w:pPr>
              <w:tabs>
                <w:tab w:val="left" w:pos="2819"/>
              </w:tabs>
              <w:jc w:val="center"/>
              <w:rPr>
                <w:sz w:val="26"/>
                <w:szCs w:val="26"/>
                <w:lang w:eastAsia="en-US"/>
              </w:rPr>
            </w:pPr>
            <w:r w:rsidRPr="000D711E">
              <w:rPr>
                <w:sz w:val="26"/>
                <w:szCs w:val="26"/>
              </w:rPr>
              <w:t>6</w:t>
            </w:r>
          </w:p>
        </w:tc>
      </w:tr>
      <w:tr w:rsidR="007B6062" w:rsidRPr="000D711E" w:rsidTr="007B6062">
        <w:tc>
          <w:tcPr>
            <w:tcW w:w="0" w:type="auto"/>
            <w:vMerge/>
            <w:tcBorders>
              <w:top w:val="single" w:sz="4" w:space="0" w:color="auto"/>
              <w:left w:val="single" w:sz="4" w:space="0" w:color="auto"/>
              <w:bottom w:val="single" w:sz="4" w:space="0" w:color="auto"/>
              <w:right w:val="single" w:sz="4" w:space="0" w:color="auto"/>
            </w:tcBorders>
            <w:vAlign w:val="center"/>
            <w:hideMark/>
          </w:tcPr>
          <w:p w:rsidR="007B6062" w:rsidRPr="000D711E" w:rsidRDefault="007B6062">
            <w:pPr>
              <w:rPr>
                <w:sz w:val="26"/>
                <w:szCs w:val="26"/>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7B6062" w:rsidRPr="000D711E" w:rsidRDefault="007B6062">
            <w:pPr>
              <w:tabs>
                <w:tab w:val="left" w:pos="2819"/>
              </w:tabs>
              <w:jc w:val="center"/>
              <w:rPr>
                <w:sz w:val="26"/>
                <w:szCs w:val="26"/>
                <w:lang w:eastAsia="en-US"/>
              </w:rPr>
            </w:pPr>
            <w:r w:rsidRPr="000D711E">
              <w:rPr>
                <w:sz w:val="26"/>
                <w:szCs w:val="26"/>
              </w:rPr>
              <w:t>наставник по дистанционному сопровождению</w:t>
            </w:r>
          </w:p>
        </w:tc>
        <w:tc>
          <w:tcPr>
            <w:tcW w:w="1950" w:type="dxa"/>
            <w:tcBorders>
              <w:top w:val="single" w:sz="4" w:space="0" w:color="auto"/>
              <w:left w:val="single" w:sz="4" w:space="0" w:color="auto"/>
              <w:bottom w:val="single" w:sz="4" w:space="0" w:color="auto"/>
              <w:right w:val="single" w:sz="4" w:space="0" w:color="auto"/>
            </w:tcBorders>
            <w:hideMark/>
          </w:tcPr>
          <w:p w:rsidR="007B6062" w:rsidRPr="000D711E" w:rsidRDefault="007B6062">
            <w:pPr>
              <w:tabs>
                <w:tab w:val="left" w:pos="2819"/>
              </w:tabs>
              <w:jc w:val="center"/>
              <w:rPr>
                <w:sz w:val="26"/>
                <w:szCs w:val="26"/>
                <w:lang w:eastAsia="en-US"/>
              </w:rPr>
            </w:pPr>
            <w:r w:rsidRPr="000D711E">
              <w:rPr>
                <w:sz w:val="26"/>
                <w:szCs w:val="26"/>
              </w:rPr>
              <w:t>3 (6 человек по 0,5, ставки)</w:t>
            </w:r>
          </w:p>
        </w:tc>
      </w:tr>
      <w:tr w:rsidR="007B6062" w:rsidRPr="000D711E" w:rsidTr="007B6062">
        <w:tc>
          <w:tcPr>
            <w:tcW w:w="0" w:type="auto"/>
            <w:vMerge/>
            <w:tcBorders>
              <w:top w:val="single" w:sz="4" w:space="0" w:color="auto"/>
              <w:left w:val="single" w:sz="4" w:space="0" w:color="auto"/>
              <w:bottom w:val="single" w:sz="4" w:space="0" w:color="auto"/>
              <w:right w:val="single" w:sz="4" w:space="0" w:color="auto"/>
            </w:tcBorders>
            <w:vAlign w:val="center"/>
            <w:hideMark/>
          </w:tcPr>
          <w:p w:rsidR="007B6062" w:rsidRPr="000D711E" w:rsidRDefault="007B6062">
            <w:pPr>
              <w:rPr>
                <w:sz w:val="26"/>
                <w:szCs w:val="26"/>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7B6062" w:rsidRPr="000D711E" w:rsidRDefault="007B6062">
            <w:pPr>
              <w:tabs>
                <w:tab w:val="left" w:pos="2819"/>
              </w:tabs>
              <w:jc w:val="center"/>
              <w:rPr>
                <w:sz w:val="26"/>
                <w:szCs w:val="26"/>
                <w:lang w:eastAsia="en-US"/>
              </w:rPr>
            </w:pPr>
            <w:r w:rsidRPr="000D711E">
              <w:rPr>
                <w:sz w:val="26"/>
                <w:szCs w:val="26"/>
              </w:rPr>
              <w:t>методист</w:t>
            </w:r>
          </w:p>
        </w:tc>
        <w:tc>
          <w:tcPr>
            <w:tcW w:w="1950" w:type="dxa"/>
            <w:tcBorders>
              <w:top w:val="single" w:sz="4" w:space="0" w:color="auto"/>
              <w:left w:val="single" w:sz="4" w:space="0" w:color="auto"/>
              <w:bottom w:val="single" w:sz="4" w:space="0" w:color="auto"/>
              <w:right w:val="single" w:sz="4" w:space="0" w:color="auto"/>
            </w:tcBorders>
            <w:hideMark/>
          </w:tcPr>
          <w:p w:rsidR="007B6062" w:rsidRPr="000D711E" w:rsidRDefault="007B6062">
            <w:pPr>
              <w:tabs>
                <w:tab w:val="left" w:pos="2819"/>
              </w:tabs>
              <w:jc w:val="center"/>
              <w:rPr>
                <w:sz w:val="26"/>
                <w:szCs w:val="26"/>
                <w:lang w:eastAsia="en-US"/>
              </w:rPr>
            </w:pPr>
            <w:r w:rsidRPr="000D711E">
              <w:rPr>
                <w:sz w:val="26"/>
                <w:szCs w:val="26"/>
              </w:rPr>
              <w:t>1</w:t>
            </w:r>
          </w:p>
        </w:tc>
      </w:tr>
      <w:tr w:rsidR="007B6062" w:rsidRPr="000D711E" w:rsidTr="007B6062">
        <w:tc>
          <w:tcPr>
            <w:tcW w:w="0" w:type="auto"/>
            <w:vMerge/>
            <w:tcBorders>
              <w:top w:val="single" w:sz="4" w:space="0" w:color="auto"/>
              <w:left w:val="single" w:sz="4" w:space="0" w:color="auto"/>
              <w:bottom w:val="single" w:sz="4" w:space="0" w:color="auto"/>
              <w:right w:val="single" w:sz="4" w:space="0" w:color="auto"/>
            </w:tcBorders>
            <w:vAlign w:val="center"/>
            <w:hideMark/>
          </w:tcPr>
          <w:p w:rsidR="007B6062" w:rsidRPr="000D711E" w:rsidRDefault="007B6062">
            <w:pPr>
              <w:rPr>
                <w:sz w:val="26"/>
                <w:szCs w:val="26"/>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7B6062" w:rsidRPr="000D711E" w:rsidRDefault="007B6062">
            <w:pPr>
              <w:tabs>
                <w:tab w:val="left" w:pos="2819"/>
              </w:tabs>
              <w:jc w:val="center"/>
              <w:rPr>
                <w:sz w:val="26"/>
                <w:szCs w:val="26"/>
                <w:lang w:eastAsia="en-US"/>
              </w:rPr>
            </w:pPr>
            <w:r w:rsidRPr="000D711E">
              <w:rPr>
                <w:sz w:val="26"/>
                <w:szCs w:val="26"/>
              </w:rPr>
              <w:t>администратор</w:t>
            </w:r>
          </w:p>
        </w:tc>
        <w:tc>
          <w:tcPr>
            <w:tcW w:w="1950" w:type="dxa"/>
            <w:tcBorders>
              <w:top w:val="single" w:sz="4" w:space="0" w:color="auto"/>
              <w:left w:val="single" w:sz="4" w:space="0" w:color="auto"/>
              <w:bottom w:val="single" w:sz="4" w:space="0" w:color="auto"/>
              <w:right w:val="single" w:sz="4" w:space="0" w:color="auto"/>
            </w:tcBorders>
            <w:hideMark/>
          </w:tcPr>
          <w:p w:rsidR="007B6062" w:rsidRPr="000D711E" w:rsidRDefault="007B6062">
            <w:pPr>
              <w:tabs>
                <w:tab w:val="left" w:pos="2819"/>
              </w:tabs>
              <w:jc w:val="center"/>
              <w:rPr>
                <w:sz w:val="26"/>
                <w:szCs w:val="26"/>
                <w:lang w:eastAsia="en-US"/>
              </w:rPr>
            </w:pPr>
            <w:r w:rsidRPr="000D711E">
              <w:rPr>
                <w:sz w:val="26"/>
                <w:szCs w:val="26"/>
              </w:rPr>
              <w:t>1</w:t>
            </w:r>
          </w:p>
        </w:tc>
      </w:tr>
      <w:tr w:rsidR="007B6062" w:rsidRPr="000D711E" w:rsidTr="007B6062">
        <w:tc>
          <w:tcPr>
            <w:tcW w:w="3794" w:type="dxa"/>
            <w:tcBorders>
              <w:top w:val="single" w:sz="4" w:space="0" w:color="auto"/>
              <w:left w:val="single" w:sz="4" w:space="0" w:color="auto"/>
              <w:bottom w:val="single" w:sz="4" w:space="0" w:color="auto"/>
              <w:right w:val="single" w:sz="4" w:space="0" w:color="auto"/>
            </w:tcBorders>
            <w:hideMark/>
          </w:tcPr>
          <w:p w:rsidR="007B6062" w:rsidRPr="000D711E" w:rsidRDefault="007B6062">
            <w:pPr>
              <w:tabs>
                <w:tab w:val="left" w:pos="2819"/>
              </w:tabs>
              <w:jc w:val="center"/>
              <w:rPr>
                <w:sz w:val="26"/>
                <w:szCs w:val="26"/>
                <w:lang w:eastAsia="en-US"/>
              </w:rPr>
            </w:pPr>
            <w:r w:rsidRPr="000D711E">
              <w:rPr>
                <w:sz w:val="26"/>
                <w:szCs w:val="26"/>
              </w:rPr>
              <w:t>Обслуживающий персонал</w:t>
            </w:r>
          </w:p>
        </w:tc>
        <w:tc>
          <w:tcPr>
            <w:tcW w:w="3827" w:type="dxa"/>
            <w:tcBorders>
              <w:top w:val="single" w:sz="4" w:space="0" w:color="auto"/>
              <w:left w:val="single" w:sz="4" w:space="0" w:color="auto"/>
              <w:bottom w:val="single" w:sz="4" w:space="0" w:color="auto"/>
              <w:right w:val="single" w:sz="4" w:space="0" w:color="auto"/>
            </w:tcBorders>
            <w:hideMark/>
          </w:tcPr>
          <w:p w:rsidR="007B6062" w:rsidRPr="000D711E" w:rsidRDefault="007B6062">
            <w:pPr>
              <w:tabs>
                <w:tab w:val="left" w:pos="2819"/>
              </w:tabs>
              <w:jc w:val="center"/>
              <w:rPr>
                <w:sz w:val="26"/>
                <w:szCs w:val="26"/>
                <w:lang w:eastAsia="en-US"/>
              </w:rPr>
            </w:pPr>
            <w:r w:rsidRPr="000D711E">
              <w:rPr>
                <w:sz w:val="26"/>
                <w:szCs w:val="26"/>
              </w:rPr>
              <w:t>водитель</w:t>
            </w:r>
          </w:p>
        </w:tc>
        <w:tc>
          <w:tcPr>
            <w:tcW w:w="1950" w:type="dxa"/>
            <w:tcBorders>
              <w:top w:val="single" w:sz="4" w:space="0" w:color="auto"/>
              <w:left w:val="single" w:sz="4" w:space="0" w:color="auto"/>
              <w:bottom w:val="single" w:sz="4" w:space="0" w:color="auto"/>
              <w:right w:val="single" w:sz="4" w:space="0" w:color="auto"/>
            </w:tcBorders>
            <w:hideMark/>
          </w:tcPr>
          <w:p w:rsidR="007B6062" w:rsidRPr="000D711E" w:rsidRDefault="007B6062">
            <w:pPr>
              <w:tabs>
                <w:tab w:val="left" w:pos="2819"/>
              </w:tabs>
              <w:jc w:val="center"/>
              <w:rPr>
                <w:sz w:val="26"/>
                <w:szCs w:val="26"/>
                <w:lang w:eastAsia="en-US"/>
              </w:rPr>
            </w:pPr>
            <w:r w:rsidRPr="000D711E">
              <w:rPr>
                <w:sz w:val="26"/>
                <w:szCs w:val="26"/>
              </w:rPr>
              <w:t>1</w:t>
            </w:r>
          </w:p>
        </w:tc>
      </w:tr>
    </w:tbl>
    <w:p w:rsidR="007B6062" w:rsidRPr="000D711E" w:rsidRDefault="007B6062" w:rsidP="007B6062">
      <w:pPr>
        <w:tabs>
          <w:tab w:val="left" w:pos="2819"/>
        </w:tabs>
        <w:rPr>
          <w:sz w:val="26"/>
          <w:szCs w:val="26"/>
          <w:lang w:eastAsia="en-US"/>
        </w:rPr>
      </w:pPr>
    </w:p>
    <w:p w:rsidR="007B6062" w:rsidRPr="000D711E" w:rsidRDefault="007B6062" w:rsidP="007B6062">
      <w:pPr>
        <w:tabs>
          <w:tab w:val="left" w:pos="3171"/>
        </w:tabs>
        <w:jc w:val="center"/>
        <w:rPr>
          <w:sz w:val="26"/>
          <w:szCs w:val="26"/>
        </w:rPr>
      </w:pPr>
      <w:r w:rsidRPr="000D711E">
        <w:rPr>
          <w:sz w:val="26"/>
          <w:szCs w:val="26"/>
        </w:rPr>
        <w:t>Х</w:t>
      </w:r>
      <w:proofErr w:type="gramStart"/>
      <w:r w:rsidRPr="000D711E">
        <w:rPr>
          <w:sz w:val="26"/>
          <w:szCs w:val="26"/>
          <w:lang w:val="en-US"/>
        </w:rPr>
        <w:t>I</w:t>
      </w:r>
      <w:proofErr w:type="gramEnd"/>
      <w:r w:rsidRPr="000D711E">
        <w:rPr>
          <w:sz w:val="26"/>
          <w:szCs w:val="26"/>
        </w:rPr>
        <w:t xml:space="preserve">. План мероприятий («дорожная карта») по созданию и открытию мобильного </w:t>
      </w:r>
      <w:proofErr w:type="spellStart"/>
      <w:r w:rsidR="007F3494" w:rsidRPr="000D711E">
        <w:rPr>
          <w:sz w:val="26"/>
          <w:szCs w:val="26"/>
        </w:rPr>
        <w:t>кванториума</w:t>
      </w:r>
      <w:proofErr w:type="spellEnd"/>
      <w:r w:rsidRPr="000D711E">
        <w:rPr>
          <w:sz w:val="26"/>
          <w:szCs w:val="26"/>
        </w:rPr>
        <w:t xml:space="preserve"> в Республике Карелия в 2019 году</w:t>
      </w:r>
    </w:p>
    <w:p w:rsidR="007B6062" w:rsidRPr="000D711E" w:rsidRDefault="007B6062" w:rsidP="007B6062">
      <w:pPr>
        <w:tabs>
          <w:tab w:val="left" w:pos="3171"/>
        </w:tabs>
        <w:jc w:val="center"/>
        <w:rPr>
          <w:sz w:val="26"/>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2551"/>
        <w:gridCol w:w="2132"/>
      </w:tblGrid>
      <w:tr w:rsidR="007B6062" w:rsidRPr="00B800E5" w:rsidTr="000D711E">
        <w:trPr>
          <w:trHeight w:val="663"/>
        </w:trPr>
        <w:tc>
          <w:tcPr>
            <w:tcW w:w="675"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 xml:space="preserve">№ </w:t>
            </w:r>
            <w:proofErr w:type="spellStart"/>
            <w:proofErr w:type="gramStart"/>
            <w:r w:rsidRPr="00B800E5">
              <w:rPr>
                <w:sz w:val="24"/>
                <w:szCs w:val="24"/>
              </w:rPr>
              <w:t>п</w:t>
            </w:r>
            <w:proofErr w:type="spellEnd"/>
            <w:proofErr w:type="gramEnd"/>
            <w:r w:rsidRPr="00B800E5">
              <w:rPr>
                <w:sz w:val="24"/>
                <w:szCs w:val="24"/>
              </w:rPr>
              <w:t>/</w:t>
            </w:r>
            <w:proofErr w:type="spellStart"/>
            <w:r w:rsidRPr="00B800E5">
              <w:rPr>
                <w:sz w:val="24"/>
                <w:szCs w:val="24"/>
              </w:rPr>
              <w:t>п</w:t>
            </w:r>
            <w:proofErr w:type="spellEnd"/>
          </w:p>
        </w:tc>
        <w:tc>
          <w:tcPr>
            <w:tcW w:w="4395"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Ответственный исполнитель</w:t>
            </w:r>
          </w:p>
        </w:tc>
        <w:tc>
          <w:tcPr>
            <w:tcW w:w="2132"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 xml:space="preserve">Срок </w:t>
            </w:r>
          </w:p>
        </w:tc>
      </w:tr>
      <w:tr w:rsidR="000D711E" w:rsidRPr="00B800E5" w:rsidTr="007B6062">
        <w:tc>
          <w:tcPr>
            <w:tcW w:w="675" w:type="dxa"/>
            <w:tcBorders>
              <w:top w:val="single" w:sz="4" w:space="0" w:color="auto"/>
              <w:left w:val="single" w:sz="4" w:space="0" w:color="auto"/>
              <w:bottom w:val="single" w:sz="4" w:space="0" w:color="auto"/>
              <w:right w:val="single" w:sz="4" w:space="0" w:color="auto"/>
            </w:tcBorders>
          </w:tcPr>
          <w:p w:rsidR="000D711E" w:rsidRPr="00B800E5" w:rsidRDefault="000D711E">
            <w:pPr>
              <w:jc w:val="center"/>
              <w:rPr>
                <w:sz w:val="24"/>
                <w:szCs w:val="24"/>
              </w:rPr>
            </w:pPr>
            <w:r w:rsidRPr="00B800E5">
              <w:rPr>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0D711E" w:rsidRPr="00B800E5" w:rsidRDefault="000D711E">
            <w:pPr>
              <w:jc w:val="center"/>
              <w:rPr>
                <w:sz w:val="24"/>
                <w:szCs w:val="24"/>
              </w:rPr>
            </w:pPr>
            <w:r w:rsidRPr="00B800E5">
              <w:rPr>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0D711E" w:rsidRPr="00B800E5" w:rsidRDefault="000D711E">
            <w:pPr>
              <w:jc w:val="center"/>
              <w:rPr>
                <w:sz w:val="24"/>
                <w:szCs w:val="24"/>
              </w:rPr>
            </w:pPr>
            <w:r w:rsidRPr="00B800E5">
              <w:rPr>
                <w:sz w:val="24"/>
                <w:szCs w:val="24"/>
              </w:rPr>
              <w:t>3</w:t>
            </w:r>
          </w:p>
        </w:tc>
        <w:tc>
          <w:tcPr>
            <w:tcW w:w="2132" w:type="dxa"/>
            <w:tcBorders>
              <w:top w:val="single" w:sz="4" w:space="0" w:color="auto"/>
              <w:left w:val="single" w:sz="4" w:space="0" w:color="auto"/>
              <w:bottom w:val="single" w:sz="4" w:space="0" w:color="auto"/>
              <w:right w:val="single" w:sz="4" w:space="0" w:color="auto"/>
            </w:tcBorders>
          </w:tcPr>
          <w:p w:rsidR="000D711E" w:rsidRPr="00B800E5" w:rsidRDefault="000D711E">
            <w:pPr>
              <w:jc w:val="center"/>
              <w:rPr>
                <w:sz w:val="24"/>
                <w:szCs w:val="24"/>
              </w:rPr>
            </w:pPr>
            <w:r w:rsidRPr="00B800E5">
              <w:rPr>
                <w:sz w:val="24"/>
                <w:szCs w:val="24"/>
              </w:rPr>
              <w:t>4</w:t>
            </w:r>
          </w:p>
        </w:tc>
      </w:tr>
      <w:tr w:rsidR="007B6062" w:rsidRPr="00B800E5" w:rsidTr="007B6062">
        <w:tc>
          <w:tcPr>
            <w:tcW w:w="675"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1.</w:t>
            </w:r>
          </w:p>
        </w:tc>
        <w:tc>
          <w:tcPr>
            <w:tcW w:w="4395" w:type="dxa"/>
            <w:tcBorders>
              <w:top w:val="single" w:sz="4" w:space="0" w:color="auto"/>
              <w:left w:val="single" w:sz="4" w:space="0" w:color="auto"/>
              <w:bottom w:val="single" w:sz="4" w:space="0" w:color="auto"/>
              <w:right w:val="single" w:sz="4" w:space="0" w:color="auto"/>
            </w:tcBorders>
            <w:hideMark/>
          </w:tcPr>
          <w:p w:rsidR="007B6062" w:rsidRPr="00B800E5" w:rsidRDefault="007B6062" w:rsidP="007F3494">
            <w:pPr>
              <w:jc w:val="both"/>
              <w:rPr>
                <w:sz w:val="24"/>
                <w:szCs w:val="24"/>
                <w:lang w:eastAsia="en-US"/>
              </w:rPr>
            </w:pPr>
            <w:r w:rsidRPr="00B800E5">
              <w:rPr>
                <w:sz w:val="24"/>
                <w:szCs w:val="24"/>
              </w:rPr>
              <w:t xml:space="preserve">Утверждение </w:t>
            </w:r>
            <w:proofErr w:type="spellStart"/>
            <w:r w:rsidRPr="00B800E5">
              <w:rPr>
                <w:sz w:val="24"/>
                <w:szCs w:val="24"/>
              </w:rPr>
              <w:t>медиаплана</w:t>
            </w:r>
            <w:proofErr w:type="spellEnd"/>
            <w:r w:rsidRPr="00B800E5">
              <w:rPr>
                <w:sz w:val="24"/>
                <w:szCs w:val="24"/>
              </w:rPr>
              <w:t xml:space="preserve"> </w:t>
            </w:r>
            <w:proofErr w:type="gramStart"/>
            <w:r w:rsidRPr="00B800E5">
              <w:rPr>
                <w:sz w:val="24"/>
                <w:szCs w:val="24"/>
              </w:rPr>
              <w:t>мобильного</w:t>
            </w:r>
            <w:proofErr w:type="gramEnd"/>
            <w:r w:rsidRPr="00B800E5">
              <w:rPr>
                <w:sz w:val="24"/>
                <w:szCs w:val="24"/>
              </w:rPr>
              <w:t xml:space="preserve"> </w:t>
            </w:r>
            <w:proofErr w:type="spellStart"/>
            <w:r w:rsidR="007F3494" w:rsidRPr="00B800E5">
              <w:rPr>
                <w:sz w:val="24"/>
                <w:szCs w:val="24"/>
              </w:rPr>
              <w:t>к</w:t>
            </w:r>
            <w:r w:rsidRPr="00B800E5">
              <w:rPr>
                <w:sz w:val="24"/>
                <w:szCs w:val="24"/>
              </w:rPr>
              <w:t>ванториум</w:t>
            </w:r>
            <w:r w:rsidR="007F3494" w:rsidRPr="00B800E5">
              <w:rPr>
                <w:sz w:val="24"/>
                <w:szCs w:val="24"/>
              </w:rPr>
              <w:t>а</w:t>
            </w:r>
            <w:proofErr w:type="spellEnd"/>
            <w:r w:rsidRPr="00B800E5">
              <w:rPr>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 xml:space="preserve">Министерство образования Республики Карелия </w:t>
            </w:r>
          </w:p>
        </w:tc>
        <w:tc>
          <w:tcPr>
            <w:tcW w:w="2132"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rFonts w:eastAsia="Calibri"/>
                <w:sz w:val="24"/>
                <w:szCs w:val="24"/>
                <w:lang w:eastAsia="en-US"/>
              </w:rPr>
            </w:pPr>
            <w:r w:rsidRPr="00B800E5">
              <w:rPr>
                <w:sz w:val="24"/>
                <w:szCs w:val="24"/>
              </w:rPr>
              <w:t>февраль</w:t>
            </w:r>
          </w:p>
          <w:p w:rsidR="007B6062" w:rsidRPr="00B800E5" w:rsidRDefault="007B6062">
            <w:pPr>
              <w:jc w:val="center"/>
              <w:rPr>
                <w:sz w:val="24"/>
                <w:szCs w:val="24"/>
                <w:lang w:eastAsia="en-US"/>
              </w:rPr>
            </w:pPr>
            <w:r w:rsidRPr="00B800E5">
              <w:rPr>
                <w:sz w:val="24"/>
                <w:szCs w:val="24"/>
              </w:rPr>
              <w:t>2019 года</w:t>
            </w:r>
          </w:p>
        </w:tc>
      </w:tr>
      <w:tr w:rsidR="007B6062" w:rsidRPr="00B800E5" w:rsidTr="007B6062">
        <w:tc>
          <w:tcPr>
            <w:tcW w:w="675"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2.</w:t>
            </w:r>
          </w:p>
        </w:tc>
        <w:tc>
          <w:tcPr>
            <w:tcW w:w="4395"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both"/>
              <w:rPr>
                <w:sz w:val="24"/>
                <w:szCs w:val="24"/>
                <w:lang w:eastAsia="en-US"/>
              </w:rPr>
            </w:pPr>
            <w:r w:rsidRPr="00B800E5">
              <w:rPr>
                <w:sz w:val="24"/>
                <w:szCs w:val="24"/>
              </w:rPr>
              <w:t xml:space="preserve">Согласование </w:t>
            </w:r>
            <w:proofErr w:type="spellStart"/>
            <w:r w:rsidRPr="00B800E5">
              <w:rPr>
                <w:sz w:val="24"/>
                <w:szCs w:val="24"/>
              </w:rPr>
              <w:t>дизайн-проекта</w:t>
            </w:r>
            <w:proofErr w:type="spellEnd"/>
            <w:r w:rsidRPr="00B800E5">
              <w:rPr>
                <w:sz w:val="24"/>
                <w:szCs w:val="24"/>
              </w:rPr>
              <w:t xml:space="preserve"> </w:t>
            </w:r>
            <w:proofErr w:type="gramStart"/>
            <w:r w:rsidRPr="00B800E5">
              <w:rPr>
                <w:sz w:val="24"/>
                <w:szCs w:val="24"/>
              </w:rPr>
              <w:t>мобильного</w:t>
            </w:r>
            <w:proofErr w:type="gramEnd"/>
            <w:r w:rsidRPr="00B800E5">
              <w:rPr>
                <w:sz w:val="24"/>
                <w:szCs w:val="24"/>
              </w:rPr>
              <w:t xml:space="preserve"> </w:t>
            </w:r>
            <w:proofErr w:type="spellStart"/>
            <w:r w:rsidRPr="00B800E5">
              <w:rPr>
                <w:sz w:val="24"/>
                <w:szCs w:val="24"/>
              </w:rPr>
              <w:t>кванториума</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rFonts w:eastAsia="Calibri"/>
                <w:sz w:val="24"/>
                <w:szCs w:val="24"/>
                <w:lang w:eastAsia="en-US"/>
              </w:rPr>
            </w:pPr>
            <w:r w:rsidRPr="00B800E5">
              <w:rPr>
                <w:sz w:val="24"/>
                <w:szCs w:val="24"/>
              </w:rPr>
              <w:t>Министерство образования Республики Карелия,</w:t>
            </w:r>
          </w:p>
          <w:p w:rsidR="007B6062" w:rsidRPr="00B800E5" w:rsidRDefault="007B6062">
            <w:pPr>
              <w:jc w:val="center"/>
              <w:rPr>
                <w:sz w:val="24"/>
                <w:szCs w:val="24"/>
              </w:rPr>
            </w:pPr>
            <w:r w:rsidRPr="00B800E5">
              <w:rPr>
                <w:sz w:val="24"/>
                <w:szCs w:val="24"/>
              </w:rPr>
              <w:t>федеральный оператор</w:t>
            </w:r>
          </w:p>
          <w:p w:rsidR="007B6062" w:rsidRPr="00B800E5" w:rsidRDefault="007B6062">
            <w:pPr>
              <w:jc w:val="center"/>
              <w:rPr>
                <w:sz w:val="24"/>
                <w:szCs w:val="24"/>
                <w:lang w:eastAsia="en-US"/>
              </w:rPr>
            </w:pPr>
            <w:r w:rsidRPr="00B800E5">
              <w:rPr>
                <w:sz w:val="24"/>
                <w:szCs w:val="24"/>
              </w:rPr>
              <w:t>(по согласованию)</w:t>
            </w:r>
          </w:p>
        </w:tc>
        <w:tc>
          <w:tcPr>
            <w:tcW w:w="2132"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rFonts w:eastAsia="Calibri"/>
                <w:sz w:val="24"/>
                <w:szCs w:val="24"/>
                <w:lang w:eastAsia="en-US"/>
              </w:rPr>
            </w:pPr>
            <w:r w:rsidRPr="00B800E5">
              <w:rPr>
                <w:sz w:val="24"/>
                <w:szCs w:val="24"/>
              </w:rPr>
              <w:t>март</w:t>
            </w:r>
          </w:p>
          <w:p w:rsidR="007B6062" w:rsidRPr="00B800E5" w:rsidRDefault="007B6062">
            <w:pPr>
              <w:jc w:val="center"/>
              <w:rPr>
                <w:sz w:val="24"/>
                <w:szCs w:val="24"/>
                <w:lang w:eastAsia="en-US"/>
              </w:rPr>
            </w:pPr>
            <w:r w:rsidRPr="00B800E5">
              <w:rPr>
                <w:sz w:val="24"/>
                <w:szCs w:val="24"/>
              </w:rPr>
              <w:t>2019 года</w:t>
            </w:r>
          </w:p>
        </w:tc>
      </w:tr>
      <w:tr w:rsidR="007B6062" w:rsidRPr="00B800E5" w:rsidTr="007B6062">
        <w:tc>
          <w:tcPr>
            <w:tcW w:w="675"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3.</w:t>
            </w:r>
          </w:p>
        </w:tc>
        <w:tc>
          <w:tcPr>
            <w:tcW w:w="4395"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both"/>
              <w:rPr>
                <w:sz w:val="24"/>
                <w:szCs w:val="24"/>
                <w:lang w:eastAsia="en-US"/>
              </w:rPr>
            </w:pPr>
            <w:r w:rsidRPr="00B800E5">
              <w:rPr>
                <w:sz w:val="24"/>
                <w:szCs w:val="24"/>
              </w:rPr>
              <w:t xml:space="preserve">Согласование типового проекта инфраструктурного листа мобильного </w:t>
            </w:r>
            <w:proofErr w:type="spellStart"/>
            <w:r w:rsidRPr="00B800E5">
              <w:rPr>
                <w:sz w:val="24"/>
                <w:szCs w:val="24"/>
              </w:rPr>
              <w:t>кванториума</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rFonts w:eastAsia="Calibri"/>
                <w:sz w:val="24"/>
                <w:szCs w:val="24"/>
                <w:lang w:eastAsia="en-US"/>
              </w:rPr>
            </w:pPr>
            <w:r w:rsidRPr="00B800E5">
              <w:rPr>
                <w:sz w:val="24"/>
                <w:szCs w:val="24"/>
              </w:rPr>
              <w:t>Министерство образования Республики Карелия,</w:t>
            </w:r>
          </w:p>
          <w:p w:rsidR="007B6062" w:rsidRPr="00B800E5" w:rsidRDefault="007B6062">
            <w:pPr>
              <w:jc w:val="center"/>
              <w:rPr>
                <w:sz w:val="24"/>
                <w:szCs w:val="24"/>
              </w:rPr>
            </w:pPr>
            <w:r w:rsidRPr="00B800E5">
              <w:rPr>
                <w:sz w:val="24"/>
                <w:szCs w:val="24"/>
              </w:rPr>
              <w:t>федеральный оператор</w:t>
            </w:r>
          </w:p>
          <w:p w:rsidR="007B6062" w:rsidRPr="00B800E5" w:rsidRDefault="007B6062">
            <w:pPr>
              <w:jc w:val="center"/>
              <w:rPr>
                <w:sz w:val="24"/>
                <w:szCs w:val="24"/>
                <w:lang w:eastAsia="en-US"/>
              </w:rPr>
            </w:pPr>
            <w:r w:rsidRPr="00B800E5">
              <w:rPr>
                <w:sz w:val="24"/>
                <w:szCs w:val="24"/>
              </w:rPr>
              <w:t>(по согласованию)</w:t>
            </w:r>
          </w:p>
        </w:tc>
        <w:tc>
          <w:tcPr>
            <w:tcW w:w="2132" w:type="dxa"/>
            <w:tcBorders>
              <w:top w:val="single" w:sz="4" w:space="0" w:color="auto"/>
              <w:left w:val="single" w:sz="4" w:space="0" w:color="auto"/>
              <w:bottom w:val="single" w:sz="4" w:space="0" w:color="auto"/>
              <w:right w:val="single" w:sz="4" w:space="0" w:color="auto"/>
            </w:tcBorders>
            <w:hideMark/>
          </w:tcPr>
          <w:p w:rsidR="007B6062" w:rsidRPr="00B800E5" w:rsidRDefault="009A318D">
            <w:pPr>
              <w:jc w:val="center"/>
              <w:rPr>
                <w:sz w:val="24"/>
                <w:szCs w:val="24"/>
                <w:lang w:eastAsia="en-US"/>
              </w:rPr>
            </w:pPr>
            <w:r w:rsidRPr="00B800E5">
              <w:rPr>
                <w:sz w:val="24"/>
                <w:szCs w:val="24"/>
              </w:rPr>
              <w:t xml:space="preserve">март – </w:t>
            </w:r>
            <w:r w:rsidR="007B6062" w:rsidRPr="00B800E5">
              <w:rPr>
                <w:sz w:val="24"/>
                <w:szCs w:val="24"/>
              </w:rPr>
              <w:t>апрель 2019 года</w:t>
            </w:r>
          </w:p>
        </w:tc>
      </w:tr>
      <w:tr w:rsidR="000D711E" w:rsidRPr="00B800E5" w:rsidTr="007B6062">
        <w:tc>
          <w:tcPr>
            <w:tcW w:w="675" w:type="dxa"/>
            <w:tcBorders>
              <w:top w:val="single" w:sz="4" w:space="0" w:color="auto"/>
              <w:left w:val="single" w:sz="4" w:space="0" w:color="auto"/>
              <w:bottom w:val="single" w:sz="4" w:space="0" w:color="auto"/>
              <w:right w:val="single" w:sz="4" w:space="0" w:color="auto"/>
            </w:tcBorders>
          </w:tcPr>
          <w:p w:rsidR="000D711E" w:rsidRPr="00B800E5" w:rsidRDefault="000D711E" w:rsidP="000D711E">
            <w:pPr>
              <w:jc w:val="center"/>
              <w:rPr>
                <w:sz w:val="24"/>
                <w:szCs w:val="24"/>
                <w:lang w:eastAsia="en-US"/>
              </w:rPr>
            </w:pPr>
            <w:r w:rsidRPr="00B800E5">
              <w:rPr>
                <w:sz w:val="24"/>
                <w:szCs w:val="24"/>
              </w:rPr>
              <w:t>4.</w:t>
            </w:r>
          </w:p>
        </w:tc>
        <w:tc>
          <w:tcPr>
            <w:tcW w:w="4395" w:type="dxa"/>
            <w:tcBorders>
              <w:top w:val="single" w:sz="4" w:space="0" w:color="auto"/>
              <w:left w:val="single" w:sz="4" w:space="0" w:color="auto"/>
              <w:bottom w:val="single" w:sz="4" w:space="0" w:color="auto"/>
              <w:right w:val="single" w:sz="4" w:space="0" w:color="auto"/>
            </w:tcBorders>
          </w:tcPr>
          <w:p w:rsidR="000D711E" w:rsidRPr="00B800E5" w:rsidRDefault="000D711E" w:rsidP="000D711E">
            <w:pPr>
              <w:jc w:val="both"/>
              <w:rPr>
                <w:sz w:val="24"/>
                <w:szCs w:val="24"/>
                <w:lang w:eastAsia="en-US"/>
              </w:rPr>
            </w:pPr>
            <w:r w:rsidRPr="00B800E5">
              <w:rPr>
                <w:sz w:val="24"/>
                <w:szCs w:val="24"/>
              </w:rPr>
              <w:t xml:space="preserve">Согласование калькуляции операционных расходов на функционирование мобильного </w:t>
            </w:r>
            <w:proofErr w:type="spellStart"/>
            <w:r w:rsidRPr="00B800E5">
              <w:rPr>
                <w:sz w:val="24"/>
                <w:szCs w:val="24"/>
              </w:rPr>
              <w:t>кванториума</w:t>
            </w:r>
            <w:proofErr w:type="spellEnd"/>
            <w:r w:rsidRPr="00B800E5">
              <w:rPr>
                <w:sz w:val="24"/>
                <w:szCs w:val="24"/>
              </w:rPr>
              <w:t xml:space="preserve"> по статьям расходов, утвержденным документацией по отбору субъекта Российской Федерации на </w:t>
            </w:r>
            <w:proofErr w:type="spellStart"/>
            <w:r w:rsidRPr="00B800E5">
              <w:rPr>
                <w:sz w:val="24"/>
                <w:szCs w:val="24"/>
              </w:rPr>
              <w:t>софинасирование</w:t>
            </w:r>
            <w:proofErr w:type="spellEnd"/>
            <w:r w:rsidRPr="00B800E5">
              <w:rPr>
                <w:sz w:val="24"/>
                <w:szCs w:val="24"/>
              </w:rPr>
              <w:t xml:space="preserve"> из бюджета Российской Федерации расходного обязательства на создание мобильного </w:t>
            </w:r>
            <w:proofErr w:type="spellStart"/>
            <w:r w:rsidRPr="00B800E5">
              <w:rPr>
                <w:sz w:val="24"/>
                <w:szCs w:val="24"/>
              </w:rPr>
              <w:t>кванториума</w:t>
            </w:r>
            <w:proofErr w:type="spellEnd"/>
          </w:p>
        </w:tc>
        <w:tc>
          <w:tcPr>
            <w:tcW w:w="2551" w:type="dxa"/>
            <w:tcBorders>
              <w:top w:val="single" w:sz="4" w:space="0" w:color="auto"/>
              <w:left w:val="single" w:sz="4" w:space="0" w:color="auto"/>
              <w:bottom w:val="single" w:sz="4" w:space="0" w:color="auto"/>
              <w:right w:val="single" w:sz="4" w:space="0" w:color="auto"/>
            </w:tcBorders>
          </w:tcPr>
          <w:p w:rsidR="000D711E" w:rsidRPr="00B800E5" w:rsidRDefault="000D711E" w:rsidP="000D711E">
            <w:pPr>
              <w:jc w:val="center"/>
              <w:rPr>
                <w:rFonts w:eastAsia="Calibri"/>
                <w:sz w:val="24"/>
                <w:szCs w:val="24"/>
                <w:lang w:eastAsia="en-US"/>
              </w:rPr>
            </w:pPr>
            <w:r w:rsidRPr="00B800E5">
              <w:rPr>
                <w:sz w:val="24"/>
                <w:szCs w:val="24"/>
              </w:rPr>
              <w:t>Министерство образования Республики Карелия,</w:t>
            </w:r>
          </w:p>
          <w:p w:rsidR="000D711E" w:rsidRPr="00B800E5" w:rsidRDefault="000D711E" w:rsidP="000D711E">
            <w:pPr>
              <w:jc w:val="center"/>
              <w:rPr>
                <w:sz w:val="24"/>
                <w:szCs w:val="24"/>
              </w:rPr>
            </w:pPr>
            <w:r w:rsidRPr="00B800E5">
              <w:rPr>
                <w:sz w:val="24"/>
                <w:szCs w:val="24"/>
              </w:rPr>
              <w:t>федеральный оператор</w:t>
            </w:r>
          </w:p>
          <w:p w:rsidR="000D711E" w:rsidRPr="00B800E5" w:rsidRDefault="000D711E" w:rsidP="000D711E">
            <w:pPr>
              <w:jc w:val="center"/>
              <w:rPr>
                <w:sz w:val="24"/>
                <w:szCs w:val="24"/>
                <w:lang w:eastAsia="en-US"/>
              </w:rPr>
            </w:pPr>
            <w:r w:rsidRPr="00B800E5">
              <w:rPr>
                <w:sz w:val="24"/>
                <w:szCs w:val="24"/>
              </w:rPr>
              <w:t>(по согласованию)</w:t>
            </w:r>
          </w:p>
        </w:tc>
        <w:tc>
          <w:tcPr>
            <w:tcW w:w="2132" w:type="dxa"/>
            <w:tcBorders>
              <w:top w:val="single" w:sz="4" w:space="0" w:color="auto"/>
              <w:left w:val="single" w:sz="4" w:space="0" w:color="auto"/>
              <w:bottom w:val="single" w:sz="4" w:space="0" w:color="auto"/>
              <w:right w:val="single" w:sz="4" w:space="0" w:color="auto"/>
            </w:tcBorders>
          </w:tcPr>
          <w:p w:rsidR="000D711E" w:rsidRPr="00B800E5" w:rsidRDefault="000D711E" w:rsidP="000D711E">
            <w:pPr>
              <w:jc w:val="center"/>
              <w:rPr>
                <w:rFonts w:eastAsia="Calibri"/>
                <w:sz w:val="24"/>
                <w:szCs w:val="24"/>
                <w:lang w:eastAsia="en-US"/>
              </w:rPr>
            </w:pPr>
            <w:r w:rsidRPr="00B800E5">
              <w:rPr>
                <w:sz w:val="24"/>
                <w:szCs w:val="24"/>
              </w:rPr>
              <w:t>апрель</w:t>
            </w:r>
          </w:p>
          <w:p w:rsidR="000D711E" w:rsidRPr="00B800E5" w:rsidRDefault="000D711E" w:rsidP="000D711E">
            <w:pPr>
              <w:jc w:val="center"/>
              <w:rPr>
                <w:sz w:val="24"/>
                <w:szCs w:val="24"/>
              </w:rPr>
            </w:pPr>
            <w:r w:rsidRPr="00B800E5">
              <w:rPr>
                <w:sz w:val="24"/>
                <w:szCs w:val="24"/>
              </w:rPr>
              <w:t>2019 года,</w:t>
            </w:r>
          </w:p>
          <w:p w:rsidR="000D711E" w:rsidRPr="00B800E5" w:rsidRDefault="000D711E" w:rsidP="000D711E">
            <w:pPr>
              <w:jc w:val="center"/>
              <w:rPr>
                <w:sz w:val="24"/>
                <w:szCs w:val="24"/>
                <w:lang w:eastAsia="en-US"/>
              </w:rPr>
            </w:pPr>
            <w:r w:rsidRPr="00B800E5">
              <w:rPr>
                <w:sz w:val="24"/>
                <w:szCs w:val="24"/>
              </w:rPr>
              <w:t>далее – ежегодно</w:t>
            </w:r>
          </w:p>
        </w:tc>
      </w:tr>
    </w:tbl>
    <w:p w:rsidR="00B800E5" w:rsidRDefault="00B800E5"/>
    <w:p w:rsidR="00B800E5" w:rsidRDefault="00B800E5"/>
    <w:p w:rsidR="00B800E5" w:rsidRDefault="00B800E5"/>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2551"/>
        <w:gridCol w:w="2132"/>
      </w:tblGrid>
      <w:tr w:rsidR="00B800E5" w:rsidRPr="00B800E5" w:rsidTr="00B800E5">
        <w:tc>
          <w:tcPr>
            <w:tcW w:w="675" w:type="dxa"/>
            <w:tcBorders>
              <w:top w:val="single" w:sz="4" w:space="0" w:color="auto"/>
              <w:left w:val="single" w:sz="4" w:space="0" w:color="auto"/>
              <w:bottom w:val="single" w:sz="4" w:space="0" w:color="auto"/>
              <w:right w:val="single" w:sz="4" w:space="0" w:color="auto"/>
            </w:tcBorders>
          </w:tcPr>
          <w:p w:rsidR="00B800E5" w:rsidRPr="00B800E5" w:rsidRDefault="00B800E5" w:rsidP="00B800E5">
            <w:pPr>
              <w:jc w:val="center"/>
              <w:rPr>
                <w:sz w:val="24"/>
                <w:szCs w:val="24"/>
              </w:rPr>
            </w:pPr>
            <w:r w:rsidRPr="00B800E5">
              <w:rPr>
                <w:sz w:val="24"/>
                <w:szCs w:val="24"/>
              </w:rPr>
              <w:lastRenderedPageBreak/>
              <w:t>1</w:t>
            </w:r>
          </w:p>
        </w:tc>
        <w:tc>
          <w:tcPr>
            <w:tcW w:w="4395" w:type="dxa"/>
            <w:tcBorders>
              <w:top w:val="single" w:sz="4" w:space="0" w:color="auto"/>
              <w:left w:val="single" w:sz="4" w:space="0" w:color="auto"/>
              <w:bottom w:val="single" w:sz="4" w:space="0" w:color="auto"/>
              <w:right w:val="single" w:sz="4" w:space="0" w:color="auto"/>
            </w:tcBorders>
          </w:tcPr>
          <w:p w:rsidR="00B800E5" w:rsidRPr="00B800E5" w:rsidRDefault="00B800E5" w:rsidP="00B800E5">
            <w:pPr>
              <w:jc w:val="center"/>
              <w:rPr>
                <w:sz w:val="24"/>
                <w:szCs w:val="24"/>
              </w:rPr>
            </w:pPr>
            <w:r w:rsidRPr="00B800E5">
              <w:rPr>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B800E5" w:rsidRPr="00B800E5" w:rsidRDefault="00B800E5" w:rsidP="00B800E5">
            <w:pPr>
              <w:jc w:val="center"/>
              <w:rPr>
                <w:sz w:val="24"/>
                <w:szCs w:val="24"/>
              </w:rPr>
            </w:pPr>
            <w:r w:rsidRPr="00B800E5">
              <w:rPr>
                <w:sz w:val="24"/>
                <w:szCs w:val="24"/>
              </w:rPr>
              <w:t>3</w:t>
            </w:r>
          </w:p>
        </w:tc>
        <w:tc>
          <w:tcPr>
            <w:tcW w:w="2132" w:type="dxa"/>
            <w:tcBorders>
              <w:top w:val="single" w:sz="4" w:space="0" w:color="auto"/>
              <w:left w:val="single" w:sz="4" w:space="0" w:color="auto"/>
              <w:bottom w:val="single" w:sz="4" w:space="0" w:color="auto"/>
              <w:right w:val="single" w:sz="4" w:space="0" w:color="auto"/>
            </w:tcBorders>
          </w:tcPr>
          <w:p w:rsidR="00B800E5" w:rsidRPr="00B800E5" w:rsidRDefault="00B800E5" w:rsidP="00B800E5">
            <w:pPr>
              <w:jc w:val="center"/>
              <w:rPr>
                <w:sz w:val="24"/>
                <w:szCs w:val="24"/>
              </w:rPr>
            </w:pPr>
            <w:r w:rsidRPr="00B800E5">
              <w:rPr>
                <w:sz w:val="24"/>
                <w:szCs w:val="24"/>
              </w:rPr>
              <w:t>4</w:t>
            </w:r>
          </w:p>
        </w:tc>
      </w:tr>
      <w:tr w:rsidR="007B6062" w:rsidRPr="00B800E5" w:rsidTr="007B6062">
        <w:tc>
          <w:tcPr>
            <w:tcW w:w="675"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5.</w:t>
            </w:r>
          </w:p>
        </w:tc>
        <w:tc>
          <w:tcPr>
            <w:tcW w:w="4395"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both"/>
              <w:rPr>
                <w:sz w:val="24"/>
                <w:szCs w:val="24"/>
                <w:lang w:eastAsia="en-US"/>
              </w:rPr>
            </w:pPr>
            <w:r w:rsidRPr="00B800E5">
              <w:rPr>
                <w:sz w:val="24"/>
                <w:szCs w:val="24"/>
              </w:rPr>
              <w:t xml:space="preserve">Повышение квалификации сотрудников мобильного </w:t>
            </w:r>
            <w:proofErr w:type="spellStart"/>
            <w:r w:rsidRPr="00B800E5">
              <w:rPr>
                <w:sz w:val="24"/>
                <w:szCs w:val="24"/>
              </w:rPr>
              <w:t>кванториума</w:t>
            </w:r>
            <w:proofErr w:type="spellEnd"/>
            <w:r w:rsidRPr="00B800E5">
              <w:rPr>
                <w:sz w:val="24"/>
                <w:szCs w:val="24"/>
              </w:rPr>
              <w:t xml:space="preserve"> и педагогов, в том числе по новым технологиям преподавания предметной области «Технология»</w:t>
            </w:r>
          </w:p>
        </w:tc>
        <w:tc>
          <w:tcPr>
            <w:tcW w:w="2551"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Министерство образования Республики Карелия</w:t>
            </w:r>
          </w:p>
        </w:tc>
        <w:tc>
          <w:tcPr>
            <w:tcW w:w="2132" w:type="dxa"/>
            <w:tcBorders>
              <w:top w:val="single" w:sz="4" w:space="0" w:color="auto"/>
              <w:left w:val="single" w:sz="4" w:space="0" w:color="auto"/>
              <w:bottom w:val="single" w:sz="4" w:space="0" w:color="auto"/>
              <w:right w:val="single" w:sz="4" w:space="0" w:color="auto"/>
            </w:tcBorders>
            <w:hideMark/>
          </w:tcPr>
          <w:p w:rsidR="007B6062" w:rsidRPr="00B800E5" w:rsidRDefault="009A318D" w:rsidP="009A318D">
            <w:pPr>
              <w:jc w:val="center"/>
              <w:rPr>
                <w:sz w:val="24"/>
                <w:szCs w:val="24"/>
                <w:lang w:eastAsia="en-US"/>
              </w:rPr>
            </w:pPr>
            <w:r w:rsidRPr="00B800E5">
              <w:rPr>
                <w:sz w:val="24"/>
                <w:szCs w:val="24"/>
              </w:rPr>
              <w:t xml:space="preserve">апрель  – </w:t>
            </w:r>
            <w:r w:rsidR="007B6062" w:rsidRPr="00B800E5">
              <w:rPr>
                <w:sz w:val="24"/>
                <w:szCs w:val="24"/>
              </w:rPr>
              <w:t>май 2019 года</w:t>
            </w:r>
          </w:p>
        </w:tc>
      </w:tr>
      <w:tr w:rsidR="007B6062" w:rsidRPr="00B800E5" w:rsidTr="007B6062">
        <w:tc>
          <w:tcPr>
            <w:tcW w:w="675"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6.</w:t>
            </w:r>
          </w:p>
        </w:tc>
        <w:tc>
          <w:tcPr>
            <w:tcW w:w="4395"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both"/>
              <w:rPr>
                <w:sz w:val="24"/>
                <w:szCs w:val="24"/>
                <w:lang w:eastAsia="en-US"/>
              </w:rPr>
            </w:pPr>
            <w:r w:rsidRPr="00B800E5">
              <w:rPr>
                <w:sz w:val="24"/>
                <w:szCs w:val="24"/>
              </w:rPr>
              <w:t>Закупка, доставка и наладка оборудования</w:t>
            </w:r>
          </w:p>
        </w:tc>
        <w:tc>
          <w:tcPr>
            <w:tcW w:w="2551"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Министерство образования Республики Карелия</w:t>
            </w:r>
          </w:p>
        </w:tc>
        <w:tc>
          <w:tcPr>
            <w:tcW w:w="2132" w:type="dxa"/>
            <w:tcBorders>
              <w:top w:val="single" w:sz="4" w:space="0" w:color="auto"/>
              <w:left w:val="single" w:sz="4" w:space="0" w:color="auto"/>
              <w:bottom w:val="single" w:sz="4" w:space="0" w:color="auto"/>
              <w:right w:val="single" w:sz="4" w:space="0" w:color="auto"/>
            </w:tcBorders>
            <w:hideMark/>
          </w:tcPr>
          <w:p w:rsidR="007B6062" w:rsidRPr="00B800E5" w:rsidRDefault="009A318D">
            <w:pPr>
              <w:jc w:val="center"/>
              <w:rPr>
                <w:rFonts w:eastAsia="Calibri"/>
                <w:sz w:val="24"/>
                <w:szCs w:val="24"/>
                <w:lang w:eastAsia="en-US"/>
              </w:rPr>
            </w:pPr>
            <w:r w:rsidRPr="00B800E5">
              <w:rPr>
                <w:sz w:val="24"/>
                <w:szCs w:val="24"/>
              </w:rPr>
              <w:t xml:space="preserve">май – </w:t>
            </w:r>
            <w:r w:rsidR="007B6062" w:rsidRPr="00B800E5">
              <w:rPr>
                <w:sz w:val="24"/>
                <w:szCs w:val="24"/>
              </w:rPr>
              <w:t>октябрь</w:t>
            </w:r>
          </w:p>
          <w:p w:rsidR="007B6062" w:rsidRPr="00B800E5" w:rsidRDefault="007B6062">
            <w:pPr>
              <w:jc w:val="center"/>
              <w:rPr>
                <w:sz w:val="24"/>
                <w:szCs w:val="24"/>
                <w:lang w:eastAsia="en-US"/>
              </w:rPr>
            </w:pPr>
            <w:r w:rsidRPr="00B800E5">
              <w:rPr>
                <w:sz w:val="24"/>
                <w:szCs w:val="24"/>
              </w:rPr>
              <w:t>2019 года</w:t>
            </w:r>
          </w:p>
        </w:tc>
      </w:tr>
      <w:tr w:rsidR="007B6062" w:rsidRPr="00B800E5" w:rsidTr="007B6062">
        <w:tc>
          <w:tcPr>
            <w:tcW w:w="675"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7.</w:t>
            </w:r>
          </w:p>
        </w:tc>
        <w:tc>
          <w:tcPr>
            <w:tcW w:w="4395"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both"/>
              <w:rPr>
                <w:sz w:val="24"/>
                <w:szCs w:val="24"/>
                <w:lang w:eastAsia="en-US"/>
              </w:rPr>
            </w:pPr>
            <w:r w:rsidRPr="00B800E5">
              <w:rPr>
                <w:sz w:val="24"/>
                <w:szCs w:val="24"/>
              </w:rPr>
              <w:t xml:space="preserve">Разработка и согласование с федеральным оператором годового плана работы мобильного </w:t>
            </w:r>
            <w:proofErr w:type="spellStart"/>
            <w:r w:rsidRPr="00B800E5">
              <w:rPr>
                <w:sz w:val="24"/>
                <w:szCs w:val="24"/>
              </w:rPr>
              <w:t>кванториума</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Министерство образования Республики Карелия</w:t>
            </w:r>
          </w:p>
        </w:tc>
        <w:tc>
          <w:tcPr>
            <w:tcW w:w="2132"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rFonts w:eastAsia="Calibri"/>
                <w:sz w:val="24"/>
                <w:szCs w:val="24"/>
                <w:lang w:eastAsia="en-US"/>
              </w:rPr>
            </w:pPr>
            <w:r w:rsidRPr="00B800E5">
              <w:rPr>
                <w:sz w:val="24"/>
                <w:szCs w:val="24"/>
              </w:rPr>
              <w:t>сентябрь</w:t>
            </w:r>
          </w:p>
          <w:p w:rsidR="007B6062" w:rsidRPr="00B800E5" w:rsidRDefault="007B6062">
            <w:pPr>
              <w:jc w:val="center"/>
              <w:rPr>
                <w:sz w:val="24"/>
                <w:szCs w:val="24"/>
                <w:lang w:eastAsia="en-US"/>
              </w:rPr>
            </w:pPr>
            <w:r w:rsidRPr="00B800E5">
              <w:rPr>
                <w:sz w:val="24"/>
                <w:szCs w:val="24"/>
              </w:rPr>
              <w:t>2019 года</w:t>
            </w:r>
          </w:p>
        </w:tc>
      </w:tr>
      <w:tr w:rsidR="007B6062" w:rsidRPr="00B800E5" w:rsidTr="007B6062">
        <w:tc>
          <w:tcPr>
            <w:tcW w:w="675"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8.</w:t>
            </w:r>
          </w:p>
        </w:tc>
        <w:tc>
          <w:tcPr>
            <w:tcW w:w="4395"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both"/>
              <w:rPr>
                <w:sz w:val="24"/>
                <w:szCs w:val="24"/>
                <w:lang w:eastAsia="en-US"/>
              </w:rPr>
            </w:pPr>
            <w:r w:rsidRPr="00B800E5">
              <w:rPr>
                <w:sz w:val="24"/>
                <w:szCs w:val="24"/>
              </w:rPr>
              <w:t xml:space="preserve">Завершение строительно-монтажных работ и косметических ремонтов, проведение площадок </w:t>
            </w:r>
            <w:proofErr w:type="gramStart"/>
            <w:r w:rsidRPr="00B800E5">
              <w:rPr>
                <w:sz w:val="24"/>
                <w:szCs w:val="24"/>
              </w:rPr>
              <w:t>мобильного</w:t>
            </w:r>
            <w:proofErr w:type="gramEnd"/>
            <w:r w:rsidRPr="00B800E5">
              <w:rPr>
                <w:sz w:val="24"/>
                <w:szCs w:val="24"/>
              </w:rPr>
              <w:t xml:space="preserve"> </w:t>
            </w:r>
            <w:proofErr w:type="spellStart"/>
            <w:r w:rsidRPr="00B800E5">
              <w:rPr>
                <w:sz w:val="24"/>
                <w:szCs w:val="24"/>
              </w:rPr>
              <w:t>кванториума</w:t>
            </w:r>
            <w:proofErr w:type="spellEnd"/>
            <w:r w:rsidRPr="00B800E5">
              <w:rPr>
                <w:sz w:val="24"/>
                <w:szCs w:val="24"/>
              </w:rPr>
              <w:t xml:space="preserve"> в соответствии с </w:t>
            </w:r>
            <w:proofErr w:type="spellStart"/>
            <w:r w:rsidRPr="00B800E5">
              <w:rPr>
                <w:sz w:val="24"/>
                <w:szCs w:val="24"/>
              </w:rPr>
              <w:t>брендбуком</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Министерство образования Республики Карелия</w:t>
            </w:r>
          </w:p>
        </w:tc>
        <w:tc>
          <w:tcPr>
            <w:tcW w:w="2132"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rFonts w:eastAsia="Calibri"/>
                <w:sz w:val="24"/>
                <w:szCs w:val="24"/>
                <w:lang w:eastAsia="en-US"/>
              </w:rPr>
            </w:pPr>
            <w:r w:rsidRPr="00B800E5">
              <w:rPr>
                <w:sz w:val="24"/>
                <w:szCs w:val="24"/>
              </w:rPr>
              <w:t>октябрь</w:t>
            </w:r>
          </w:p>
          <w:p w:rsidR="007B6062" w:rsidRPr="00B800E5" w:rsidRDefault="007B6062">
            <w:pPr>
              <w:jc w:val="center"/>
              <w:rPr>
                <w:sz w:val="24"/>
                <w:szCs w:val="24"/>
                <w:lang w:eastAsia="en-US"/>
              </w:rPr>
            </w:pPr>
            <w:r w:rsidRPr="00B800E5">
              <w:rPr>
                <w:sz w:val="24"/>
                <w:szCs w:val="24"/>
              </w:rPr>
              <w:t>2019 года</w:t>
            </w:r>
          </w:p>
        </w:tc>
      </w:tr>
      <w:tr w:rsidR="007B6062" w:rsidRPr="00B800E5" w:rsidTr="007B6062">
        <w:tc>
          <w:tcPr>
            <w:tcW w:w="675"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9.</w:t>
            </w:r>
          </w:p>
        </w:tc>
        <w:tc>
          <w:tcPr>
            <w:tcW w:w="4395"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both"/>
              <w:rPr>
                <w:sz w:val="24"/>
                <w:szCs w:val="24"/>
                <w:lang w:eastAsia="en-US"/>
              </w:rPr>
            </w:pPr>
            <w:r w:rsidRPr="00B800E5">
              <w:rPr>
                <w:sz w:val="24"/>
                <w:szCs w:val="24"/>
              </w:rPr>
              <w:t xml:space="preserve">Лицензирование образовательной деятельности </w:t>
            </w:r>
            <w:proofErr w:type="gramStart"/>
            <w:r w:rsidRPr="00B800E5">
              <w:rPr>
                <w:sz w:val="24"/>
                <w:szCs w:val="24"/>
              </w:rPr>
              <w:t>мобильного</w:t>
            </w:r>
            <w:proofErr w:type="gramEnd"/>
            <w:r w:rsidRPr="00B800E5">
              <w:rPr>
                <w:sz w:val="24"/>
                <w:szCs w:val="24"/>
              </w:rPr>
              <w:t xml:space="preserve"> </w:t>
            </w:r>
            <w:proofErr w:type="spellStart"/>
            <w:r w:rsidRPr="00B800E5">
              <w:rPr>
                <w:sz w:val="24"/>
                <w:szCs w:val="24"/>
              </w:rPr>
              <w:t>кванториума</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Министерство образования Республики Карелия</w:t>
            </w:r>
          </w:p>
        </w:tc>
        <w:tc>
          <w:tcPr>
            <w:tcW w:w="2132"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rFonts w:eastAsia="Calibri"/>
                <w:sz w:val="24"/>
                <w:szCs w:val="24"/>
                <w:lang w:eastAsia="en-US"/>
              </w:rPr>
            </w:pPr>
            <w:r w:rsidRPr="00B800E5">
              <w:rPr>
                <w:sz w:val="24"/>
                <w:szCs w:val="24"/>
              </w:rPr>
              <w:t>октябрь</w:t>
            </w:r>
          </w:p>
          <w:p w:rsidR="007B6062" w:rsidRPr="00B800E5" w:rsidRDefault="007B6062">
            <w:pPr>
              <w:jc w:val="center"/>
              <w:rPr>
                <w:sz w:val="24"/>
                <w:szCs w:val="24"/>
                <w:lang w:eastAsia="en-US"/>
              </w:rPr>
            </w:pPr>
            <w:r w:rsidRPr="00B800E5">
              <w:rPr>
                <w:sz w:val="24"/>
                <w:szCs w:val="24"/>
              </w:rPr>
              <w:t>2019 года</w:t>
            </w:r>
          </w:p>
        </w:tc>
      </w:tr>
      <w:tr w:rsidR="007B6062" w:rsidRPr="00B800E5" w:rsidTr="007B6062">
        <w:tc>
          <w:tcPr>
            <w:tcW w:w="675"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10.</w:t>
            </w:r>
          </w:p>
        </w:tc>
        <w:tc>
          <w:tcPr>
            <w:tcW w:w="4395"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both"/>
              <w:rPr>
                <w:sz w:val="24"/>
                <w:szCs w:val="24"/>
                <w:lang w:eastAsia="en-US"/>
              </w:rPr>
            </w:pPr>
            <w:r w:rsidRPr="00B800E5">
              <w:rPr>
                <w:sz w:val="24"/>
                <w:szCs w:val="24"/>
              </w:rPr>
              <w:t xml:space="preserve">Открытие </w:t>
            </w:r>
            <w:proofErr w:type="gramStart"/>
            <w:r w:rsidRPr="00B800E5">
              <w:rPr>
                <w:sz w:val="24"/>
                <w:szCs w:val="24"/>
              </w:rPr>
              <w:t>мобильного</w:t>
            </w:r>
            <w:proofErr w:type="gramEnd"/>
            <w:r w:rsidRPr="00B800E5">
              <w:rPr>
                <w:sz w:val="24"/>
                <w:szCs w:val="24"/>
              </w:rPr>
              <w:t xml:space="preserve"> </w:t>
            </w:r>
            <w:proofErr w:type="spellStart"/>
            <w:r w:rsidRPr="00B800E5">
              <w:rPr>
                <w:sz w:val="24"/>
                <w:szCs w:val="24"/>
              </w:rPr>
              <w:t>кванториума</w:t>
            </w:r>
            <w:proofErr w:type="spellEnd"/>
            <w:r w:rsidRPr="00B800E5">
              <w:rPr>
                <w:sz w:val="24"/>
                <w:szCs w:val="24"/>
              </w:rPr>
              <w:t xml:space="preserve"> в единый день открытий</w:t>
            </w:r>
          </w:p>
        </w:tc>
        <w:tc>
          <w:tcPr>
            <w:tcW w:w="2551"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sz w:val="24"/>
                <w:szCs w:val="24"/>
                <w:lang w:eastAsia="en-US"/>
              </w:rPr>
            </w:pPr>
            <w:r w:rsidRPr="00B800E5">
              <w:rPr>
                <w:sz w:val="24"/>
                <w:szCs w:val="24"/>
              </w:rPr>
              <w:t>Министерство образования Республики Карелия</w:t>
            </w:r>
          </w:p>
        </w:tc>
        <w:tc>
          <w:tcPr>
            <w:tcW w:w="2132" w:type="dxa"/>
            <w:tcBorders>
              <w:top w:val="single" w:sz="4" w:space="0" w:color="auto"/>
              <w:left w:val="single" w:sz="4" w:space="0" w:color="auto"/>
              <w:bottom w:val="single" w:sz="4" w:space="0" w:color="auto"/>
              <w:right w:val="single" w:sz="4" w:space="0" w:color="auto"/>
            </w:tcBorders>
            <w:hideMark/>
          </w:tcPr>
          <w:p w:rsidR="007B6062" w:rsidRPr="00B800E5" w:rsidRDefault="007B6062">
            <w:pPr>
              <w:jc w:val="center"/>
              <w:rPr>
                <w:rFonts w:eastAsia="Calibri"/>
                <w:sz w:val="24"/>
                <w:szCs w:val="24"/>
                <w:lang w:eastAsia="en-US"/>
              </w:rPr>
            </w:pPr>
            <w:r w:rsidRPr="00B800E5">
              <w:rPr>
                <w:sz w:val="24"/>
                <w:szCs w:val="24"/>
              </w:rPr>
              <w:t>октябрь – ноябрь</w:t>
            </w:r>
          </w:p>
          <w:p w:rsidR="007B6062" w:rsidRPr="00B800E5" w:rsidRDefault="007B6062">
            <w:pPr>
              <w:jc w:val="center"/>
              <w:rPr>
                <w:sz w:val="24"/>
                <w:szCs w:val="24"/>
                <w:lang w:eastAsia="en-US"/>
              </w:rPr>
            </w:pPr>
            <w:r w:rsidRPr="00B800E5">
              <w:rPr>
                <w:sz w:val="24"/>
                <w:szCs w:val="24"/>
              </w:rPr>
              <w:t>2019 года</w:t>
            </w:r>
          </w:p>
        </w:tc>
      </w:tr>
    </w:tbl>
    <w:p w:rsidR="007B6062" w:rsidRDefault="007B6062" w:rsidP="007B6062">
      <w:pPr>
        <w:rPr>
          <w:szCs w:val="28"/>
          <w:lang w:eastAsia="en-US"/>
        </w:rPr>
      </w:pPr>
    </w:p>
    <w:p w:rsidR="007B6062" w:rsidRDefault="007B6062" w:rsidP="007B6062">
      <w:pPr>
        <w:rPr>
          <w:szCs w:val="28"/>
        </w:rPr>
      </w:pPr>
    </w:p>
    <w:p w:rsidR="007B6062" w:rsidRDefault="007B6062" w:rsidP="007B6062">
      <w:pPr>
        <w:tabs>
          <w:tab w:val="left" w:pos="2819"/>
        </w:tabs>
        <w:rPr>
          <w:sz w:val="24"/>
          <w:szCs w:val="24"/>
        </w:rPr>
      </w:pPr>
    </w:p>
    <w:p w:rsidR="007B6062" w:rsidRDefault="007B6062" w:rsidP="007B6062">
      <w:pPr>
        <w:tabs>
          <w:tab w:val="left" w:pos="2819"/>
        </w:tabs>
        <w:rPr>
          <w:sz w:val="24"/>
          <w:szCs w:val="24"/>
        </w:rPr>
      </w:pPr>
    </w:p>
    <w:p w:rsidR="007B6062" w:rsidRDefault="007B6062" w:rsidP="007B6062">
      <w:pPr>
        <w:tabs>
          <w:tab w:val="left" w:pos="2819"/>
        </w:tabs>
        <w:rPr>
          <w:sz w:val="24"/>
          <w:szCs w:val="24"/>
        </w:rPr>
      </w:pPr>
    </w:p>
    <w:p w:rsidR="007B6062" w:rsidRDefault="007B6062">
      <w:pPr>
        <w:autoSpaceDE w:val="0"/>
        <w:autoSpaceDN w:val="0"/>
        <w:adjustRightInd w:val="0"/>
        <w:outlineLvl w:val="0"/>
        <w:rPr>
          <w:szCs w:val="28"/>
        </w:rPr>
        <w:sectPr w:rsidR="007B6062" w:rsidSect="007D10F4">
          <w:headerReference w:type="default" r:id="rId14"/>
          <w:footerReference w:type="even" r:id="rId15"/>
          <w:footerReference w:type="default" r:id="rId16"/>
          <w:headerReference w:type="first" r:id="rId17"/>
          <w:pgSz w:w="11906" w:h="16838"/>
          <w:pgMar w:top="1134" w:right="851" w:bottom="1134" w:left="1701" w:header="709" w:footer="709" w:gutter="0"/>
          <w:pgNumType w:start="1"/>
          <w:cols w:space="720"/>
          <w:titlePg/>
          <w:docGrid w:linePitch="381"/>
        </w:sectPr>
      </w:pPr>
    </w:p>
    <w:tbl>
      <w:tblPr>
        <w:tblpPr w:leftFromText="180" w:rightFromText="180" w:vertAnchor="text" w:horzAnchor="page" w:tblpX="10918" w:tblpY="-659"/>
        <w:tblW w:w="0" w:type="auto"/>
        <w:tblLook w:val="04A0"/>
      </w:tblPr>
      <w:tblGrid>
        <w:gridCol w:w="5230"/>
      </w:tblGrid>
      <w:tr w:rsidR="007B6062" w:rsidRPr="009A318D" w:rsidTr="007B6062">
        <w:trPr>
          <w:trHeight w:val="1138"/>
        </w:trPr>
        <w:tc>
          <w:tcPr>
            <w:tcW w:w="5230" w:type="dxa"/>
          </w:tcPr>
          <w:p w:rsidR="007B6062" w:rsidRPr="009A318D" w:rsidRDefault="007B6062">
            <w:pPr>
              <w:autoSpaceDE w:val="0"/>
              <w:autoSpaceDN w:val="0"/>
              <w:adjustRightInd w:val="0"/>
              <w:outlineLvl w:val="0"/>
              <w:rPr>
                <w:rFonts w:eastAsia="Calibri"/>
                <w:sz w:val="26"/>
                <w:szCs w:val="26"/>
              </w:rPr>
            </w:pPr>
            <w:r w:rsidRPr="009A318D">
              <w:rPr>
                <w:sz w:val="26"/>
                <w:szCs w:val="26"/>
              </w:rPr>
              <w:lastRenderedPageBreak/>
              <w:t>Приложение 1</w:t>
            </w:r>
          </w:p>
          <w:p w:rsidR="007B6062" w:rsidRPr="009A318D" w:rsidRDefault="007B6062">
            <w:pPr>
              <w:autoSpaceDE w:val="0"/>
              <w:autoSpaceDN w:val="0"/>
              <w:adjustRightInd w:val="0"/>
              <w:rPr>
                <w:sz w:val="26"/>
                <w:szCs w:val="26"/>
                <w:lang w:eastAsia="en-US"/>
              </w:rPr>
            </w:pPr>
            <w:r w:rsidRPr="009A318D">
              <w:rPr>
                <w:sz w:val="26"/>
                <w:szCs w:val="26"/>
              </w:rPr>
              <w:t>к  Концепции внедрения</w:t>
            </w:r>
          </w:p>
          <w:p w:rsidR="007B6062" w:rsidRPr="009A318D" w:rsidRDefault="007B6062">
            <w:pPr>
              <w:autoSpaceDE w:val="0"/>
              <w:autoSpaceDN w:val="0"/>
              <w:adjustRightInd w:val="0"/>
              <w:rPr>
                <w:sz w:val="26"/>
                <w:szCs w:val="26"/>
              </w:rPr>
            </w:pPr>
            <w:r w:rsidRPr="009A318D">
              <w:rPr>
                <w:sz w:val="26"/>
                <w:szCs w:val="26"/>
              </w:rPr>
              <w:t>целевой модели развития региональной системы дополнительного образования в Республике Карелия</w:t>
            </w:r>
          </w:p>
          <w:p w:rsidR="007B6062" w:rsidRPr="009A318D" w:rsidRDefault="007B6062">
            <w:pPr>
              <w:autoSpaceDE w:val="0"/>
              <w:autoSpaceDN w:val="0"/>
              <w:adjustRightInd w:val="0"/>
              <w:jc w:val="right"/>
              <w:rPr>
                <w:sz w:val="26"/>
                <w:szCs w:val="26"/>
              </w:rPr>
            </w:pPr>
          </w:p>
        </w:tc>
      </w:tr>
    </w:tbl>
    <w:p w:rsidR="007B6062" w:rsidRPr="009A318D" w:rsidRDefault="007B6062" w:rsidP="007B6062">
      <w:pPr>
        <w:tabs>
          <w:tab w:val="left" w:pos="2819"/>
        </w:tabs>
        <w:jc w:val="right"/>
        <w:rPr>
          <w:sz w:val="26"/>
          <w:szCs w:val="26"/>
          <w:lang w:eastAsia="en-US"/>
        </w:rPr>
      </w:pPr>
    </w:p>
    <w:p w:rsidR="007B6062" w:rsidRPr="009A318D" w:rsidRDefault="007B6062" w:rsidP="007B6062">
      <w:pPr>
        <w:tabs>
          <w:tab w:val="left" w:pos="2819"/>
        </w:tabs>
        <w:jc w:val="right"/>
        <w:rPr>
          <w:sz w:val="26"/>
          <w:szCs w:val="26"/>
        </w:rPr>
      </w:pPr>
    </w:p>
    <w:p w:rsidR="007B6062" w:rsidRPr="009A318D" w:rsidRDefault="007B6062" w:rsidP="007B6062">
      <w:pPr>
        <w:tabs>
          <w:tab w:val="left" w:pos="2819"/>
        </w:tabs>
        <w:jc w:val="right"/>
        <w:rPr>
          <w:sz w:val="26"/>
          <w:szCs w:val="26"/>
        </w:rPr>
      </w:pPr>
    </w:p>
    <w:p w:rsidR="007B6062" w:rsidRPr="009A318D" w:rsidRDefault="007B6062" w:rsidP="007B6062">
      <w:pPr>
        <w:tabs>
          <w:tab w:val="left" w:pos="2819"/>
        </w:tabs>
        <w:jc w:val="right"/>
        <w:rPr>
          <w:sz w:val="26"/>
          <w:szCs w:val="26"/>
        </w:rPr>
      </w:pPr>
    </w:p>
    <w:p w:rsidR="007B6062" w:rsidRPr="009A318D" w:rsidRDefault="007B6062" w:rsidP="007B6062">
      <w:pPr>
        <w:pStyle w:val="aff5"/>
        <w:rPr>
          <w:rFonts w:ascii="Times New Roman" w:hAnsi="Times New Roman"/>
          <w:sz w:val="26"/>
          <w:szCs w:val="26"/>
        </w:rPr>
      </w:pPr>
    </w:p>
    <w:p w:rsidR="007B6062" w:rsidRPr="009A318D" w:rsidRDefault="007B6062" w:rsidP="007B6062">
      <w:pPr>
        <w:pStyle w:val="aff5"/>
        <w:ind w:left="720"/>
        <w:jc w:val="center"/>
        <w:rPr>
          <w:rFonts w:ascii="Times New Roman" w:hAnsi="Times New Roman"/>
          <w:sz w:val="26"/>
          <w:szCs w:val="26"/>
        </w:rPr>
      </w:pPr>
      <w:r w:rsidRPr="009A318D">
        <w:rPr>
          <w:rFonts w:ascii="Times New Roman" w:hAnsi="Times New Roman"/>
          <w:sz w:val="26"/>
          <w:szCs w:val="26"/>
        </w:rPr>
        <w:t>Опыт выполнения в Республике Карелия масштабных (общероссий</w:t>
      </w:r>
      <w:r w:rsidR="009A318D" w:rsidRPr="009A318D">
        <w:rPr>
          <w:rFonts w:ascii="Times New Roman" w:hAnsi="Times New Roman"/>
          <w:sz w:val="26"/>
          <w:szCs w:val="26"/>
        </w:rPr>
        <w:t>ских, межрегиональных) проектов (</w:t>
      </w:r>
      <w:r w:rsidRPr="009A318D">
        <w:rPr>
          <w:rFonts w:ascii="Times New Roman" w:hAnsi="Times New Roman"/>
          <w:sz w:val="26"/>
          <w:szCs w:val="26"/>
        </w:rPr>
        <w:t>мероприятий</w:t>
      </w:r>
      <w:r w:rsidR="009A318D" w:rsidRPr="009A318D">
        <w:rPr>
          <w:rFonts w:ascii="Times New Roman" w:hAnsi="Times New Roman"/>
          <w:sz w:val="26"/>
          <w:szCs w:val="26"/>
        </w:rPr>
        <w:t>)</w:t>
      </w:r>
      <w:r w:rsidRPr="009A318D">
        <w:rPr>
          <w:rFonts w:ascii="Times New Roman" w:hAnsi="Times New Roman"/>
          <w:sz w:val="26"/>
          <w:szCs w:val="26"/>
        </w:rPr>
        <w:t xml:space="preserve"> </w:t>
      </w:r>
      <w:r w:rsidR="009A318D">
        <w:rPr>
          <w:rFonts w:ascii="Times New Roman" w:hAnsi="Times New Roman"/>
          <w:sz w:val="26"/>
          <w:szCs w:val="26"/>
        </w:rPr>
        <w:br/>
      </w:r>
      <w:r w:rsidRPr="009A318D">
        <w:rPr>
          <w:rFonts w:ascii="Times New Roman" w:hAnsi="Times New Roman"/>
          <w:sz w:val="26"/>
          <w:szCs w:val="26"/>
        </w:rPr>
        <w:t>по тематике развития образования в 2013</w:t>
      </w:r>
      <w:r w:rsidR="00D31ACD">
        <w:rPr>
          <w:rFonts w:ascii="Times New Roman" w:hAnsi="Times New Roman"/>
          <w:sz w:val="26"/>
          <w:szCs w:val="26"/>
        </w:rPr>
        <w:t xml:space="preserve"> </w:t>
      </w:r>
      <w:r w:rsidR="009A318D" w:rsidRPr="009A318D">
        <w:rPr>
          <w:rFonts w:ascii="Times New Roman" w:hAnsi="Times New Roman"/>
          <w:sz w:val="26"/>
          <w:szCs w:val="26"/>
        </w:rPr>
        <w:t xml:space="preserve">– </w:t>
      </w:r>
      <w:r w:rsidRPr="009A318D">
        <w:rPr>
          <w:rFonts w:ascii="Times New Roman" w:hAnsi="Times New Roman"/>
          <w:sz w:val="26"/>
          <w:szCs w:val="26"/>
        </w:rPr>
        <w:t>2018 годах</w:t>
      </w:r>
    </w:p>
    <w:p w:rsidR="007B6062" w:rsidRDefault="007B6062" w:rsidP="007B6062">
      <w:pPr>
        <w:pStyle w:val="aff5"/>
        <w:ind w:left="720"/>
        <w:jc w:val="center"/>
        <w:rPr>
          <w:rFonts w:ascii="Times New Roman" w:hAnsi="Times New Roman"/>
          <w:sz w:val="28"/>
          <w:szCs w:val="28"/>
        </w:rPr>
      </w:pPr>
    </w:p>
    <w:tbl>
      <w:tblPr>
        <w:tblW w:w="15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1"/>
        <w:gridCol w:w="1843"/>
        <w:gridCol w:w="1559"/>
        <w:gridCol w:w="1985"/>
        <w:gridCol w:w="3120"/>
        <w:gridCol w:w="3403"/>
      </w:tblGrid>
      <w:tr w:rsidR="007B6062" w:rsidRPr="009A318D" w:rsidTr="008940F7">
        <w:tc>
          <w:tcPr>
            <w:tcW w:w="709" w:type="dxa"/>
            <w:tcBorders>
              <w:top w:val="single" w:sz="4" w:space="0" w:color="auto"/>
              <w:left w:val="single" w:sz="4" w:space="0" w:color="auto"/>
              <w:bottom w:val="single" w:sz="4" w:space="0" w:color="auto"/>
              <w:right w:val="single" w:sz="4" w:space="0" w:color="auto"/>
            </w:tcBorders>
            <w:hideMark/>
          </w:tcPr>
          <w:p w:rsidR="007B6062" w:rsidRPr="009A318D" w:rsidRDefault="007B6062" w:rsidP="009A318D">
            <w:pPr>
              <w:pStyle w:val="aff5"/>
              <w:jc w:val="center"/>
              <w:rPr>
                <w:rFonts w:ascii="Times New Roman" w:eastAsia="Courier New" w:hAnsi="Times New Roman"/>
                <w:sz w:val="26"/>
                <w:szCs w:val="26"/>
              </w:rPr>
            </w:pPr>
            <w:r w:rsidRPr="009A318D">
              <w:rPr>
                <w:rFonts w:ascii="Times New Roman" w:hAnsi="Times New Roman"/>
                <w:sz w:val="26"/>
                <w:szCs w:val="26"/>
              </w:rPr>
              <w:t>№</w:t>
            </w:r>
          </w:p>
          <w:p w:rsidR="007B6062" w:rsidRPr="009A318D" w:rsidRDefault="007B6062" w:rsidP="009A318D">
            <w:pPr>
              <w:pStyle w:val="aff5"/>
              <w:jc w:val="center"/>
              <w:rPr>
                <w:rFonts w:ascii="Times New Roman" w:hAnsi="Times New Roman"/>
                <w:sz w:val="26"/>
                <w:szCs w:val="26"/>
              </w:rPr>
            </w:pPr>
            <w:proofErr w:type="spellStart"/>
            <w:proofErr w:type="gramStart"/>
            <w:r w:rsidRPr="009A318D">
              <w:rPr>
                <w:rFonts w:ascii="Times New Roman" w:hAnsi="Times New Roman"/>
                <w:sz w:val="26"/>
                <w:szCs w:val="26"/>
              </w:rPr>
              <w:t>п</w:t>
            </w:r>
            <w:proofErr w:type="spellEnd"/>
            <w:proofErr w:type="gramEnd"/>
            <w:r w:rsidRPr="009A318D">
              <w:rPr>
                <w:rFonts w:ascii="Times New Roman" w:hAnsi="Times New Roman"/>
                <w:sz w:val="26"/>
                <w:szCs w:val="26"/>
              </w:rPr>
              <w:t>/</w:t>
            </w:r>
            <w:proofErr w:type="spellStart"/>
            <w:r w:rsidRPr="009A318D">
              <w:rPr>
                <w:rFonts w:ascii="Times New Roman" w:hAnsi="Times New Roman"/>
                <w:sz w:val="26"/>
                <w:szCs w:val="26"/>
              </w:rPr>
              <w:t>п</w:t>
            </w:r>
            <w:proofErr w:type="spellEnd"/>
          </w:p>
        </w:tc>
        <w:tc>
          <w:tcPr>
            <w:tcW w:w="2411" w:type="dxa"/>
            <w:tcBorders>
              <w:top w:val="single" w:sz="4" w:space="0" w:color="auto"/>
              <w:left w:val="single" w:sz="4" w:space="0" w:color="auto"/>
              <w:bottom w:val="single" w:sz="4" w:space="0" w:color="auto"/>
              <w:right w:val="single" w:sz="4" w:space="0" w:color="auto"/>
            </w:tcBorders>
            <w:hideMark/>
          </w:tcPr>
          <w:p w:rsidR="007B6062" w:rsidRPr="009A318D" w:rsidRDefault="009A318D">
            <w:pPr>
              <w:pStyle w:val="aff5"/>
              <w:jc w:val="center"/>
              <w:rPr>
                <w:rFonts w:ascii="Times New Roman" w:eastAsia="Courier New" w:hAnsi="Times New Roman"/>
                <w:sz w:val="26"/>
                <w:szCs w:val="26"/>
              </w:rPr>
            </w:pPr>
            <w:r>
              <w:rPr>
                <w:rFonts w:ascii="Times New Roman" w:hAnsi="Times New Roman"/>
                <w:sz w:val="26"/>
                <w:szCs w:val="26"/>
              </w:rPr>
              <w:t>Наименование проекта</w:t>
            </w:r>
          </w:p>
          <w:p w:rsidR="007B6062" w:rsidRPr="009A318D" w:rsidRDefault="007B6062">
            <w:pPr>
              <w:pStyle w:val="aff5"/>
              <w:jc w:val="center"/>
              <w:rPr>
                <w:rFonts w:ascii="Times New Roman" w:hAnsi="Times New Roman"/>
                <w:sz w:val="26"/>
                <w:szCs w:val="26"/>
              </w:rPr>
            </w:pPr>
            <w:r w:rsidRPr="009A318D">
              <w:rPr>
                <w:rFonts w:ascii="Times New Roman" w:hAnsi="Times New Roman"/>
                <w:sz w:val="26"/>
                <w:szCs w:val="26"/>
              </w:rPr>
              <w:t>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7B6062" w:rsidRPr="009A318D" w:rsidRDefault="009A318D" w:rsidP="00825983">
            <w:pPr>
              <w:pStyle w:val="aff5"/>
              <w:jc w:val="center"/>
              <w:rPr>
                <w:rFonts w:ascii="Times New Roman" w:eastAsia="Courier New" w:hAnsi="Times New Roman"/>
                <w:sz w:val="26"/>
                <w:szCs w:val="26"/>
              </w:rPr>
            </w:pPr>
            <w:r>
              <w:rPr>
                <w:rFonts w:ascii="Times New Roman" w:hAnsi="Times New Roman"/>
                <w:sz w:val="26"/>
                <w:szCs w:val="26"/>
              </w:rPr>
              <w:t>Статус проекта</w:t>
            </w:r>
            <w:r w:rsidR="00825983">
              <w:rPr>
                <w:rFonts w:ascii="Times New Roman" w:hAnsi="Times New Roman"/>
                <w:sz w:val="26"/>
                <w:szCs w:val="26"/>
              </w:rPr>
              <w:t>/</w:t>
            </w:r>
          </w:p>
          <w:p w:rsidR="007B6062" w:rsidRPr="009A318D" w:rsidRDefault="007B6062" w:rsidP="00825983">
            <w:pPr>
              <w:pStyle w:val="aff5"/>
              <w:jc w:val="center"/>
              <w:rPr>
                <w:rFonts w:ascii="Times New Roman" w:hAnsi="Times New Roman"/>
                <w:sz w:val="26"/>
                <w:szCs w:val="26"/>
              </w:rPr>
            </w:pPr>
            <w:r w:rsidRPr="009A318D">
              <w:rPr>
                <w:rFonts w:ascii="Times New Roman" w:hAnsi="Times New Roman"/>
                <w:sz w:val="26"/>
                <w:szCs w:val="26"/>
              </w:rPr>
              <w:t>мероприятия (</w:t>
            </w:r>
            <w:proofErr w:type="spellStart"/>
            <w:proofErr w:type="gramStart"/>
            <w:r w:rsidRPr="009A318D">
              <w:rPr>
                <w:rFonts w:ascii="Times New Roman" w:hAnsi="Times New Roman"/>
                <w:sz w:val="26"/>
                <w:szCs w:val="26"/>
              </w:rPr>
              <w:t>обще</w:t>
            </w:r>
            <w:r w:rsidR="009A318D">
              <w:rPr>
                <w:rFonts w:ascii="Times New Roman" w:hAnsi="Times New Roman"/>
                <w:sz w:val="26"/>
                <w:szCs w:val="26"/>
              </w:rPr>
              <w:t>-</w:t>
            </w:r>
            <w:r w:rsidRPr="009A318D">
              <w:rPr>
                <w:rFonts w:ascii="Times New Roman" w:hAnsi="Times New Roman"/>
                <w:sz w:val="26"/>
                <w:szCs w:val="26"/>
              </w:rPr>
              <w:t>российский</w:t>
            </w:r>
            <w:proofErr w:type="spellEnd"/>
            <w:proofErr w:type="gramEnd"/>
            <w:r w:rsidRPr="009A318D">
              <w:rPr>
                <w:rFonts w:ascii="Times New Roman" w:hAnsi="Times New Roman"/>
                <w:sz w:val="26"/>
                <w:szCs w:val="26"/>
              </w:rPr>
              <w:t xml:space="preserve">, </w:t>
            </w:r>
            <w:proofErr w:type="spellStart"/>
            <w:r w:rsidRPr="009A318D">
              <w:rPr>
                <w:rFonts w:ascii="Times New Roman" w:hAnsi="Times New Roman"/>
                <w:sz w:val="26"/>
                <w:szCs w:val="26"/>
              </w:rPr>
              <w:t>межрегио</w:t>
            </w:r>
            <w:r w:rsidR="009A318D">
              <w:rPr>
                <w:rFonts w:ascii="Times New Roman" w:hAnsi="Times New Roman"/>
                <w:sz w:val="26"/>
                <w:szCs w:val="26"/>
              </w:rPr>
              <w:t>-</w:t>
            </w:r>
            <w:r w:rsidRPr="009A318D">
              <w:rPr>
                <w:rFonts w:ascii="Times New Roman" w:hAnsi="Times New Roman"/>
                <w:sz w:val="26"/>
                <w:szCs w:val="26"/>
              </w:rPr>
              <w:t>нальный</w:t>
            </w:r>
            <w:proofErr w:type="spellEnd"/>
            <w:r w:rsidRPr="009A318D">
              <w:rPr>
                <w:rFonts w:ascii="Times New Roman" w:hAnsi="Times New Roman"/>
                <w:sz w:val="26"/>
                <w:szCs w:val="26"/>
              </w:rPr>
              <w:t>)</w:t>
            </w:r>
          </w:p>
        </w:tc>
        <w:tc>
          <w:tcPr>
            <w:tcW w:w="1559" w:type="dxa"/>
            <w:tcBorders>
              <w:top w:val="single" w:sz="4" w:space="0" w:color="auto"/>
              <w:left w:val="single" w:sz="4" w:space="0" w:color="auto"/>
              <w:bottom w:val="single" w:sz="4" w:space="0" w:color="auto"/>
              <w:right w:val="single" w:sz="4" w:space="0" w:color="auto"/>
            </w:tcBorders>
            <w:hideMark/>
          </w:tcPr>
          <w:p w:rsidR="007B6062" w:rsidRPr="009A318D" w:rsidRDefault="007B6062" w:rsidP="009A318D">
            <w:pPr>
              <w:pStyle w:val="aff5"/>
              <w:jc w:val="center"/>
              <w:rPr>
                <w:rFonts w:ascii="Times New Roman" w:hAnsi="Times New Roman"/>
                <w:sz w:val="26"/>
                <w:szCs w:val="26"/>
              </w:rPr>
            </w:pPr>
            <w:r w:rsidRPr="009A318D">
              <w:rPr>
                <w:rFonts w:ascii="Times New Roman" w:hAnsi="Times New Roman"/>
                <w:sz w:val="26"/>
                <w:szCs w:val="26"/>
              </w:rPr>
              <w:t>Территория реализации проекта</w:t>
            </w:r>
            <w:r w:rsidR="00825983">
              <w:rPr>
                <w:rFonts w:ascii="Times New Roman" w:hAnsi="Times New Roman"/>
                <w:sz w:val="26"/>
                <w:szCs w:val="26"/>
              </w:rPr>
              <w:t xml:space="preserve">/ </w:t>
            </w:r>
            <w:proofErr w:type="spellStart"/>
            <w:proofErr w:type="gramStart"/>
            <w:r w:rsidRPr="009A318D">
              <w:rPr>
                <w:rFonts w:ascii="Times New Roman" w:hAnsi="Times New Roman"/>
                <w:sz w:val="26"/>
                <w:szCs w:val="26"/>
              </w:rPr>
              <w:t>меро</w:t>
            </w:r>
            <w:r w:rsidR="009A318D">
              <w:rPr>
                <w:rFonts w:ascii="Times New Roman" w:hAnsi="Times New Roman"/>
                <w:sz w:val="26"/>
                <w:szCs w:val="26"/>
              </w:rPr>
              <w:t>-</w:t>
            </w:r>
            <w:r w:rsidRPr="009A318D">
              <w:rPr>
                <w:rFonts w:ascii="Times New Roman" w:hAnsi="Times New Roman"/>
                <w:sz w:val="26"/>
                <w:szCs w:val="26"/>
              </w:rPr>
              <w:t>приятия</w:t>
            </w:r>
            <w:proofErr w:type="spellEnd"/>
            <w:proofErr w:type="gramEnd"/>
          </w:p>
        </w:tc>
        <w:tc>
          <w:tcPr>
            <w:tcW w:w="1985" w:type="dxa"/>
            <w:tcBorders>
              <w:top w:val="single" w:sz="4" w:space="0" w:color="auto"/>
              <w:left w:val="single" w:sz="4" w:space="0" w:color="auto"/>
              <w:bottom w:val="single" w:sz="4" w:space="0" w:color="auto"/>
              <w:right w:val="single" w:sz="4" w:space="0" w:color="auto"/>
            </w:tcBorders>
            <w:hideMark/>
          </w:tcPr>
          <w:p w:rsidR="007B6062" w:rsidRPr="009A318D" w:rsidRDefault="007B6062">
            <w:pPr>
              <w:pStyle w:val="aff5"/>
              <w:jc w:val="center"/>
              <w:rPr>
                <w:rFonts w:ascii="Times New Roman" w:eastAsia="Courier New" w:hAnsi="Times New Roman"/>
                <w:sz w:val="26"/>
                <w:szCs w:val="26"/>
              </w:rPr>
            </w:pPr>
            <w:r w:rsidRPr="009A318D">
              <w:rPr>
                <w:rFonts w:ascii="Times New Roman" w:hAnsi="Times New Roman"/>
                <w:sz w:val="26"/>
                <w:szCs w:val="26"/>
              </w:rPr>
              <w:t>Объем</w:t>
            </w:r>
          </w:p>
          <w:p w:rsidR="007B6062" w:rsidRPr="009A318D" w:rsidRDefault="007B6062">
            <w:pPr>
              <w:pStyle w:val="aff5"/>
              <w:jc w:val="center"/>
              <w:rPr>
                <w:rFonts w:ascii="Times New Roman" w:hAnsi="Times New Roman"/>
                <w:sz w:val="26"/>
                <w:szCs w:val="26"/>
              </w:rPr>
            </w:pPr>
            <w:proofErr w:type="spellStart"/>
            <w:proofErr w:type="gramStart"/>
            <w:r w:rsidRPr="009A318D">
              <w:rPr>
                <w:rFonts w:ascii="Times New Roman" w:hAnsi="Times New Roman"/>
                <w:sz w:val="26"/>
                <w:szCs w:val="26"/>
              </w:rPr>
              <w:t>финансиро</w:t>
            </w:r>
            <w:r w:rsidR="009A318D">
              <w:rPr>
                <w:rFonts w:ascii="Times New Roman" w:hAnsi="Times New Roman"/>
                <w:sz w:val="26"/>
                <w:szCs w:val="26"/>
              </w:rPr>
              <w:t>-</w:t>
            </w:r>
            <w:r w:rsidRPr="009A318D">
              <w:rPr>
                <w:rFonts w:ascii="Times New Roman" w:hAnsi="Times New Roman"/>
                <w:sz w:val="26"/>
                <w:szCs w:val="26"/>
              </w:rPr>
              <w:t>вания</w:t>
            </w:r>
            <w:proofErr w:type="spellEnd"/>
            <w:proofErr w:type="gramEnd"/>
            <w:r w:rsidRPr="009A318D">
              <w:rPr>
                <w:rFonts w:ascii="Times New Roman" w:hAnsi="Times New Roman"/>
                <w:sz w:val="26"/>
                <w:szCs w:val="26"/>
              </w:rPr>
              <w:t xml:space="preserve"> и источник </w:t>
            </w:r>
            <w:proofErr w:type="spellStart"/>
            <w:r w:rsidRPr="009A318D">
              <w:rPr>
                <w:rFonts w:ascii="Times New Roman" w:hAnsi="Times New Roman"/>
                <w:sz w:val="26"/>
                <w:szCs w:val="26"/>
              </w:rPr>
              <w:t>финансиро</w:t>
            </w:r>
            <w:r w:rsidR="009A318D">
              <w:rPr>
                <w:rFonts w:ascii="Times New Roman" w:hAnsi="Times New Roman"/>
                <w:sz w:val="26"/>
                <w:szCs w:val="26"/>
              </w:rPr>
              <w:t>-</w:t>
            </w:r>
            <w:r w:rsidRPr="009A318D">
              <w:rPr>
                <w:rFonts w:ascii="Times New Roman" w:hAnsi="Times New Roman"/>
                <w:sz w:val="26"/>
                <w:szCs w:val="26"/>
              </w:rPr>
              <w:t>вания</w:t>
            </w:r>
            <w:proofErr w:type="spellEnd"/>
          </w:p>
          <w:p w:rsidR="007B6062" w:rsidRPr="009A318D" w:rsidRDefault="009A318D">
            <w:pPr>
              <w:pStyle w:val="aff5"/>
              <w:jc w:val="center"/>
              <w:rPr>
                <w:rFonts w:ascii="Times New Roman" w:hAnsi="Times New Roman"/>
                <w:sz w:val="26"/>
                <w:szCs w:val="26"/>
              </w:rPr>
            </w:pPr>
            <w:r>
              <w:rPr>
                <w:rFonts w:ascii="Times New Roman" w:hAnsi="Times New Roman"/>
                <w:sz w:val="26"/>
                <w:szCs w:val="26"/>
              </w:rPr>
              <w:t>проекта</w:t>
            </w:r>
            <w:r w:rsidR="00825983">
              <w:rPr>
                <w:rFonts w:ascii="Times New Roman" w:hAnsi="Times New Roman"/>
                <w:sz w:val="26"/>
                <w:szCs w:val="26"/>
              </w:rPr>
              <w:t>/</w:t>
            </w:r>
          </w:p>
          <w:p w:rsidR="007B6062" w:rsidRPr="009A318D" w:rsidRDefault="007B6062">
            <w:pPr>
              <w:pStyle w:val="aff5"/>
              <w:jc w:val="center"/>
              <w:rPr>
                <w:rFonts w:ascii="Times New Roman" w:hAnsi="Times New Roman"/>
                <w:sz w:val="26"/>
                <w:szCs w:val="26"/>
              </w:rPr>
            </w:pPr>
            <w:r w:rsidRPr="009A318D">
              <w:rPr>
                <w:rFonts w:ascii="Times New Roman" w:hAnsi="Times New Roman"/>
                <w:sz w:val="26"/>
                <w:szCs w:val="26"/>
              </w:rPr>
              <w:t>мероприятия</w:t>
            </w:r>
          </w:p>
        </w:tc>
        <w:tc>
          <w:tcPr>
            <w:tcW w:w="3120" w:type="dxa"/>
            <w:tcBorders>
              <w:top w:val="single" w:sz="4" w:space="0" w:color="auto"/>
              <w:left w:val="single" w:sz="4" w:space="0" w:color="auto"/>
              <w:bottom w:val="single" w:sz="4" w:space="0" w:color="auto"/>
              <w:right w:val="single" w:sz="4" w:space="0" w:color="auto"/>
            </w:tcBorders>
            <w:hideMark/>
          </w:tcPr>
          <w:p w:rsidR="007B6062" w:rsidRPr="009A318D" w:rsidRDefault="007B6062">
            <w:pPr>
              <w:pStyle w:val="aff5"/>
              <w:jc w:val="center"/>
              <w:rPr>
                <w:rFonts w:ascii="Times New Roman" w:hAnsi="Times New Roman"/>
                <w:sz w:val="26"/>
                <w:szCs w:val="26"/>
              </w:rPr>
            </w:pPr>
            <w:r w:rsidRPr="009A318D">
              <w:rPr>
                <w:rFonts w:ascii="Times New Roman" w:hAnsi="Times New Roman"/>
                <w:sz w:val="26"/>
                <w:szCs w:val="26"/>
              </w:rPr>
              <w:t>Основные результаты</w:t>
            </w:r>
          </w:p>
        </w:tc>
        <w:tc>
          <w:tcPr>
            <w:tcW w:w="3403" w:type="dxa"/>
            <w:tcBorders>
              <w:top w:val="single" w:sz="4" w:space="0" w:color="auto"/>
              <w:left w:val="single" w:sz="4" w:space="0" w:color="auto"/>
              <w:bottom w:val="single" w:sz="4" w:space="0" w:color="auto"/>
              <w:right w:val="single" w:sz="4" w:space="0" w:color="auto"/>
            </w:tcBorders>
            <w:hideMark/>
          </w:tcPr>
          <w:p w:rsidR="007B6062" w:rsidRPr="009A318D" w:rsidRDefault="007B6062">
            <w:pPr>
              <w:pStyle w:val="aff5"/>
              <w:jc w:val="center"/>
              <w:rPr>
                <w:rFonts w:ascii="Times New Roman" w:hAnsi="Times New Roman"/>
                <w:sz w:val="26"/>
                <w:szCs w:val="26"/>
              </w:rPr>
            </w:pPr>
            <w:r w:rsidRPr="009A318D">
              <w:rPr>
                <w:rFonts w:ascii="Times New Roman" w:hAnsi="Times New Roman"/>
                <w:sz w:val="26"/>
                <w:szCs w:val="26"/>
              </w:rPr>
              <w:t>Практическое применение результатов</w:t>
            </w:r>
          </w:p>
        </w:tc>
      </w:tr>
      <w:tr w:rsidR="008940F7" w:rsidRPr="009A318D" w:rsidTr="008940F7">
        <w:tc>
          <w:tcPr>
            <w:tcW w:w="709" w:type="dxa"/>
            <w:tcBorders>
              <w:top w:val="single" w:sz="4" w:space="0" w:color="auto"/>
              <w:left w:val="single" w:sz="4" w:space="0" w:color="auto"/>
              <w:bottom w:val="single" w:sz="4" w:space="0" w:color="auto"/>
              <w:right w:val="single" w:sz="4" w:space="0" w:color="auto"/>
            </w:tcBorders>
          </w:tcPr>
          <w:p w:rsidR="008940F7" w:rsidRPr="009A318D" w:rsidRDefault="008940F7" w:rsidP="009A318D">
            <w:pPr>
              <w:pStyle w:val="aff5"/>
              <w:jc w:val="center"/>
              <w:rPr>
                <w:rFonts w:ascii="Times New Roman" w:hAnsi="Times New Roman"/>
                <w:sz w:val="26"/>
                <w:szCs w:val="26"/>
              </w:rPr>
            </w:pPr>
            <w:r>
              <w:rPr>
                <w:rFonts w:ascii="Times New Roman" w:hAnsi="Times New Roman"/>
                <w:sz w:val="26"/>
                <w:szCs w:val="26"/>
              </w:rPr>
              <w:t>1</w:t>
            </w:r>
          </w:p>
        </w:tc>
        <w:tc>
          <w:tcPr>
            <w:tcW w:w="2411" w:type="dxa"/>
            <w:tcBorders>
              <w:top w:val="single" w:sz="4" w:space="0" w:color="auto"/>
              <w:left w:val="single" w:sz="4" w:space="0" w:color="auto"/>
              <w:bottom w:val="single" w:sz="4" w:space="0" w:color="auto"/>
              <w:right w:val="single" w:sz="4" w:space="0" w:color="auto"/>
            </w:tcBorders>
          </w:tcPr>
          <w:p w:rsidR="008940F7" w:rsidRDefault="008940F7">
            <w:pPr>
              <w:pStyle w:val="aff5"/>
              <w:jc w:val="center"/>
              <w:rPr>
                <w:rFonts w:ascii="Times New Roman" w:hAnsi="Times New Roman"/>
                <w:sz w:val="26"/>
                <w:szCs w:val="26"/>
              </w:rPr>
            </w:pPr>
            <w:r>
              <w:rPr>
                <w:rFonts w:ascii="Times New Roman" w:hAnsi="Times New Roman"/>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8940F7" w:rsidRDefault="008940F7" w:rsidP="00825983">
            <w:pPr>
              <w:pStyle w:val="aff5"/>
              <w:jc w:val="center"/>
              <w:rPr>
                <w:rFonts w:ascii="Times New Roman" w:hAnsi="Times New Roman"/>
                <w:sz w:val="26"/>
                <w:szCs w:val="26"/>
              </w:rPr>
            </w:pPr>
            <w:r>
              <w:rPr>
                <w:rFonts w:ascii="Times New Roman" w:hAnsi="Times New Roman"/>
                <w:sz w:val="26"/>
                <w:szCs w:val="26"/>
              </w:rPr>
              <w:t>3</w:t>
            </w:r>
          </w:p>
        </w:tc>
        <w:tc>
          <w:tcPr>
            <w:tcW w:w="1559" w:type="dxa"/>
            <w:tcBorders>
              <w:top w:val="single" w:sz="4" w:space="0" w:color="auto"/>
              <w:left w:val="single" w:sz="4" w:space="0" w:color="auto"/>
              <w:bottom w:val="single" w:sz="4" w:space="0" w:color="auto"/>
              <w:right w:val="single" w:sz="4" w:space="0" w:color="auto"/>
            </w:tcBorders>
          </w:tcPr>
          <w:p w:rsidR="008940F7" w:rsidRPr="009A318D" w:rsidRDefault="008940F7" w:rsidP="009A318D">
            <w:pPr>
              <w:pStyle w:val="aff5"/>
              <w:jc w:val="center"/>
              <w:rPr>
                <w:rFonts w:ascii="Times New Roman" w:hAnsi="Times New Roman"/>
                <w:sz w:val="26"/>
                <w:szCs w:val="26"/>
              </w:rPr>
            </w:pPr>
            <w:r>
              <w:rPr>
                <w:rFonts w:ascii="Times New Roman" w:hAnsi="Times New Roman"/>
                <w:sz w:val="26"/>
                <w:szCs w:val="26"/>
              </w:rPr>
              <w:t>4</w:t>
            </w:r>
          </w:p>
        </w:tc>
        <w:tc>
          <w:tcPr>
            <w:tcW w:w="1985" w:type="dxa"/>
            <w:tcBorders>
              <w:top w:val="single" w:sz="4" w:space="0" w:color="auto"/>
              <w:left w:val="single" w:sz="4" w:space="0" w:color="auto"/>
              <w:bottom w:val="single" w:sz="4" w:space="0" w:color="auto"/>
              <w:right w:val="single" w:sz="4" w:space="0" w:color="auto"/>
            </w:tcBorders>
          </w:tcPr>
          <w:p w:rsidR="008940F7" w:rsidRPr="009A318D" w:rsidRDefault="008940F7">
            <w:pPr>
              <w:pStyle w:val="aff5"/>
              <w:jc w:val="center"/>
              <w:rPr>
                <w:rFonts w:ascii="Times New Roman" w:hAnsi="Times New Roman"/>
                <w:sz w:val="26"/>
                <w:szCs w:val="26"/>
              </w:rPr>
            </w:pPr>
            <w:r>
              <w:rPr>
                <w:rFonts w:ascii="Times New Roman" w:hAnsi="Times New Roman"/>
                <w:sz w:val="26"/>
                <w:szCs w:val="26"/>
              </w:rPr>
              <w:t>5</w:t>
            </w:r>
          </w:p>
        </w:tc>
        <w:tc>
          <w:tcPr>
            <w:tcW w:w="3120" w:type="dxa"/>
            <w:tcBorders>
              <w:top w:val="single" w:sz="4" w:space="0" w:color="auto"/>
              <w:left w:val="single" w:sz="4" w:space="0" w:color="auto"/>
              <w:bottom w:val="single" w:sz="4" w:space="0" w:color="auto"/>
              <w:right w:val="single" w:sz="4" w:space="0" w:color="auto"/>
            </w:tcBorders>
          </w:tcPr>
          <w:p w:rsidR="008940F7" w:rsidRPr="009A318D" w:rsidRDefault="008940F7">
            <w:pPr>
              <w:pStyle w:val="aff5"/>
              <w:jc w:val="center"/>
              <w:rPr>
                <w:rFonts w:ascii="Times New Roman" w:hAnsi="Times New Roman"/>
                <w:sz w:val="26"/>
                <w:szCs w:val="26"/>
              </w:rPr>
            </w:pPr>
            <w:r>
              <w:rPr>
                <w:rFonts w:ascii="Times New Roman" w:hAnsi="Times New Roman"/>
                <w:sz w:val="26"/>
                <w:szCs w:val="26"/>
              </w:rPr>
              <w:t>6</w:t>
            </w:r>
          </w:p>
        </w:tc>
        <w:tc>
          <w:tcPr>
            <w:tcW w:w="3403" w:type="dxa"/>
            <w:tcBorders>
              <w:top w:val="single" w:sz="4" w:space="0" w:color="auto"/>
              <w:left w:val="single" w:sz="4" w:space="0" w:color="auto"/>
              <w:bottom w:val="single" w:sz="4" w:space="0" w:color="auto"/>
              <w:right w:val="single" w:sz="4" w:space="0" w:color="auto"/>
            </w:tcBorders>
          </w:tcPr>
          <w:p w:rsidR="008940F7" w:rsidRPr="009A318D" w:rsidRDefault="008940F7">
            <w:pPr>
              <w:pStyle w:val="aff5"/>
              <w:jc w:val="center"/>
              <w:rPr>
                <w:rFonts w:ascii="Times New Roman" w:hAnsi="Times New Roman"/>
                <w:sz w:val="26"/>
                <w:szCs w:val="26"/>
              </w:rPr>
            </w:pPr>
            <w:r>
              <w:rPr>
                <w:rFonts w:ascii="Times New Roman" w:hAnsi="Times New Roman"/>
                <w:sz w:val="26"/>
                <w:szCs w:val="26"/>
              </w:rPr>
              <w:t>7</w:t>
            </w:r>
          </w:p>
        </w:tc>
      </w:tr>
      <w:tr w:rsidR="007B6062" w:rsidRPr="009A318D" w:rsidTr="008940F7">
        <w:tc>
          <w:tcPr>
            <w:tcW w:w="709" w:type="dxa"/>
            <w:tcBorders>
              <w:top w:val="single" w:sz="4" w:space="0" w:color="auto"/>
              <w:left w:val="single" w:sz="4" w:space="0" w:color="auto"/>
              <w:bottom w:val="single" w:sz="4" w:space="0" w:color="auto"/>
              <w:right w:val="single" w:sz="4" w:space="0" w:color="auto"/>
            </w:tcBorders>
            <w:hideMark/>
          </w:tcPr>
          <w:p w:rsidR="007B6062" w:rsidRPr="009A318D" w:rsidRDefault="007B6062">
            <w:pPr>
              <w:pStyle w:val="aff5"/>
              <w:rPr>
                <w:rFonts w:ascii="Times New Roman" w:hAnsi="Times New Roman"/>
                <w:sz w:val="26"/>
                <w:szCs w:val="26"/>
              </w:rPr>
            </w:pPr>
            <w:r w:rsidRPr="009A318D">
              <w:rPr>
                <w:rFonts w:ascii="Times New Roman" w:hAnsi="Times New Roman"/>
                <w:sz w:val="26"/>
                <w:szCs w:val="26"/>
              </w:rPr>
              <w:t>1.</w:t>
            </w:r>
          </w:p>
        </w:tc>
        <w:tc>
          <w:tcPr>
            <w:tcW w:w="2411" w:type="dxa"/>
            <w:tcBorders>
              <w:top w:val="single" w:sz="4" w:space="0" w:color="auto"/>
              <w:left w:val="single" w:sz="4" w:space="0" w:color="auto"/>
              <w:bottom w:val="single" w:sz="4" w:space="0" w:color="auto"/>
              <w:right w:val="single" w:sz="4" w:space="0" w:color="auto"/>
            </w:tcBorders>
            <w:hideMark/>
          </w:tcPr>
          <w:p w:rsidR="007B6062" w:rsidRPr="009A318D" w:rsidRDefault="007B6062" w:rsidP="00D31ACD">
            <w:pPr>
              <w:pStyle w:val="aff5"/>
              <w:rPr>
                <w:rFonts w:ascii="Times New Roman" w:hAnsi="Times New Roman"/>
                <w:sz w:val="26"/>
                <w:szCs w:val="26"/>
              </w:rPr>
            </w:pPr>
            <w:r w:rsidRPr="009A318D">
              <w:rPr>
                <w:rFonts w:ascii="Times New Roman" w:hAnsi="Times New Roman"/>
                <w:sz w:val="26"/>
                <w:szCs w:val="26"/>
              </w:rPr>
              <w:t>Распространение на всей территории Российской Федерации современных моделей успешной социализации детей</w:t>
            </w:r>
          </w:p>
        </w:tc>
        <w:tc>
          <w:tcPr>
            <w:tcW w:w="1843" w:type="dxa"/>
            <w:tcBorders>
              <w:top w:val="single" w:sz="4" w:space="0" w:color="auto"/>
              <w:left w:val="single" w:sz="4" w:space="0" w:color="auto"/>
              <w:bottom w:val="single" w:sz="4" w:space="0" w:color="auto"/>
              <w:right w:val="single" w:sz="4" w:space="0" w:color="auto"/>
            </w:tcBorders>
            <w:hideMark/>
          </w:tcPr>
          <w:p w:rsidR="007B6062" w:rsidRPr="009A318D" w:rsidRDefault="007B6062" w:rsidP="00825983">
            <w:pPr>
              <w:pStyle w:val="aff5"/>
              <w:jc w:val="center"/>
              <w:rPr>
                <w:rFonts w:ascii="Times New Roman" w:hAnsi="Times New Roman"/>
                <w:sz w:val="26"/>
                <w:szCs w:val="26"/>
              </w:rPr>
            </w:pPr>
            <w:proofErr w:type="spellStart"/>
            <w:proofErr w:type="gramStart"/>
            <w:r w:rsidRPr="009A318D">
              <w:rPr>
                <w:rFonts w:ascii="Times New Roman" w:hAnsi="Times New Roman"/>
                <w:sz w:val="26"/>
                <w:szCs w:val="26"/>
              </w:rPr>
              <w:t>общероссий</w:t>
            </w:r>
            <w:r w:rsidR="000D711E">
              <w:rPr>
                <w:rFonts w:ascii="Times New Roman" w:hAnsi="Times New Roman"/>
                <w:sz w:val="26"/>
                <w:szCs w:val="26"/>
              </w:rPr>
              <w:t>-</w:t>
            </w:r>
            <w:r w:rsidRPr="009A318D">
              <w:rPr>
                <w:rFonts w:ascii="Times New Roman" w:hAnsi="Times New Roman"/>
                <w:sz w:val="26"/>
                <w:szCs w:val="26"/>
              </w:rPr>
              <w:t>ский</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7B6062" w:rsidRPr="009A318D" w:rsidRDefault="007B6062" w:rsidP="00D31ACD">
            <w:pPr>
              <w:pStyle w:val="aff5"/>
              <w:rPr>
                <w:rFonts w:ascii="Times New Roman" w:hAnsi="Times New Roman"/>
                <w:sz w:val="26"/>
                <w:szCs w:val="26"/>
              </w:rPr>
            </w:pPr>
            <w:r w:rsidRPr="009A318D">
              <w:rPr>
                <w:rFonts w:ascii="Times New Roman" w:hAnsi="Times New Roman"/>
                <w:sz w:val="26"/>
                <w:szCs w:val="26"/>
              </w:rPr>
              <w:t xml:space="preserve">реализация </w:t>
            </w:r>
            <w:proofErr w:type="spellStart"/>
            <w:proofErr w:type="gramStart"/>
            <w:r w:rsidRPr="009A318D">
              <w:rPr>
                <w:rFonts w:ascii="Times New Roman" w:hAnsi="Times New Roman"/>
                <w:sz w:val="26"/>
                <w:szCs w:val="26"/>
              </w:rPr>
              <w:t>меропри</w:t>
            </w:r>
            <w:r w:rsidR="009A318D">
              <w:rPr>
                <w:rFonts w:ascii="Times New Roman" w:hAnsi="Times New Roman"/>
                <w:sz w:val="26"/>
                <w:szCs w:val="26"/>
              </w:rPr>
              <w:t>-</w:t>
            </w:r>
            <w:r w:rsidRPr="009A318D">
              <w:rPr>
                <w:rFonts w:ascii="Times New Roman" w:hAnsi="Times New Roman"/>
                <w:sz w:val="26"/>
                <w:szCs w:val="26"/>
              </w:rPr>
              <w:t>ятия</w:t>
            </w:r>
            <w:proofErr w:type="spellEnd"/>
            <w:proofErr w:type="gramEnd"/>
            <w:r w:rsidRPr="009A318D">
              <w:rPr>
                <w:rFonts w:ascii="Times New Roman" w:hAnsi="Times New Roman"/>
                <w:sz w:val="26"/>
                <w:szCs w:val="26"/>
              </w:rPr>
              <w:t xml:space="preserve"> во всех 18 </w:t>
            </w:r>
            <w:proofErr w:type="spellStart"/>
            <w:r w:rsidRPr="009A318D">
              <w:rPr>
                <w:rFonts w:ascii="Times New Roman" w:hAnsi="Times New Roman"/>
                <w:sz w:val="26"/>
                <w:szCs w:val="26"/>
              </w:rPr>
              <w:t>муници</w:t>
            </w:r>
            <w:r w:rsidR="009A318D">
              <w:rPr>
                <w:rFonts w:ascii="Times New Roman" w:hAnsi="Times New Roman"/>
                <w:sz w:val="26"/>
                <w:szCs w:val="26"/>
              </w:rPr>
              <w:t>-</w:t>
            </w:r>
            <w:r w:rsidRPr="009A318D">
              <w:rPr>
                <w:rFonts w:ascii="Times New Roman" w:hAnsi="Times New Roman"/>
                <w:sz w:val="26"/>
                <w:szCs w:val="26"/>
              </w:rPr>
              <w:t>пальных</w:t>
            </w:r>
            <w:proofErr w:type="spellEnd"/>
            <w:r w:rsidRPr="009A318D">
              <w:rPr>
                <w:rFonts w:ascii="Times New Roman" w:hAnsi="Times New Roman"/>
                <w:sz w:val="26"/>
                <w:szCs w:val="26"/>
              </w:rPr>
              <w:t xml:space="preserve"> </w:t>
            </w:r>
            <w:proofErr w:type="spellStart"/>
            <w:r w:rsidRPr="009A318D">
              <w:rPr>
                <w:rFonts w:ascii="Times New Roman" w:hAnsi="Times New Roman"/>
                <w:sz w:val="26"/>
                <w:szCs w:val="26"/>
              </w:rPr>
              <w:t>образова</w:t>
            </w:r>
            <w:r w:rsidR="009A318D">
              <w:rPr>
                <w:rFonts w:ascii="Times New Roman" w:hAnsi="Times New Roman"/>
                <w:sz w:val="26"/>
                <w:szCs w:val="26"/>
              </w:rPr>
              <w:t>-</w:t>
            </w:r>
            <w:r w:rsidRPr="009A318D">
              <w:rPr>
                <w:rFonts w:ascii="Times New Roman" w:hAnsi="Times New Roman"/>
                <w:sz w:val="26"/>
                <w:szCs w:val="26"/>
              </w:rPr>
              <w:t>ниях</w:t>
            </w:r>
            <w:proofErr w:type="spellEnd"/>
            <w:r w:rsidRPr="009A318D">
              <w:rPr>
                <w:rFonts w:ascii="Times New Roman" w:hAnsi="Times New Roman"/>
                <w:sz w:val="26"/>
                <w:szCs w:val="26"/>
              </w:rPr>
              <w:t xml:space="preserve"> в Республике Карелия</w:t>
            </w:r>
          </w:p>
        </w:tc>
        <w:tc>
          <w:tcPr>
            <w:tcW w:w="1985" w:type="dxa"/>
            <w:tcBorders>
              <w:top w:val="single" w:sz="4" w:space="0" w:color="auto"/>
              <w:left w:val="single" w:sz="4" w:space="0" w:color="auto"/>
              <w:bottom w:val="single" w:sz="4" w:space="0" w:color="auto"/>
              <w:right w:val="single" w:sz="4" w:space="0" w:color="auto"/>
            </w:tcBorders>
          </w:tcPr>
          <w:p w:rsidR="009A318D" w:rsidRDefault="007B6062" w:rsidP="00D31ACD">
            <w:pPr>
              <w:pStyle w:val="aff5"/>
              <w:rPr>
                <w:rFonts w:ascii="Times New Roman" w:hAnsi="Times New Roman"/>
                <w:sz w:val="26"/>
                <w:szCs w:val="26"/>
              </w:rPr>
            </w:pPr>
            <w:r w:rsidRPr="009A318D">
              <w:rPr>
                <w:rFonts w:ascii="Times New Roman" w:hAnsi="Times New Roman"/>
                <w:sz w:val="26"/>
                <w:szCs w:val="26"/>
              </w:rPr>
              <w:t xml:space="preserve">субсидия из федерального бюджета в размере 25370,0 </w:t>
            </w:r>
          </w:p>
          <w:p w:rsidR="00825983" w:rsidRPr="009A318D" w:rsidRDefault="007B6062" w:rsidP="00825983">
            <w:pPr>
              <w:pStyle w:val="aff5"/>
              <w:rPr>
                <w:rFonts w:ascii="Times New Roman" w:eastAsia="Courier New" w:hAnsi="Times New Roman"/>
                <w:sz w:val="26"/>
                <w:szCs w:val="26"/>
              </w:rPr>
            </w:pPr>
            <w:r w:rsidRPr="009A318D">
              <w:rPr>
                <w:rFonts w:ascii="Times New Roman" w:hAnsi="Times New Roman"/>
                <w:sz w:val="26"/>
                <w:szCs w:val="26"/>
              </w:rPr>
              <w:t xml:space="preserve">тыс. рублей, </w:t>
            </w:r>
            <w:proofErr w:type="spellStart"/>
            <w:r w:rsidRPr="009A318D">
              <w:rPr>
                <w:rFonts w:ascii="Times New Roman" w:hAnsi="Times New Roman"/>
                <w:sz w:val="26"/>
                <w:szCs w:val="26"/>
              </w:rPr>
              <w:t>софинансиро</w:t>
            </w:r>
            <w:r w:rsidR="009A318D">
              <w:rPr>
                <w:rFonts w:ascii="Times New Roman" w:hAnsi="Times New Roman"/>
                <w:sz w:val="26"/>
                <w:szCs w:val="26"/>
              </w:rPr>
              <w:t>-</w:t>
            </w:r>
            <w:r w:rsidRPr="009A318D">
              <w:rPr>
                <w:rFonts w:ascii="Times New Roman" w:hAnsi="Times New Roman"/>
                <w:sz w:val="26"/>
                <w:szCs w:val="26"/>
              </w:rPr>
              <w:t>вание</w:t>
            </w:r>
            <w:proofErr w:type="spellEnd"/>
            <w:r w:rsidRPr="009A318D">
              <w:rPr>
                <w:rFonts w:ascii="Times New Roman" w:hAnsi="Times New Roman"/>
                <w:sz w:val="26"/>
                <w:szCs w:val="26"/>
              </w:rPr>
              <w:t xml:space="preserve"> за счет средств бюджета Республики Карелия</w:t>
            </w:r>
            <w:r w:rsidR="00825983">
              <w:rPr>
                <w:rFonts w:ascii="Times New Roman" w:hAnsi="Times New Roman"/>
                <w:sz w:val="26"/>
                <w:szCs w:val="26"/>
              </w:rPr>
              <w:t xml:space="preserve"> </w:t>
            </w:r>
            <w:r w:rsidRPr="009A318D">
              <w:rPr>
                <w:rFonts w:ascii="Times New Roman" w:hAnsi="Times New Roman"/>
                <w:sz w:val="26"/>
                <w:szCs w:val="26"/>
              </w:rPr>
              <w:t xml:space="preserve"> </w:t>
            </w:r>
            <w:r w:rsidR="00825983">
              <w:rPr>
                <w:rFonts w:ascii="Times New Roman" w:hAnsi="Times New Roman"/>
                <w:sz w:val="26"/>
                <w:szCs w:val="26"/>
              </w:rPr>
              <w:t>–</w:t>
            </w:r>
            <w:r w:rsidRPr="009A318D">
              <w:rPr>
                <w:rFonts w:ascii="Times New Roman" w:hAnsi="Times New Roman"/>
                <w:sz w:val="26"/>
                <w:szCs w:val="26"/>
              </w:rPr>
              <w:t xml:space="preserve">10561,0 </w:t>
            </w:r>
            <w:r w:rsidR="00825983" w:rsidRPr="009A318D">
              <w:rPr>
                <w:rFonts w:ascii="Times New Roman" w:hAnsi="Times New Roman"/>
                <w:sz w:val="26"/>
                <w:szCs w:val="26"/>
              </w:rPr>
              <w:t>тыс. рублей</w:t>
            </w:r>
          </w:p>
          <w:p w:rsidR="007B6062" w:rsidRPr="009A318D" w:rsidRDefault="007B6062" w:rsidP="00825983">
            <w:pPr>
              <w:pStyle w:val="aff5"/>
              <w:rPr>
                <w:rFonts w:ascii="Times New Roman" w:hAnsi="Times New Roman"/>
                <w:sz w:val="26"/>
                <w:szCs w:val="26"/>
              </w:rPr>
            </w:pPr>
          </w:p>
        </w:tc>
        <w:tc>
          <w:tcPr>
            <w:tcW w:w="3120" w:type="dxa"/>
            <w:tcBorders>
              <w:top w:val="single" w:sz="4" w:space="0" w:color="auto"/>
              <w:left w:val="single" w:sz="4" w:space="0" w:color="auto"/>
              <w:bottom w:val="single" w:sz="4" w:space="0" w:color="auto"/>
              <w:right w:val="single" w:sz="4" w:space="0" w:color="auto"/>
            </w:tcBorders>
            <w:hideMark/>
          </w:tcPr>
          <w:p w:rsidR="00D31ACD" w:rsidRDefault="000D711E" w:rsidP="00D31ACD">
            <w:pPr>
              <w:rPr>
                <w:sz w:val="26"/>
                <w:szCs w:val="26"/>
              </w:rPr>
            </w:pPr>
            <w:r>
              <w:rPr>
                <w:sz w:val="26"/>
                <w:szCs w:val="26"/>
              </w:rPr>
              <w:t>в</w:t>
            </w:r>
            <w:r w:rsidR="007B6062" w:rsidRPr="009A318D">
              <w:rPr>
                <w:sz w:val="26"/>
                <w:szCs w:val="26"/>
              </w:rPr>
              <w:t xml:space="preserve"> сети образовательных организаций Республики Карелия функционирует 9 центров психолого-педагогической, медицинской и </w:t>
            </w:r>
            <w:proofErr w:type="spellStart"/>
            <w:proofErr w:type="gramStart"/>
            <w:r w:rsidR="007B6062" w:rsidRPr="009A318D">
              <w:rPr>
                <w:sz w:val="26"/>
                <w:szCs w:val="26"/>
              </w:rPr>
              <w:t>социаль</w:t>
            </w:r>
            <w:r w:rsidR="00D31ACD">
              <w:rPr>
                <w:sz w:val="26"/>
                <w:szCs w:val="26"/>
              </w:rPr>
              <w:t>-</w:t>
            </w:r>
            <w:r w:rsidR="007B6062" w:rsidRPr="009A318D">
              <w:rPr>
                <w:sz w:val="26"/>
                <w:szCs w:val="26"/>
              </w:rPr>
              <w:t>ной</w:t>
            </w:r>
            <w:proofErr w:type="spellEnd"/>
            <w:proofErr w:type="gramEnd"/>
            <w:r w:rsidR="007B6062" w:rsidRPr="009A318D">
              <w:rPr>
                <w:sz w:val="26"/>
                <w:szCs w:val="26"/>
              </w:rPr>
              <w:t xml:space="preserve"> помощи детям и </w:t>
            </w:r>
          </w:p>
          <w:p w:rsidR="00B800E5" w:rsidRPr="00825983" w:rsidRDefault="007B6062" w:rsidP="00D31ACD">
            <w:pPr>
              <w:rPr>
                <w:sz w:val="26"/>
                <w:szCs w:val="26"/>
              </w:rPr>
            </w:pPr>
            <w:r w:rsidRPr="009A318D">
              <w:rPr>
                <w:sz w:val="26"/>
                <w:szCs w:val="26"/>
              </w:rPr>
              <w:t xml:space="preserve">14 </w:t>
            </w:r>
            <w:proofErr w:type="spellStart"/>
            <w:r w:rsidRPr="009A318D">
              <w:rPr>
                <w:sz w:val="26"/>
                <w:szCs w:val="26"/>
              </w:rPr>
              <w:t>психолого-медико-педагогических</w:t>
            </w:r>
            <w:proofErr w:type="spellEnd"/>
            <w:r w:rsidRPr="009A318D">
              <w:rPr>
                <w:sz w:val="26"/>
                <w:szCs w:val="26"/>
              </w:rPr>
              <w:t xml:space="preserve"> комиссий</w:t>
            </w:r>
            <w:r w:rsidR="00825983">
              <w:rPr>
                <w:sz w:val="26"/>
                <w:szCs w:val="26"/>
              </w:rPr>
              <w:t>;</w:t>
            </w:r>
          </w:p>
          <w:p w:rsidR="007B6062" w:rsidRPr="009A318D" w:rsidRDefault="007B6062" w:rsidP="00B800E5">
            <w:pPr>
              <w:pStyle w:val="aff5"/>
              <w:rPr>
                <w:rFonts w:ascii="Times New Roman" w:hAnsi="Times New Roman"/>
                <w:sz w:val="26"/>
                <w:szCs w:val="26"/>
              </w:rPr>
            </w:pPr>
            <w:r w:rsidRPr="009A318D">
              <w:rPr>
                <w:rFonts w:ascii="Times New Roman" w:hAnsi="Times New Roman"/>
                <w:sz w:val="26"/>
                <w:szCs w:val="26"/>
              </w:rPr>
              <w:t xml:space="preserve">ежегодно 2800 педагогов повышают </w:t>
            </w:r>
            <w:proofErr w:type="spellStart"/>
            <w:proofErr w:type="gramStart"/>
            <w:r w:rsidRPr="009A318D">
              <w:rPr>
                <w:rFonts w:ascii="Times New Roman" w:hAnsi="Times New Roman"/>
                <w:sz w:val="26"/>
                <w:szCs w:val="26"/>
              </w:rPr>
              <w:t>профессио</w:t>
            </w:r>
            <w:r w:rsidR="00D31ACD">
              <w:rPr>
                <w:rFonts w:ascii="Times New Roman" w:hAnsi="Times New Roman"/>
                <w:sz w:val="26"/>
                <w:szCs w:val="26"/>
              </w:rPr>
              <w:t>-</w:t>
            </w:r>
            <w:r w:rsidRPr="009A318D">
              <w:rPr>
                <w:rFonts w:ascii="Times New Roman" w:hAnsi="Times New Roman"/>
                <w:sz w:val="26"/>
                <w:szCs w:val="26"/>
              </w:rPr>
              <w:t>нальную</w:t>
            </w:r>
            <w:proofErr w:type="spellEnd"/>
            <w:proofErr w:type="gramEnd"/>
            <w:r w:rsidRPr="009A318D">
              <w:rPr>
                <w:rFonts w:ascii="Times New Roman" w:hAnsi="Times New Roman"/>
                <w:sz w:val="26"/>
                <w:szCs w:val="26"/>
              </w:rPr>
              <w:t xml:space="preserve"> компетенцию по </w:t>
            </w:r>
            <w:proofErr w:type="spellStart"/>
            <w:r w:rsidRPr="009A318D">
              <w:rPr>
                <w:rFonts w:ascii="Times New Roman" w:hAnsi="Times New Roman"/>
                <w:sz w:val="26"/>
                <w:szCs w:val="26"/>
              </w:rPr>
              <w:t>психолого-педагогичес</w:t>
            </w:r>
            <w:proofErr w:type="spellEnd"/>
            <w:r w:rsidR="00D31ACD">
              <w:rPr>
                <w:rFonts w:ascii="Times New Roman" w:hAnsi="Times New Roman"/>
                <w:sz w:val="26"/>
                <w:szCs w:val="26"/>
              </w:rPr>
              <w:t>-</w:t>
            </w:r>
            <w:r w:rsidRPr="009A318D">
              <w:rPr>
                <w:rFonts w:ascii="Times New Roman" w:hAnsi="Times New Roman"/>
                <w:sz w:val="26"/>
                <w:szCs w:val="26"/>
              </w:rPr>
              <w:t xml:space="preserve"> </w:t>
            </w:r>
          </w:p>
        </w:tc>
        <w:tc>
          <w:tcPr>
            <w:tcW w:w="3403" w:type="dxa"/>
            <w:tcBorders>
              <w:top w:val="single" w:sz="4" w:space="0" w:color="auto"/>
              <w:left w:val="single" w:sz="4" w:space="0" w:color="auto"/>
              <w:bottom w:val="single" w:sz="4" w:space="0" w:color="auto"/>
              <w:right w:val="single" w:sz="4" w:space="0" w:color="auto"/>
            </w:tcBorders>
          </w:tcPr>
          <w:p w:rsidR="007B6062" w:rsidRPr="009A318D" w:rsidRDefault="00825983" w:rsidP="00D31ACD">
            <w:pPr>
              <w:pStyle w:val="aff5"/>
              <w:rPr>
                <w:rFonts w:ascii="Times New Roman" w:eastAsia="Courier New" w:hAnsi="Times New Roman"/>
                <w:sz w:val="26"/>
                <w:szCs w:val="26"/>
              </w:rPr>
            </w:pPr>
            <w:r>
              <w:rPr>
                <w:rFonts w:ascii="Times New Roman" w:hAnsi="Times New Roman"/>
                <w:sz w:val="26"/>
                <w:szCs w:val="26"/>
              </w:rPr>
              <w:t>с</w:t>
            </w:r>
            <w:r w:rsidR="007B6062" w:rsidRPr="009A318D">
              <w:rPr>
                <w:rFonts w:ascii="Times New Roman" w:hAnsi="Times New Roman"/>
                <w:sz w:val="26"/>
                <w:szCs w:val="26"/>
              </w:rPr>
              <w:t xml:space="preserve">оздана система психолого-педагогического сопровождения </w:t>
            </w:r>
            <w:proofErr w:type="gramStart"/>
            <w:r w:rsidR="007B6062" w:rsidRPr="009A318D">
              <w:rPr>
                <w:rFonts w:ascii="Times New Roman" w:hAnsi="Times New Roman"/>
                <w:sz w:val="26"/>
                <w:szCs w:val="26"/>
              </w:rPr>
              <w:t>обучающихся</w:t>
            </w:r>
            <w:proofErr w:type="gramEnd"/>
            <w:r w:rsidR="007B6062" w:rsidRPr="009A318D">
              <w:rPr>
                <w:rFonts w:ascii="Times New Roman" w:hAnsi="Times New Roman"/>
                <w:sz w:val="26"/>
                <w:szCs w:val="26"/>
              </w:rPr>
              <w:t xml:space="preserve"> не зависимо от места проживания, социального и имущественного статуса ребенка</w:t>
            </w:r>
            <w:r>
              <w:rPr>
                <w:rFonts w:ascii="Times New Roman" w:hAnsi="Times New Roman"/>
                <w:sz w:val="26"/>
                <w:szCs w:val="26"/>
              </w:rPr>
              <w:t>;</w:t>
            </w:r>
          </w:p>
          <w:p w:rsidR="007B6062" w:rsidRPr="009A318D" w:rsidRDefault="007B6062" w:rsidP="008940F7">
            <w:pPr>
              <w:pStyle w:val="aff5"/>
              <w:rPr>
                <w:rFonts w:ascii="Times New Roman" w:hAnsi="Times New Roman"/>
                <w:sz w:val="26"/>
                <w:szCs w:val="26"/>
              </w:rPr>
            </w:pPr>
            <w:r w:rsidRPr="009A318D">
              <w:rPr>
                <w:rFonts w:ascii="Times New Roman" w:hAnsi="Times New Roman"/>
                <w:sz w:val="26"/>
                <w:szCs w:val="26"/>
              </w:rPr>
              <w:t xml:space="preserve">созданы условия для реализации с 1 сентября 2016 года федеральных государственных образовательных стандартов (далее – ФГОС) </w:t>
            </w:r>
          </w:p>
        </w:tc>
      </w:tr>
    </w:tbl>
    <w:p w:rsidR="008940F7" w:rsidRDefault="008940F7"/>
    <w:tbl>
      <w:tblPr>
        <w:tblW w:w="15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1"/>
        <w:gridCol w:w="1843"/>
        <w:gridCol w:w="1559"/>
        <w:gridCol w:w="1985"/>
        <w:gridCol w:w="3120"/>
        <w:gridCol w:w="3403"/>
      </w:tblGrid>
      <w:tr w:rsidR="008940F7" w:rsidRPr="009A318D" w:rsidTr="008940F7">
        <w:tc>
          <w:tcPr>
            <w:tcW w:w="709" w:type="dxa"/>
            <w:tcBorders>
              <w:top w:val="single" w:sz="4" w:space="0" w:color="auto"/>
              <w:left w:val="single" w:sz="4" w:space="0" w:color="auto"/>
              <w:bottom w:val="single" w:sz="4" w:space="0" w:color="auto"/>
              <w:right w:val="single" w:sz="4" w:space="0" w:color="auto"/>
            </w:tcBorders>
          </w:tcPr>
          <w:p w:rsidR="008940F7" w:rsidRPr="009A318D" w:rsidRDefault="008940F7" w:rsidP="008940F7">
            <w:pPr>
              <w:pStyle w:val="aff5"/>
              <w:jc w:val="center"/>
              <w:rPr>
                <w:rFonts w:ascii="Times New Roman" w:hAnsi="Times New Roman"/>
                <w:sz w:val="26"/>
                <w:szCs w:val="26"/>
              </w:rPr>
            </w:pPr>
            <w:r>
              <w:rPr>
                <w:rFonts w:ascii="Times New Roman" w:hAnsi="Times New Roman"/>
                <w:sz w:val="26"/>
                <w:szCs w:val="26"/>
              </w:rPr>
              <w:t>1</w:t>
            </w:r>
          </w:p>
        </w:tc>
        <w:tc>
          <w:tcPr>
            <w:tcW w:w="2411" w:type="dxa"/>
            <w:tcBorders>
              <w:top w:val="single" w:sz="4" w:space="0" w:color="auto"/>
              <w:left w:val="single" w:sz="4" w:space="0" w:color="auto"/>
              <w:bottom w:val="single" w:sz="4" w:space="0" w:color="auto"/>
              <w:right w:val="single" w:sz="4" w:space="0" w:color="auto"/>
            </w:tcBorders>
          </w:tcPr>
          <w:p w:rsidR="008940F7" w:rsidRDefault="008940F7" w:rsidP="008940F7">
            <w:pPr>
              <w:pStyle w:val="aff5"/>
              <w:jc w:val="center"/>
              <w:rPr>
                <w:rFonts w:ascii="Times New Roman" w:hAnsi="Times New Roman"/>
                <w:sz w:val="26"/>
                <w:szCs w:val="26"/>
              </w:rPr>
            </w:pPr>
            <w:r>
              <w:rPr>
                <w:rFonts w:ascii="Times New Roman" w:hAnsi="Times New Roman"/>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8940F7" w:rsidRDefault="008940F7" w:rsidP="008940F7">
            <w:pPr>
              <w:pStyle w:val="aff5"/>
              <w:jc w:val="center"/>
              <w:rPr>
                <w:rFonts w:ascii="Times New Roman" w:hAnsi="Times New Roman"/>
                <w:sz w:val="26"/>
                <w:szCs w:val="26"/>
              </w:rPr>
            </w:pPr>
            <w:r>
              <w:rPr>
                <w:rFonts w:ascii="Times New Roman" w:hAnsi="Times New Roman"/>
                <w:sz w:val="26"/>
                <w:szCs w:val="26"/>
              </w:rPr>
              <w:t>3</w:t>
            </w:r>
          </w:p>
        </w:tc>
        <w:tc>
          <w:tcPr>
            <w:tcW w:w="1559" w:type="dxa"/>
            <w:tcBorders>
              <w:top w:val="single" w:sz="4" w:space="0" w:color="auto"/>
              <w:left w:val="single" w:sz="4" w:space="0" w:color="auto"/>
              <w:bottom w:val="single" w:sz="4" w:space="0" w:color="auto"/>
              <w:right w:val="single" w:sz="4" w:space="0" w:color="auto"/>
            </w:tcBorders>
          </w:tcPr>
          <w:p w:rsidR="008940F7" w:rsidRPr="009A318D" w:rsidRDefault="008940F7" w:rsidP="008940F7">
            <w:pPr>
              <w:pStyle w:val="aff5"/>
              <w:jc w:val="center"/>
              <w:rPr>
                <w:rFonts w:ascii="Times New Roman" w:hAnsi="Times New Roman"/>
                <w:sz w:val="26"/>
                <w:szCs w:val="26"/>
              </w:rPr>
            </w:pPr>
            <w:r>
              <w:rPr>
                <w:rFonts w:ascii="Times New Roman" w:hAnsi="Times New Roman"/>
                <w:sz w:val="26"/>
                <w:szCs w:val="26"/>
              </w:rPr>
              <w:t>4</w:t>
            </w:r>
          </w:p>
        </w:tc>
        <w:tc>
          <w:tcPr>
            <w:tcW w:w="1985" w:type="dxa"/>
            <w:tcBorders>
              <w:top w:val="single" w:sz="4" w:space="0" w:color="auto"/>
              <w:left w:val="single" w:sz="4" w:space="0" w:color="auto"/>
              <w:bottom w:val="single" w:sz="4" w:space="0" w:color="auto"/>
              <w:right w:val="single" w:sz="4" w:space="0" w:color="auto"/>
            </w:tcBorders>
          </w:tcPr>
          <w:p w:rsidR="008940F7" w:rsidRPr="009A318D" w:rsidRDefault="008940F7" w:rsidP="008940F7">
            <w:pPr>
              <w:pStyle w:val="aff5"/>
              <w:jc w:val="center"/>
              <w:rPr>
                <w:rFonts w:ascii="Times New Roman" w:hAnsi="Times New Roman"/>
                <w:sz w:val="26"/>
                <w:szCs w:val="26"/>
              </w:rPr>
            </w:pPr>
            <w:r>
              <w:rPr>
                <w:rFonts w:ascii="Times New Roman" w:hAnsi="Times New Roman"/>
                <w:sz w:val="26"/>
                <w:szCs w:val="26"/>
              </w:rPr>
              <w:t>5</w:t>
            </w:r>
          </w:p>
        </w:tc>
        <w:tc>
          <w:tcPr>
            <w:tcW w:w="3120" w:type="dxa"/>
            <w:tcBorders>
              <w:top w:val="single" w:sz="4" w:space="0" w:color="auto"/>
              <w:left w:val="single" w:sz="4" w:space="0" w:color="auto"/>
              <w:bottom w:val="single" w:sz="4" w:space="0" w:color="auto"/>
              <w:right w:val="single" w:sz="4" w:space="0" w:color="auto"/>
            </w:tcBorders>
          </w:tcPr>
          <w:p w:rsidR="008940F7" w:rsidRPr="009A318D" w:rsidRDefault="008940F7" w:rsidP="008940F7">
            <w:pPr>
              <w:pStyle w:val="aff5"/>
              <w:jc w:val="center"/>
              <w:rPr>
                <w:rFonts w:ascii="Times New Roman" w:hAnsi="Times New Roman"/>
                <w:sz w:val="26"/>
                <w:szCs w:val="26"/>
              </w:rPr>
            </w:pPr>
            <w:r>
              <w:rPr>
                <w:rFonts w:ascii="Times New Roman" w:hAnsi="Times New Roman"/>
                <w:sz w:val="26"/>
                <w:szCs w:val="26"/>
              </w:rPr>
              <w:t>6</w:t>
            </w:r>
          </w:p>
        </w:tc>
        <w:tc>
          <w:tcPr>
            <w:tcW w:w="3403" w:type="dxa"/>
            <w:tcBorders>
              <w:top w:val="single" w:sz="4" w:space="0" w:color="auto"/>
              <w:left w:val="single" w:sz="4" w:space="0" w:color="auto"/>
              <w:bottom w:val="single" w:sz="4" w:space="0" w:color="auto"/>
              <w:right w:val="single" w:sz="4" w:space="0" w:color="auto"/>
            </w:tcBorders>
          </w:tcPr>
          <w:p w:rsidR="008940F7" w:rsidRPr="009A318D" w:rsidRDefault="008940F7" w:rsidP="008940F7">
            <w:pPr>
              <w:pStyle w:val="aff5"/>
              <w:jc w:val="center"/>
              <w:rPr>
                <w:rFonts w:ascii="Times New Roman" w:hAnsi="Times New Roman"/>
                <w:sz w:val="26"/>
                <w:szCs w:val="26"/>
              </w:rPr>
            </w:pPr>
            <w:r>
              <w:rPr>
                <w:rFonts w:ascii="Times New Roman" w:hAnsi="Times New Roman"/>
                <w:sz w:val="26"/>
                <w:szCs w:val="26"/>
              </w:rPr>
              <w:t>7</w:t>
            </w:r>
          </w:p>
        </w:tc>
      </w:tr>
      <w:tr w:rsidR="008940F7" w:rsidRPr="009A318D" w:rsidTr="008940F7">
        <w:tc>
          <w:tcPr>
            <w:tcW w:w="709" w:type="dxa"/>
            <w:tcBorders>
              <w:top w:val="single" w:sz="4" w:space="0" w:color="auto"/>
              <w:left w:val="single" w:sz="4" w:space="0" w:color="auto"/>
              <w:bottom w:val="single" w:sz="4" w:space="0" w:color="auto"/>
              <w:right w:val="single" w:sz="4" w:space="0" w:color="auto"/>
            </w:tcBorders>
            <w:hideMark/>
          </w:tcPr>
          <w:p w:rsidR="008940F7" w:rsidRPr="009A318D" w:rsidRDefault="008940F7">
            <w:pPr>
              <w:pStyle w:val="aff5"/>
              <w:rPr>
                <w:rFonts w:ascii="Times New Roman" w:hAnsi="Times New Roman"/>
                <w:sz w:val="26"/>
                <w:szCs w:val="26"/>
              </w:rPr>
            </w:pPr>
          </w:p>
        </w:tc>
        <w:tc>
          <w:tcPr>
            <w:tcW w:w="2411" w:type="dxa"/>
            <w:tcBorders>
              <w:top w:val="single" w:sz="4" w:space="0" w:color="auto"/>
              <w:left w:val="single" w:sz="4" w:space="0" w:color="auto"/>
              <w:bottom w:val="single" w:sz="4" w:space="0" w:color="auto"/>
              <w:right w:val="single" w:sz="4" w:space="0" w:color="auto"/>
            </w:tcBorders>
            <w:hideMark/>
          </w:tcPr>
          <w:p w:rsidR="008940F7" w:rsidRPr="009A318D" w:rsidRDefault="008940F7" w:rsidP="00D31ACD">
            <w:pPr>
              <w:pStyle w:val="aff5"/>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hideMark/>
          </w:tcPr>
          <w:p w:rsidR="008940F7" w:rsidRPr="009A318D" w:rsidRDefault="008940F7" w:rsidP="00D31ACD">
            <w:pPr>
              <w:pStyle w:val="aff5"/>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8940F7" w:rsidRPr="009A318D" w:rsidRDefault="008940F7" w:rsidP="00D31ACD">
            <w:pPr>
              <w:pStyle w:val="aff5"/>
              <w:rPr>
                <w:rFonts w:ascii="Times New Roman" w:hAnsi="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8940F7" w:rsidRPr="009A318D" w:rsidRDefault="008940F7" w:rsidP="00825983">
            <w:pPr>
              <w:pStyle w:val="aff5"/>
              <w:rPr>
                <w:rFonts w:ascii="Times New Roman" w:hAnsi="Times New Roman"/>
                <w:sz w:val="26"/>
                <w:szCs w:val="26"/>
              </w:rPr>
            </w:pPr>
          </w:p>
        </w:tc>
        <w:tc>
          <w:tcPr>
            <w:tcW w:w="3120" w:type="dxa"/>
            <w:tcBorders>
              <w:top w:val="single" w:sz="4" w:space="0" w:color="auto"/>
              <w:left w:val="single" w:sz="4" w:space="0" w:color="auto"/>
              <w:bottom w:val="single" w:sz="4" w:space="0" w:color="auto"/>
              <w:right w:val="single" w:sz="4" w:space="0" w:color="auto"/>
            </w:tcBorders>
          </w:tcPr>
          <w:p w:rsidR="008940F7" w:rsidRPr="009A318D" w:rsidRDefault="00B800E5" w:rsidP="00D31ACD">
            <w:pPr>
              <w:pStyle w:val="aff5"/>
              <w:rPr>
                <w:rFonts w:ascii="Times New Roman" w:hAnsi="Times New Roman"/>
                <w:sz w:val="26"/>
                <w:szCs w:val="26"/>
              </w:rPr>
            </w:pPr>
            <w:r w:rsidRPr="009A318D">
              <w:rPr>
                <w:rFonts w:ascii="Times New Roman" w:hAnsi="Times New Roman"/>
                <w:sz w:val="26"/>
                <w:szCs w:val="26"/>
              </w:rPr>
              <w:t xml:space="preserve">кому сопровождению </w:t>
            </w:r>
            <w:r w:rsidR="008940F7" w:rsidRPr="009A318D">
              <w:rPr>
                <w:rFonts w:ascii="Times New Roman" w:hAnsi="Times New Roman"/>
                <w:sz w:val="26"/>
                <w:szCs w:val="26"/>
              </w:rPr>
              <w:t>детей</w:t>
            </w:r>
          </w:p>
        </w:tc>
        <w:tc>
          <w:tcPr>
            <w:tcW w:w="3403" w:type="dxa"/>
            <w:tcBorders>
              <w:top w:val="single" w:sz="4" w:space="0" w:color="auto"/>
              <w:left w:val="single" w:sz="4" w:space="0" w:color="auto"/>
              <w:bottom w:val="single" w:sz="4" w:space="0" w:color="auto"/>
              <w:right w:val="single" w:sz="4" w:space="0" w:color="auto"/>
            </w:tcBorders>
            <w:hideMark/>
          </w:tcPr>
          <w:p w:rsidR="008940F7" w:rsidRPr="009A318D" w:rsidRDefault="008940F7" w:rsidP="00D31ACD">
            <w:pPr>
              <w:pStyle w:val="aff5"/>
              <w:rPr>
                <w:rFonts w:ascii="Times New Roman" w:hAnsi="Times New Roman"/>
                <w:sz w:val="26"/>
                <w:szCs w:val="26"/>
              </w:rPr>
            </w:pPr>
            <w:r w:rsidRPr="009A318D">
              <w:rPr>
                <w:rFonts w:ascii="Times New Roman" w:hAnsi="Times New Roman"/>
                <w:sz w:val="26"/>
                <w:szCs w:val="26"/>
              </w:rPr>
              <w:t xml:space="preserve">для </w:t>
            </w:r>
            <w:proofErr w:type="gramStart"/>
            <w:r w:rsidRPr="009A318D">
              <w:rPr>
                <w:rFonts w:ascii="Times New Roman" w:hAnsi="Times New Roman"/>
                <w:sz w:val="26"/>
                <w:szCs w:val="26"/>
              </w:rPr>
              <w:t>обучающихся</w:t>
            </w:r>
            <w:proofErr w:type="gramEnd"/>
            <w:r w:rsidRPr="009A318D">
              <w:rPr>
                <w:rFonts w:ascii="Times New Roman" w:hAnsi="Times New Roman"/>
                <w:sz w:val="26"/>
                <w:szCs w:val="26"/>
              </w:rPr>
              <w:t xml:space="preserve"> с ограниченными возможностями здоровья, для обучающихся с интеллектуальной недостаточностью (умственной отсталостью)</w:t>
            </w:r>
          </w:p>
        </w:tc>
      </w:tr>
      <w:tr w:rsidR="007B6062" w:rsidRPr="009A318D" w:rsidTr="008940F7">
        <w:tc>
          <w:tcPr>
            <w:tcW w:w="709" w:type="dxa"/>
            <w:tcBorders>
              <w:top w:val="single" w:sz="4" w:space="0" w:color="auto"/>
              <w:left w:val="single" w:sz="4" w:space="0" w:color="auto"/>
              <w:bottom w:val="single" w:sz="4" w:space="0" w:color="auto"/>
              <w:right w:val="single" w:sz="4" w:space="0" w:color="auto"/>
            </w:tcBorders>
            <w:hideMark/>
          </w:tcPr>
          <w:p w:rsidR="007B6062" w:rsidRPr="009A318D" w:rsidRDefault="007B6062">
            <w:pPr>
              <w:pStyle w:val="aff5"/>
              <w:rPr>
                <w:rFonts w:ascii="Times New Roman" w:hAnsi="Times New Roman"/>
                <w:sz w:val="26"/>
                <w:szCs w:val="26"/>
              </w:rPr>
            </w:pPr>
            <w:r w:rsidRPr="009A318D">
              <w:rPr>
                <w:rFonts w:ascii="Times New Roman" w:hAnsi="Times New Roman"/>
                <w:sz w:val="26"/>
                <w:szCs w:val="26"/>
              </w:rPr>
              <w:t>2.</w:t>
            </w:r>
          </w:p>
        </w:tc>
        <w:tc>
          <w:tcPr>
            <w:tcW w:w="2411" w:type="dxa"/>
            <w:tcBorders>
              <w:top w:val="single" w:sz="4" w:space="0" w:color="auto"/>
              <w:left w:val="single" w:sz="4" w:space="0" w:color="auto"/>
              <w:bottom w:val="single" w:sz="4" w:space="0" w:color="auto"/>
              <w:right w:val="single" w:sz="4" w:space="0" w:color="auto"/>
            </w:tcBorders>
            <w:hideMark/>
          </w:tcPr>
          <w:p w:rsidR="007B6062" w:rsidRPr="009A318D" w:rsidRDefault="007B6062" w:rsidP="00D31ACD">
            <w:pPr>
              <w:pStyle w:val="aff5"/>
              <w:rPr>
                <w:rFonts w:ascii="Times New Roman" w:eastAsia="Courier New" w:hAnsi="Times New Roman"/>
                <w:sz w:val="26"/>
                <w:szCs w:val="26"/>
              </w:rPr>
            </w:pPr>
            <w:r w:rsidRPr="009A318D">
              <w:rPr>
                <w:rFonts w:ascii="Times New Roman" w:hAnsi="Times New Roman"/>
                <w:sz w:val="26"/>
                <w:szCs w:val="26"/>
              </w:rPr>
              <w:t>Модернизация региональной системы общего</w:t>
            </w:r>
          </w:p>
          <w:p w:rsidR="007B6062" w:rsidRPr="009A318D" w:rsidRDefault="007B6062" w:rsidP="00D31ACD">
            <w:pPr>
              <w:pStyle w:val="aff5"/>
              <w:rPr>
                <w:rFonts w:ascii="Times New Roman" w:hAnsi="Times New Roman"/>
                <w:sz w:val="26"/>
                <w:szCs w:val="26"/>
              </w:rPr>
            </w:pPr>
            <w:r w:rsidRPr="009A318D">
              <w:rPr>
                <w:rFonts w:ascii="Times New Roman" w:hAnsi="Times New Roman"/>
                <w:sz w:val="26"/>
                <w:szCs w:val="26"/>
              </w:rPr>
              <w:t>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7B6062" w:rsidRPr="009A318D" w:rsidRDefault="007B6062" w:rsidP="00D31ACD">
            <w:pPr>
              <w:pStyle w:val="aff5"/>
              <w:rPr>
                <w:rFonts w:ascii="Times New Roman" w:hAnsi="Times New Roman"/>
                <w:sz w:val="26"/>
                <w:szCs w:val="26"/>
              </w:rPr>
            </w:pPr>
            <w:proofErr w:type="spellStart"/>
            <w:proofErr w:type="gramStart"/>
            <w:r w:rsidRPr="009A318D">
              <w:rPr>
                <w:rFonts w:ascii="Times New Roman" w:hAnsi="Times New Roman"/>
                <w:sz w:val="26"/>
                <w:szCs w:val="26"/>
              </w:rPr>
              <w:t>общероссий</w:t>
            </w:r>
            <w:r w:rsidR="000D711E">
              <w:rPr>
                <w:rFonts w:ascii="Times New Roman" w:hAnsi="Times New Roman"/>
                <w:sz w:val="26"/>
                <w:szCs w:val="26"/>
              </w:rPr>
              <w:t>-</w:t>
            </w:r>
            <w:r w:rsidRPr="009A318D">
              <w:rPr>
                <w:rFonts w:ascii="Times New Roman" w:hAnsi="Times New Roman"/>
                <w:sz w:val="26"/>
                <w:szCs w:val="26"/>
              </w:rPr>
              <w:t>ский</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7B6062" w:rsidRPr="009A318D" w:rsidRDefault="007B6062" w:rsidP="00D31ACD">
            <w:pPr>
              <w:pStyle w:val="aff5"/>
              <w:rPr>
                <w:rFonts w:ascii="Times New Roman" w:hAnsi="Times New Roman"/>
                <w:sz w:val="26"/>
                <w:szCs w:val="26"/>
              </w:rPr>
            </w:pPr>
            <w:r w:rsidRPr="009A318D">
              <w:rPr>
                <w:rFonts w:ascii="Times New Roman" w:hAnsi="Times New Roman"/>
                <w:sz w:val="26"/>
                <w:szCs w:val="26"/>
              </w:rPr>
              <w:t xml:space="preserve">реализация </w:t>
            </w:r>
            <w:proofErr w:type="spellStart"/>
            <w:proofErr w:type="gramStart"/>
            <w:r w:rsidRPr="009A318D">
              <w:rPr>
                <w:rFonts w:ascii="Times New Roman" w:hAnsi="Times New Roman"/>
                <w:sz w:val="26"/>
                <w:szCs w:val="26"/>
              </w:rPr>
              <w:t>мероприя</w:t>
            </w:r>
            <w:r w:rsidR="000D711E">
              <w:rPr>
                <w:rFonts w:ascii="Times New Roman" w:hAnsi="Times New Roman"/>
                <w:sz w:val="26"/>
                <w:szCs w:val="26"/>
              </w:rPr>
              <w:t>-</w:t>
            </w:r>
            <w:r w:rsidRPr="009A318D">
              <w:rPr>
                <w:rFonts w:ascii="Times New Roman" w:hAnsi="Times New Roman"/>
                <w:sz w:val="26"/>
                <w:szCs w:val="26"/>
              </w:rPr>
              <w:t>тия</w:t>
            </w:r>
            <w:proofErr w:type="spellEnd"/>
            <w:proofErr w:type="gramEnd"/>
            <w:r w:rsidRPr="009A318D">
              <w:rPr>
                <w:rFonts w:ascii="Times New Roman" w:hAnsi="Times New Roman"/>
                <w:sz w:val="26"/>
                <w:szCs w:val="26"/>
              </w:rPr>
              <w:t xml:space="preserve"> во всех 18 </w:t>
            </w:r>
            <w:proofErr w:type="spellStart"/>
            <w:r w:rsidRPr="009A318D">
              <w:rPr>
                <w:rFonts w:ascii="Times New Roman" w:hAnsi="Times New Roman"/>
                <w:sz w:val="26"/>
                <w:szCs w:val="26"/>
              </w:rPr>
              <w:t>муници</w:t>
            </w:r>
            <w:r w:rsidR="000D711E">
              <w:rPr>
                <w:rFonts w:ascii="Times New Roman" w:hAnsi="Times New Roman"/>
                <w:sz w:val="26"/>
                <w:szCs w:val="26"/>
              </w:rPr>
              <w:t>-</w:t>
            </w:r>
            <w:r w:rsidRPr="009A318D">
              <w:rPr>
                <w:rFonts w:ascii="Times New Roman" w:hAnsi="Times New Roman"/>
                <w:sz w:val="26"/>
                <w:szCs w:val="26"/>
              </w:rPr>
              <w:t>пальных</w:t>
            </w:r>
            <w:proofErr w:type="spellEnd"/>
            <w:r w:rsidRPr="009A318D">
              <w:rPr>
                <w:rFonts w:ascii="Times New Roman" w:hAnsi="Times New Roman"/>
                <w:sz w:val="26"/>
                <w:szCs w:val="26"/>
              </w:rPr>
              <w:t xml:space="preserve"> </w:t>
            </w:r>
            <w:proofErr w:type="spellStart"/>
            <w:r w:rsidRPr="009A318D">
              <w:rPr>
                <w:rFonts w:ascii="Times New Roman" w:hAnsi="Times New Roman"/>
                <w:sz w:val="26"/>
                <w:szCs w:val="26"/>
              </w:rPr>
              <w:t>образова</w:t>
            </w:r>
            <w:r w:rsidR="000D711E">
              <w:rPr>
                <w:rFonts w:ascii="Times New Roman" w:hAnsi="Times New Roman"/>
                <w:sz w:val="26"/>
                <w:szCs w:val="26"/>
              </w:rPr>
              <w:t>-</w:t>
            </w:r>
            <w:r w:rsidRPr="009A318D">
              <w:rPr>
                <w:rFonts w:ascii="Times New Roman" w:hAnsi="Times New Roman"/>
                <w:sz w:val="26"/>
                <w:szCs w:val="26"/>
              </w:rPr>
              <w:t>ниях</w:t>
            </w:r>
            <w:proofErr w:type="spellEnd"/>
            <w:r w:rsidRPr="009A318D">
              <w:rPr>
                <w:rFonts w:ascii="Times New Roman" w:hAnsi="Times New Roman"/>
                <w:sz w:val="26"/>
                <w:szCs w:val="26"/>
              </w:rPr>
              <w:t xml:space="preserve"> в Республике Карелия</w:t>
            </w:r>
          </w:p>
        </w:tc>
        <w:tc>
          <w:tcPr>
            <w:tcW w:w="1985" w:type="dxa"/>
            <w:tcBorders>
              <w:top w:val="single" w:sz="4" w:space="0" w:color="auto"/>
              <w:left w:val="single" w:sz="4" w:space="0" w:color="auto"/>
              <w:bottom w:val="single" w:sz="4" w:space="0" w:color="auto"/>
              <w:right w:val="single" w:sz="4" w:space="0" w:color="auto"/>
            </w:tcBorders>
          </w:tcPr>
          <w:p w:rsidR="000D711E" w:rsidRDefault="007B6062" w:rsidP="00D31ACD">
            <w:pPr>
              <w:pStyle w:val="aff5"/>
              <w:rPr>
                <w:rFonts w:ascii="Times New Roman" w:hAnsi="Times New Roman"/>
                <w:sz w:val="26"/>
                <w:szCs w:val="26"/>
              </w:rPr>
            </w:pPr>
            <w:r w:rsidRPr="009A318D">
              <w:rPr>
                <w:rFonts w:ascii="Times New Roman" w:hAnsi="Times New Roman"/>
                <w:sz w:val="26"/>
                <w:szCs w:val="26"/>
              </w:rPr>
              <w:t xml:space="preserve">субсидия из федерального бюджета в размере 653000,0 </w:t>
            </w:r>
          </w:p>
          <w:p w:rsidR="000D711E" w:rsidRDefault="007B6062" w:rsidP="00D31ACD">
            <w:pPr>
              <w:pStyle w:val="aff5"/>
              <w:rPr>
                <w:rFonts w:ascii="Times New Roman" w:hAnsi="Times New Roman"/>
                <w:sz w:val="26"/>
                <w:szCs w:val="26"/>
              </w:rPr>
            </w:pPr>
            <w:r w:rsidRPr="009A318D">
              <w:rPr>
                <w:rFonts w:ascii="Times New Roman" w:hAnsi="Times New Roman"/>
                <w:sz w:val="26"/>
                <w:szCs w:val="26"/>
              </w:rPr>
              <w:t xml:space="preserve">тыс. рублей, </w:t>
            </w:r>
            <w:proofErr w:type="spellStart"/>
            <w:r w:rsidRPr="009A318D">
              <w:rPr>
                <w:rFonts w:ascii="Times New Roman" w:hAnsi="Times New Roman"/>
                <w:sz w:val="26"/>
                <w:szCs w:val="26"/>
              </w:rPr>
              <w:t>софинанси</w:t>
            </w:r>
            <w:r w:rsidR="00B800E5">
              <w:rPr>
                <w:rFonts w:ascii="Times New Roman" w:hAnsi="Times New Roman"/>
                <w:sz w:val="26"/>
                <w:szCs w:val="26"/>
              </w:rPr>
              <w:t>-</w:t>
            </w:r>
            <w:r w:rsidRPr="009A318D">
              <w:rPr>
                <w:rFonts w:ascii="Times New Roman" w:hAnsi="Times New Roman"/>
                <w:sz w:val="26"/>
                <w:szCs w:val="26"/>
              </w:rPr>
              <w:t>рование</w:t>
            </w:r>
            <w:proofErr w:type="spellEnd"/>
            <w:r w:rsidRPr="009A318D">
              <w:rPr>
                <w:rFonts w:ascii="Times New Roman" w:hAnsi="Times New Roman"/>
                <w:sz w:val="26"/>
                <w:szCs w:val="26"/>
              </w:rPr>
              <w:t xml:space="preserve"> за счет средств бюджета Республики Карелия </w:t>
            </w:r>
            <w:r w:rsidR="00825983">
              <w:rPr>
                <w:rFonts w:ascii="Times New Roman" w:hAnsi="Times New Roman"/>
                <w:sz w:val="26"/>
                <w:szCs w:val="26"/>
              </w:rPr>
              <w:t xml:space="preserve"> –</w:t>
            </w:r>
            <w:r w:rsidRPr="009A318D">
              <w:rPr>
                <w:rFonts w:ascii="Times New Roman" w:hAnsi="Times New Roman"/>
                <w:sz w:val="26"/>
                <w:szCs w:val="26"/>
              </w:rPr>
              <w:t xml:space="preserve">67000,0 </w:t>
            </w:r>
          </w:p>
          <w:p w:rsidR="007B6062" w:rsidRPr="009A318D" w:rsidRDefault="007B6062" w:rsidP="00D31ACD">
            <w:pPr>
              <w:pStyle w:val="aff5"/>
              <w:rPr>
                <w:rFonts w:ascii="Times New Roman" w:eastAsia="Courier New" w:hAnsi="Times New Roman"/>
                <w:sz w:val="26"/>
                <w:szCs w:val="26"/>
              </w:rPr>
            </w:pPr>
            <w:r w:rsidRPr="009A318D">
              <w:rPr>
                <w:rFonts w:ascii="Times New Roman" w:hAnsi="Times New Roman"/>
                <w:sz w:val="26"/>
                <w:szCs w:val="26"/>
              </w:rPr>
              <w:t>тыс. рублей</w:t>
            </w:r>
          </w:p>
          <w:p w:rsidR="007B6062" w:rsidRPr="009A318D" w:rsidRDefault="007B6062" w:rsidP="00D31ACD">
            <w:pPr>
              <w:pStyle w:val="aff5"/>
              <w:rPr>
                <w:rFonts w:ascii="Times New Roman" w:hAnsi="Times New Roman"/>
                <w:sz w:val="26"/>
                <w:szCs w:val="26"/>
              </w:rPr>
            </w:pPr>
          </w:p>
          <w:p w:rsidR="007B6062" w:rsidRPr="009A318D" w:rsidRDefault="007B6062" w:rsidP="00D31ACD">
            <w:pPr>
              <w:pStyle w:val="aff5"/>
              <w:rPr>
                <w:rFonts w:ascii="Times New Roman" w:hAnsi="Times New Roman"/>
                <w:sz w:val="26"/>
                <w:szCs w:val="26"/>
              </w:rPr>
            </w:pPr>
          </w:p>
          <w:p w:rsidR="007B6062" w:rsidRPr="009A318D" w:rsidRDefault="007B6062" w:rsidP="00D31ACD">
            <w:pPr>
              <w:pStyle w:val="aff5"/>
              <w:rPr>
                <w:rFonts w:ascii="Times New Roman" w:hAnsi="Times New Roman"/>
                <w:sz w:val="26"/>
                <w:szCs w:val="26"/>
              </w:rPr>
            </w:pPr>
          </w:p>
        </w:tc>
        <w:tc>
          <w:tcPr>
            <w:tcW w:w="3120" w:type="dxa"/>
            <w:tcBorders>
              <w:top w:val="single" w:sz="4" w:space="0" w:color="auto"/>
              <w:left w:val="single" w:sz="4" w:space="0" w:color="auto"/>
              <w:bottom w:val="single" w:sz="4" w:space="0" w:color="auto"/>
              <w:right w:val="single" w:sz="4" w:space="0" w:color="auto"/>
            </w:tcBorders>
          </w:tcPr>
          <w:p w:rsidR="000D711E" w:rsidRDefault="007B6062" w:rsidP="00D31ACD">
            <w:pPr>
              <w:pStyle w:val="aff5"/>
              <w:rPr>
                <w:rFonts w:ascii="Times New Roman" w:hAnsi="Times New Roman"/>
                <w:sz w:val="26"/>
                <w:szCs w:val="26"/>
              </w:rPr>
            </w:pPr>
            <w:r w:rsidRPr="009A318D">
              <w:rPr>
                <w:rFonts w:ascii="Times New Roman" w:hAnsi="Times New Roman"/>
                <w:sz w:val="26"/>
                <w:szCs w:val="26"/>
              </w:rPr>
              <w:t xml:space="preserve">доля </w:t>
            </w:r>
            <w:proofErr w:type="gramStart"/>
            <w:r w:rsidRPr="009A318D">
              <w:rPr>
                <w:rFonts w:ascii="Times New Roman" w:hAnsi="Times New Roman"/>
                <w:sz w:val="26"/>
                <w:szCs w:val="26"/>
              </w:rPr>
              <w:t>обучающихся</w:t>
            </w:r>
            <w:proofErr w:type="gramEnd"/>
            <w:r w:rsidRPr="009A318D">
              <w:rPr>
                <w:rFonts w:ascii="Times New Roman" w:hAnsi="Times New Roman"/>
                <w:sz w:val="26"/>
                <w:szCs w:val="26"/>
              </w:rPr>
              <w:t xml:space="preserve">, которым предоставлены современные условия, </w:t>
            </w:r>
          </w:p>
          <w:p w:rsidR="000D711E" w:rsidRDefault="007B6062" w:rsidP="00D31ACD">
            <w:pPr>
              <w:pStyle w:val="aff5"/>
              <w:rPr>
                <w:rFonts w:ascii="Times New Roman" w:hAnsi="Times New Roman"/>
                <w:sz w:val="26"/>
                <w:szCs w:val="26"/>
              </w:rPr>
            </w:pPr>
            <w:r w:rsidRPr="009A318D">
              <w:rPr>
                <w:rFonts w:ascii="Times New Roman" w:hAnsi="Times New Roman"/>
                <w:sz w:val="26"/>
                <w:szCs w:val="26"/>
              </w:rPr>
              <w:t xml:space="preserve">в общем количестве </w:t>
            </w:r>
            <w:proofErr w:type="gramStart"/>
            <w:r w:rsidRPr="009A318D">
              <w:rPr>
                <w:rFonts w:ascii="Times New Roman" w:hAnsi="Times New Roman"/>
                <w:sz w:val="26"/>
                <w:szCs w:val="26"/>
              </w:rPr>
              <w:t>обучающихся</w:t>
            </w:r>
            <w:proofErr w:type="gramEnd"/>
            <w:r w:rsidRPr="009A318D">
              <w:rPr>
                <w:rFonts w:ascii="Times New Roman" w:hAnsi="Times New Roman"/>
                <w:sz w:val="26"/>
                <w:szCs w:val="26"/>
              </w:rPr>
              <w:t xml:space="preserve">, увеличилась с 38,1% </w:t>
            </w:r>
          </w:p>
          <w:p w:rsidR="000D711E" w:rsidRDefault="007B6062" w:rsidP="00D31ACD">
            <w:pPr>
              <w:pStyle w:val="aff5"/>
              <w:rPr>
                <w:rFonts w:ascii="Times New Roman" w:hAnsi="Times New Roman"/>
                <w:sz w:val="26"/>
                <w:szCs w:val="26"/>
              </w:rPr>
            </w:pPr>
            <w:r w:rsidRPr="009A318D">
              <w:rPr>
                <w:rFonts w:ascii="Times New Roman" w:hAnsi="Times New Roman"/>
                <w:sz w:val="26"/>
                <w:szCs w:val="26"/>
              </w:rPr>
              <w:t xml:space="preserve">в 2011 году до 59,5% </w:t>
            </w:r>
          </w:p>
          <w:p w:rsidR="00B800E5" w:rsidRDefault="007B6062" w:rsidP="00D31ACD">
            <w:pPr>
              <w:pStyle w:val="aff5"/>
              <w:rPr>
                <w:rFonts w:ascii="Times New Roman" w:hAnsi="Times New Roman"/>
                <w:sz w:val="26"/>
                <w:szCs w:val="26"/>
              </w:rPr>
            </w:pPr>
            <w:r w:rsidRPr="009A318D">
              <w:rPr>
                <w:rFonts w:ascii="Times New Roman" w:hAnsi="Times New Roman"/>
                <w:sz w:val="26"/>
                <w:szCs w:val="26"/>
              </w:rPr>
              <w:t>в 2013 году</w:t>
            </w:r>
            <w:r w:rsidR="00825983">
              <w:rPr>
                <w:rFonts w:ascii="Times New Roman" w:hAnsi="Times New Roman"/>
                <w:sz w:val="26"/>
                <w:szCs w:val="26"/>
              </w:rPr>
              <w:t>;</w:t>
            </w:r>
          </w:p>
          <w:p w:rsidR="007B6062" w:rsidRPr="009A318D" w:rsidRDefault="007B6062" w:rsidP="00D31ACD">
            <w:pPr>
              <w:pStyle w:val="aff5"/>
              <w:rPr>
                <w:rFonts w:ascii="Times New Roman" w:hAnsi="Times New Roman"/>
                <w:sz w:val="26"/>
                <w:szCs w:val="26"/>
              </w:rPr>
            </w:pPr>
            <w:r w:rsidRPr="009A318D">
              <w:rPr>
                <w:rFonts w:ascii="Times New Roman" w:hAnsi="Times New Roman"/>
                <w:sz w:val="26"/>
                <w:szCs w:val="26"/>
              </w:rPr>
              <w:t xml:space="preserve">средняя заработная плата педагогических </w:t>
            </w:r>
            <w:proofErr w:type="spellStart"/>
            <w:proofErr w:type="gramStart"/>
            <w:r w:rsidRPr="009A318D">
              <w:rPr>
                <w:rFonts w:ascii="Times New Roman" w:hAnsi="Times New Roman"/>
                <w:sz w:val="26"/>
                <w:szCs w:val="26"/>
              </w:rPr>
              <w:t>работ</w:t>
            </w:r>
            <w:r w:rsidR="00D31ACD">
              <w:rPr>
                <w:rFonts w:ascii="Times New Roman" w:hAnsi="Times New Roman"/>
                <w:sz w:val="26"/>
                <w:szCs w:val="26"/>
              </w:rPr>
              <w:t>-</w:t>
            </w:r>
            <w:r w:rsidRPr="009A318D">
              <w:rPr>
                <w:rFonts w:ascii="Times New Roman" w:hAnsi="Times New Roman"/>
                <w:sz w:val="26"/>
                <w:szCs w:val="26"/>
              </w:rPr>
              <w:t>ников</w:t>
            </w:r>
            <w:proofErr w:type="spellEnd"/>
            <w:proofErr w:type="gramEnd"/>
            <w:r w:rsidRPr="009A318D">
              <w:rPr>
                <w:rFonts w:ascii="Times New Roman" w:hAnsi="Times New Roman"/>
                <w:sz w:val="26"/>
                <w:szCs w:val="26"/>
              </w:rPr>
              <w:t xml:space="preserve"> </w:t>
            </w:r>
            <w:proofErr w:type="spellStart"/>
            <w:r w:rsidRPr="009A318D">
              <w:rPr>
                <w:rFonts w:ascii="Times New Roman" w:hAnsi="Times New Roman"/>
                <w:sz w:val="26"/>
                <w:szCs w:val="26"/>
              </w:rPr>
              <w:t>общеобразова</w:t>
            </w:r>
            <w:r w:rsidR="00D31ACD">
              <w:rPr>
                <w:rFonts w:ascii="Times New Roman" w:hAnsi="Times New Roman"/>
                <w:sz w:val="26"/>
                <w:szCs w:val="26"/>
              </w:rPr>
              <w:t>-</w:t>
            </w:r>
            <w:r w:rsidRPr="009A318D">
              <w:rPr>
                <w:rFonts w:ascii="Times New Roman" w:hAnsi="Times New Roman"/>
                <w:sz w:val="26"/>
                <w:szCs w:val="26"/>
              </w:rPr>
              <w:t>тельных</w:t>
            </w:r>
            <w:proofErr w:type="spellEnd"/>
            <w:r w:rsidRPr="009A318D">
              <w:rPr>
                <w:rFonts w:ascii="Times New Roman" w:hAnsi="Times New Roman"/>
                <w:sz w:val="26"/>
                <w:szCs w:val="26"/>
              </w:rPr>
              <w:t xml:space="preserve"> организаций с 13,853 тыс. руб. увеличилась до </w:t>
            </w:r>
            <w:r w:rsidR="00D31ACD">
              <w:rPr>
                <w:rFonts w:ascii="Times New Roman" w:hAnsi="Times New Roman"/>
                <w:sz w:val="26"/>
                <w:szCs w:val="26"/>
              </w:rPr>
              <w:br/>
            </w:r>
            <w:r w:rsidRPr="009A318D">
              <w:rPr>
                <w:rFonts w:ascii="Times New Roman" w:hAnsi="Times New Roman"/>
                <w:sz w:val="26"/>
                <w:szCs w:val="26"/>
              </w:rPr>
              <w:t>28,053 тыс. руб. соответственно</w:t>
            </w:r>
          </w:p>
          <w:p w:rsidR="007B6062" w:rsidRPr="009A318D" w:rsidRDefault="007B6062" w:rsidP="00B800E5">
            <w:pPr>
              <w:autoSpaceDE w:val="0"/>
              <w:autoSpaceDN w:val="0"/>
              <w:adjustRightInd w:val="0"/>
              <w:rPr>
                <w:sz w:val="26"/>
                <w:szCs w:val="26"/>
              </w:rPr>
            </w:pPr>
            <w:r w:rsidRPr="009A318D">
              <w:rPr>
                <w:sz w:val="26"/>
                <w:szCs w:val="26"/>
              </w:rPr>
              <w:t xml:space="preserve">93 % педагогических работников </w:t>
            </w:r>
            <w:proofErr w:type="spellStart"/>
            <w:proofErr w:type="gramStart"/>
            <w:r w:rsidRPr="009A318D">
              <w:rPr>
                <w:sz w:val="26"/>
                <w:szCs w:val="26"/>
              </w:rPr>
              <w:t>общеобразо</w:t>
            </w:r>
            <w:r w:rsidR="008940F7">
              <w:rPr>
                <w:sz w:val="26"/>
                <w:szCs w:val="26"/>
              </w:rPr>
              <w:t>-</w:t>
            </w:r>
            <w:r w:rsidRPr="009A318D">
              <w:rPr>
                <w:sz w:val="26"/>
                <w:szCs w:val="26"/>
              </w:rPr>
              <w:t>вательных</w:t>
            </w:r>
            <w:proofErr w:type="spellEnd"/>
            <w:proofErr w:type="gramEnd"/>
            <w:r w:rsidRPr="009A318D">
              <w:rPr>
                <w:sz w:val="26"/>
                <w:szCs w:val="26"/>
              </w:rPr>
              <w:t xml:space="preserve"> организаций (начальное общее образование) </w:t>
            </w:r>
            <w:r w:rsidR="008940F7">
              <w:rPr>
                <w:sz w:val="26"/>
                <w:szCs w:val="26"/>
              </w:rPr>
              <w:t>и 67</w:t>
            </w:r>
            <w:r w:rsidRPr="009A318D">
              <w:rPr>
                <w:sz w:val="26"/>
                <w:szCs w:val="26"/>
              </w:rPr>
              <w:t>% педагогических работников обще</w:t>
            </w:r>
            <w:r w:rsidR="00D31ACD">
              <w:rPr>
                <w:sz w:val="26"/>
                <w:szCs w:val="26"/>
              </w:rPr>
              <w:t>-</w:t>
            </w:r>
            <w:r w:rsidR="008940F7" w:rsidRPr="009A318D">
              <w:rPr>
                <w:sz w:val="26"/>
                <w:szCs w:val="26"/>
              </w:rPr>
              <w:t xml:space="preserve"> </w:t>
            </w:r>
          </w:p>
        </w:tc>
        <w:tc>
          <w:tcPr>
            <w:tcW w:w="3403" w:type="dxa"/>
            <w:tcBorders>
              <w:top w:val="single" w:sz="4" w:space="0" w:color="auto"/>
              <w:left w:val="single" w:sz="4" w:space="0" w:color="auto"/>
              <w:bottom w:val="single" w:sz="4" w:space="0" w:color="auto"/>
              <w:right w:val="single" w:sz="4" w:space="0" w:color="auto"/>
            </w:tcBorders>
            <w:hideMark/>
          </w:tcPr>
          <w:p w:rsidR="007B6062" w:rsidRPr="009A318D" w:rsidRDefault="007B6062" w:rsidP="00D31ACD">
            <w:pPr>
              <w:pStyle w:val="aff5"/>
              <w:rPr>
                <w:rFonts w:ascii="Times New Roman" w:hAnsi="Times New Roman"/>
                <w:sz w:val="26"/>
                <w:szCs w:val="26"/>
              </w:rPr>
            </w:pPr>
            <w:r w:rsidRPr="009A318D">
              <w:rPr>
                <w:rFonts w:ascii="Times New Roman" w:hAnsi="Times New Roman"/>
                <w:sz w:val="26"/>
                <w:szCs w:val="26"/>
              </w:rPr>
              <w:t xml:space="preserve">созданная в рамках проекта материально-техническая, учебно-методическая база, подготовка руководящих и педагогических работников позволила осуществить введение  ФГОС начального общего и основного общего образования в </w:t>
            </w:r>
            <w:proofErr w:type="spellStart"/>
            <w:proofErr w:type="gramStart"/>
            <w:r w:rsidRPr="009A318D">
              <w:rPr>
                <w:rFonts w:ascii="Times New Roman" w:hAnsi="Times New Roman"/>
                <w:sz w:val="26"/>
                <w:szCs w:val="26"/>
              </w:rPr>
              <w:t>обще</w:t>
            </w:r>
            <w:r w:rsidR="00B800E5">
              <w:rPr>
                <w:rFonts w:ascii="Times New Roman" w:hAnsi="Times New Roman"/>
                <w:sz w:val="26"/>
                <w:szCs w:val="26"/>
              </w:rPr>
              <w:t>-</w:t>
            </w:r>
            <w:r w:rsidRPr="009A318D">
              <w:rPr>
                <w:rFonts w:ascii="Times New Roman" w:hAnsi="Times New Roman"/>
                <w:sz w:val="26"/>
                <w:szCs w:val="26"/>
              </w:rPr>
              <w:t>образовательных</w:t>
            </w:r>
            <w:proofErr w:type="spellEnd"/>
            <w:proofErr w:type="gramEnd"/>
            <w:r w:rsidRPr="009A318D">
              <w:rPr>
                <w:rFonts w:ascii="Times New Roman" w:hAnsi="Times New Roman"/>
                <w:sz w:val="26"/>
                <w:szCs w:val="26"/>
              </w:rPr>
              <w:t xml:space="preserve"> организациях Республики Карелия</w:t>
            </w:r>
          </w:p>
        </w:tc>
      </w:tr>
      <w:tr w:rsidR="008940F7" w:rsidRPr="009A318D" w:rsidTr="008940F7">
        <w:tc>
          <w:tcPr>
            <w:tcW w:w="709" w:type="dxa"/>
            <w:tcBorders>
              <w:top w:val="single" w:sz="4" w:space="0" w:color="auto"/>
              <w:left w:val="single" w:sz="4" w:space="0" w:color="auto"/>
              <w:bottom w:val="single" w:sz="4" w:space="0" w:color="auto"/>
              <w:right w:val="single" w:sz="4" w:space="0" w:color="auto"/>
            </w:tcBorders>
          </w:tcPr>
          <w:p w:rsidR="008940F7" w:rsidRPr="009A318D" w:rsidRDefault="008940F7" w:rsidP="008940F7">
            <w:pPr>
              <w:pStyle w:val="aff5"/>
              <w:jc w:val="center"/>
              <w:rPr>
                <w:rFonts w:ascii="Times New Roman" w:hAnsi="Times New Roman"/>
                <w:sz w:val="26"/>
                <w:szCs w:val="26"/>
              </w:rPr>
            </w:pPr>
            <w:r>
              <w:rPr>
                <w:rFonts w:ascii="Times New Roman" w:hAnsi="Times New Roman"/>
                <w:sz w:val="26"/>
                <w:szCs w:val="26"/>
              </w:rPr>
              <w:lastRenderedPageBreak/>
              <w:t>1</w:t>
            </w:r>
          </w:p>
        </w:tc>
        <w:tc>
          <w:tcPr>
            <w:tcW w:w="2411" w:type="dxa"/>
            <w:tcBorders>
              <w:top w:val="single" w:sz="4" w:space="0" w:color="auto"/>
              <w:left w:val="single" w:sz="4" w:space="0" w:color="auto"/>
              <w:bottom w:val="single" w:sz="4" w:space="0" w:color="auto"/>
              <w:right w:val="single" w:sz="4" w:space="0" w:color="auto"/>
            </w:tcBorders>
          </w:tcPr>
          <w:p w:rsidR="008940F7" w:rsidRDefault="008940F7" w:rsidP="008940F7">
            <w:pPr>
              <w:pStyle w:val="aff5"/>
              <w:jc w:val="center"/>
              <w:rPr>
                <w:rFonts w:ascii="Times New Roman" w:hAnsi="Times New Roman"/>
                <w:sz w:val="26"/>
                <w:szCs w:val="26"/>
              </w:rPr>
            </w:pPr>
            <w:r>
              <w:rPr>
                <w:rFonts w:ascii="Times New Roman" w:hAnsi="Times New Roman"/>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8940F7" w:rsidRDefault="008940F7" w:rsidP="008940F7">
            <w:pPr>
              <w:pStyle w:val="aff5"/>
              <w:jc w:val="center"/>
              <w:rPr>
                <w:rFonts w:ascii="Times New Roman" w:hAnsi="Times New Roman"/>
                <w:sz w:val="26"/>
                <w:szCs w:val="26"/>
              </w:rPr>
            </w:pPr>
            <w:r>
              <w:rPr>
                <w:rFonts w:ascii="Times New Roman" w:hAnsi="Times New Roman"/>
                <w:sz w:val="26"/>
                <w:szCs w:val="26"/>
              </w:rPr>
              <w:t>3</w:t>
            </w:r>
          </w:p>
        </w:tc>
        <w:tc>
          <w:tcPr>
            <w:tcW w:w="1559" w:type="dxa"/>
            <w:tcBorders>
              <w:top w:val="single" w:sz="4" w:space="0" w:color="auto"/>
              <w:left w:val="single" w:sz="4" w:space="0" w:color="auto"/>
              <w:bottom w:val="single" w:sz="4" w:space="0" w:color="auto"/>
              <w:right w:val="single" w:sz="4" w:space="0" w:color="auto"/>
            </w:tcBorders>
          </w:tcPr>
          <w:p w:rsidR="008940F7" w:rsidRPr="009A318D" w:rsidRDefault="008940F7" w:rsidP="008940F7">
            <w:pPr>
              <w:pStyle w:val="aff5"/>
              <w:jc w:val="center"/>
              <w:rPr>
                <w:rFonts w:ascii="Times New Roman" w:hAnsi="Times New Roman"/>
                <w:sz w:val="26"/>
                <w:szCs w:val="26"/>
              </w:rPr>
            </w:pPr>
            <w:r>
              <w:rPr>
                <w:rFonts w:ascii="Times New Roman" w:hAnsi="Times New Roman"/>
                <w:sz w:val="26"/>
                <w:szCs w:val="26"/>
              </w:rPr>
              <w:t>4</w:t>
            </w:r>
          </w:p>
        </w:tc>
        <w:tc>
          <w:tcPr>
            <w:tcW w:w="1985" w:type="dxa"/>
            <w:tcBorders>
              <w:top w:val="single" w:sz="4" w:space="0" w:color="auto"/>
              <w:left w:val="single" w:sz="4" w:space="0" w:color="auto"/>
              <w:bottom w:val="single" w:sz="4" w:space="0" w:color="auto"/>
              <w:right w:val="single" w:sz="4" w:space="0" w:color="auto"/>
            </w:tcBorders>
          </w:tcPr>
          <w:p w:rsidR="008940F7" w:rsidRPr="009A318D" w:rsidRDefault="008940F7" w:rsidP="008940F7">
            <w:pPr>
              <w:pStyle w:val="aff5"/>
              <w:jc w:val="center"/>
              <w:rPr>
                <w:rFonts w:ascii="Times New Roman" w:hAnsi="Times New Roman"/>
                <w:sz w:val="26"/>
                <w:szCs w:val="26"/>
              </w:rPr>
            </w:pPr>
            <w:r>
              <w:rPr>
                <w:rFonts w:ascii="Times New Roman" w:hAnsi="Times New Roman"/>
                <w:sz w:val="26"/>
                <w:szCs w:val="26"/>
              </w:rPr>
              <w:t>5</w:t>
            </w:r>
          </w:p>
        </w:tc>
        <w:tc>
          <w:tcPr>
            <w:tcW w:w="3120" w:type="dxa"/>
            <w:tcBorders>
              <w:top w:val="single" w:sz="4" w:space="0" w:color="auto"/>
              <w:left w:val="single" w:sz="4" w:space="0" w:color="auto"/>
              <w:bottom w:val="single" w:sz="4" w:space="0" w:color="auto"/>
              <w:right w:val="single" w:sz="4" w:space="0" w:color="auto"/>
            </w:tcBorders>
          </w:tcPr>
          <w:p w:rsidR="008940F7" w:rsidRPr="009A318D" w:rsidRDefault="008940F7" w:rsidP="008940F7">
            <w:pPr>
              <w:pStyle w:val="aff5"/>
              <w:jc w:val="center"/>
              <w:rPr>
                <w:rFonts w:ascii="Times New Roman" w:hAnsi="Times New Roman"/>
                <w:sz w:val="26"/>
                <w:szCs w:val="26"/>
              </w:rPr>
            </w:pPr>
            <w:r>
              <w:rPr>
                <w:rFonts w:ascii="Times New Roman" w:hAnsi="Times New Roman"/>
                <w:sz w:val="26"/>
                <w:szCs w:val="26"/>
              </w:rPr>
              <w:t>6</w:t>
            </w:r>
          </w:p>
        </w:tc>
        <w:tc>
          <w:tcPr>
            <w:tcW w:w="3403" w:type="dxa"/>
            <w:tcBorders>
              <w:top w:val="single" w:sz="4" w:space="0" w:color="auto"/>
              <w:left w:val="single" w:sz="4" w:space="0" w:color="auto"/>
              <w:bottom w:val="single" w:sz="4" w:space="0" w:color="auto"/>
              <w:right w:val="single" w:sz="4" w:space="0" w:color="auto"/>
            </w:tcBorders>
          </w:tcPr>
          <w:p w:rsidR="008940F7" w:rsidRPr="009A318D" w:rsidRDefault="008940F7" w:rsidP="008940F7">
            <w:pPr>
              <w:pStyle w:val="aff5"/>
              <w:jc w:val="center"/>
              <w:rPr>
                <w:rFonts w:ascii="Times New Roman" w:hAnsi="Times New Roman"/>
                <w:sz w:val="26"/>
                <w:szCs w:val="26"/>
              </w:rPr>
            </w:pPr>
            <w:r>
              <w:rPr>
                <w:rFonts w:ascii="Times New Roman" w:hAnsi="Times New Roman"/>
                <w:sz w:val="26"/>
                <w:szCs w:val="26"/>
              </w:rPr>
              <w:t>7</w:t>
            </w:r>
          </w:p>
        </w:tc>
      </w:tr>
      <w:tr w:rsidR="008940F7" w:rsidRPr="009A318D" w:rsidTr="008940F7">
        <w:tc>
          <w:tcPr>
            <w:tcW w:w="709" w:type="dxa"/>
            <w:tcBorders>
              <w:top w:val="single" w:sz="4" w:space="0" w:color="auto"/>
              <w:left w:val="single" w:sz="4" w:space="0" w:color="auto"/>
              <w:bottom w:val="single" w:sz="4" w:space="0" w:color="auto"/>
              <w:right w:val="single" w:sz="4" w:space="0" w:color="auto"/>
            </w:tcBorders>
            <w:hideMark/>
          </w:tcPr>
          <w:p w:rsidR="008940F7" w:rsidRPr="009A318D" w:rsidRDefault="008940F7">
            <w:pPr>
              <w:pStyle w:val="aff5"/>
              <w:rPr>
                <w:rFonts w:ascii="Times New Roman" w:hAnsi="Times New Roman"/>
                <w:sz w:val="26"/>
                <w:szCs w:val="26"/>
              </w:rPr>
            </w:pPr>
          </w:p>
        </w:tc>
        <w:tc>
          <w:tcPr>
            <w:tcW w:w="2411" w:type="dxa"/>
            <w:tcBorders>
              <w:top w:val="single" w:sz="4" w:space="0" w:color="auto"/>
              <w:left w:val="single" w:sz="4" w:space="0" w:color="auto"/>
              <w:bottom w:val="single" w:sz="4" w:space="0" w:color="auto"/>
              <w:right w:val="single" w:sz="4" w:space="0" w:color="auto"/>
            </w:tcBorders>
            <w:hideMark/>
          </w:tcPr>
          <w:p w:rsidR="008940F7" w:rsidRPr="009A318D" w:rsidRDefault="008940F7" w:rsidP="00D31ACD">
            <w:pPr>
              <w:pStyle w:val="aff5"/>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hideMark/>
          </w:tcPr>
          <w:p w:rsidR="008940F7" w:rsidRPr="009A318D" w:rsidRDefault="008940F7" w:rsidP="00D31ACD">
            <w:pPr>
              <w:pStyle w:val="aff5"/>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8940F7" w:rsidRPr="009A318D" w:rsidRDefault="008940F7" w:rsidP="00D31ACD">
            <w:pPr>
              <w:pStyle w:val="aff5"/>
              <w:rPr>
                <w:rFonts w:ascii="Times New Roman" w:hAnsi="Times New Roman"/>
                <w:sz w:val="26"/>
                <w:szCs w:val="26"/>
              </w:rPr>
            </w:pPr>
          </w:p>
        </w:tc>
        <w:tc>
          <w:tcPr>
            <w:tcW w:w="1985" w:type="dxa"/>
            <w:tcBorders>
              <w:top w:val="single" w:sz="4" w:space="0" w:color="auto"/>
              <w:left w:val="single" w:sz="4" w:space="0" w:color="auto"/>
              <w:bottom w:val="single" w:sz="4" w:space="0" w:color="auto"/>
              <w:right w:val="single" w:sz="4" w:space="0" w:color="auto"/>
            </w:tcBorders>
            <w:hideMark/>
          </w:tcPr>
          <w:p w:rsidR="008940F7" w:rsidRPr="009A318D" w:rsidRDefault="008940F7" w:rsidP="00D31ACD">
            <w:pPr>
              <w:pStyle w:val="aff5"/>
              <w:rPr>
                <w:rFonts w:ascii="Times New Roman" w:hAnsi="Times New Roman"/>
                <w:sz w:val="26"/>
                <w:szCs w:val="26"/>
              </w:rPr>
            </w:pPr>
          </w:p>
        </w:tc>
        <w:tc>
          <w:tcPr>
            <w:tcW w:w="3120" w:type="dxa"/>
            <w:tcBorders>
              <w:top w:val="single" w:sz="4" w:space="0" w:color="auto"/>
              <w:left w:val="single" w:sz="4" w:space="0" w:color="auto"/>
              <w:bottom w:val="single" w:sz="4" w:space="0" w:color="auto"/>
              <w:right w:val="single" w:sz="4" w:space="0" w:color="auto"/>
            </w:tcBorders>
          </w:tcPr>
          <w:p w:rsidR="008940F7" w:rsidRDefault="00B800E5" w:rsidP="008940F7">
            <w:pPr>
              <w:autoSpaceDE w:val="0"/>
              <w:autoSpaceDN w:val="0"/>
              <w:adjustRightInd w:val="0"/>
              <w:rPr>
                <w:sz w:val="26"/>
                <w:szCs w:val="26"/>
              </w:rPr>
            </w:pPr>
            <w:r w:rsidRPr="009A318D">
              <w:rPr>
                <w:sz w:val="26"/>
                <w:szCs w:val="26"/>
              </w:rPr>
              <w:t xml:space="preserve">образовательных </w:t>
            </w:r>
            <w:r w:rsidR="008940F7" w:rsidRPr="009A318D">
              <w:rPr>
                <w:sz w:val="26"/>
                <w:szCs w:val="26"/>
              </w:rPr>
              <w:t>организаций (основное общее образование) повысили свою квалификацию для работы по ФГОС</w:t>
            </w:r>
          </w:p>
          <w:p w:rsidR="008940F7" w:rsidRPr="009A318D" w:rsidRDefault="008940F7" w:rsidP="008940F7">
            <w:pPr>
              <w:rPr>
                <w:sz w:val="26"/>
                <w:szCs w:val="26"/>
              </w:rPr>
            </w:pPr>
            <w:proofErr w:type="gramStart"/>
            <w:r w:rsidRPr="009A318D">
              <w:rPr>
                <w:sz w:val="26"/>
                <w:szCs w:val="26"/>
              </w:rPr>
              <w:t>3 570 педагогических работников аттестованы по новой модели</w:t>
            </w:r>
            <w:proofErr w:type="gramEnd"/>
          </w:p>
        </w:tc>
        <w:tc>
          <w:tcPr>
            <w:tcW w:w="3403" w:type="dxa"/>
            <w:tcBorders>
              <w:top w:val="single" w:sz="4" w:space="0" w:color="auto"/>
              <w:left w:val="single" w:sz="4" w:space="0" w:color="auto"/>
              <w:bottom w:val="single" w:sz="4" w:space="0" w:color="auto"/>
              <w:right w:val="single" w:sz="4" w:space="0" w:color="auto"/>
            </w:tcBorders>
          </w:tcPr>
          <w:p w:rsidR="008940F7" w:rsidRPr="009A318D" w:rsidRDefault="008940F7" w:rsidP="00D31ACD">
            <w:pPr>
              <w:rPr>
                <w:sz w:val="26"/>
                <w:szCs w:val="26"/>
              </w:rPr>
            </w:pPr>
          </w:p>
        </w:tc>
      </w:tr>
      <w:tr w:rsidR="007B6062" w:rsidRPr="009A318D" w:rsidTr="008940F7">
        <w:tc>
          <w:tcPr>
            <w:tcW w:w="709" w:type="dxa"/>
            <w:tcBorders>
              <w:top w:val="single" w:sz="4" w:space="0" w:color="auto"/>
              <w:left w:val="single" w:sz="4" w:space="0" w:color="auto"/>
              <w:bottom w:val="single" w:sz="4" w:space="0" w:color="auto"/>
              <w:right w:val="single" w:sz="4" w:space="0" w:color="auto"/>
            </w:tcBorders>
            <w:hideMark/>
          </w:tcPr>
          <w:p w:rsidR="007B6062" w:rsidRPr="009A318D" w:rsidRDefault="007B6062">
            <w:pPr>
              <w:pStyle w:val="aff5"/>
              <w:rPr>
                <w:rFonts w:ascii="Times New Roman" w:hAnsi="Times New Roman"/>
                <w:sz w:val="26"/>
                <w:szCs w:val="26"/>
              </w:rPr>
            </w:pPr>
            <w:r w:rsidRPr="009A318D">
              <w:rPr>
                <w:rFonts w:ascii="Times New Roman" w:hAnsi="Times New Roman"/>
                <w:sz w:val="26"/>
                <w:szCs w:val="26"/>
              </w:rPr>
              <w:t>3.</w:t>
            </w:r>
          </w:p>
        </w:tc>
        <w:tc>
          <w:tcPr>
            <w:tcW w:w="2411" w:type="dxa"/>
            <w:tcBorders>
              <w:top w:val="single" w:sz="4" w:space="0" w:color="auto"/>
              <w:left w:val="single" w:sz="4" w:space="0" w:color="auto"/>
              <w:bottom w:val="single" w:sz="4" w:space="0" w:color="auto"/>
              <w:right w:val="single" w:sz="4" w:space="0" w:color="auto"/>
            </w:tcBorders>
            <w:hideMark/>
          </w:tcPr>
          <w:p w:rsidR="007B6062" w:rsidRPr="009A318D" w:rsidRDefault="007B6062" w:rsidP="008940F7">
            <w:pPr>
              <w:pStyle w:val="aff5"/>
              <w:rPr>
                <w:rFonts w:ascii="Times New Roman" w:hAnsi="Times New Roman"/>
                <w:sz w:val="26"/>
                <w:szCs w:val="26"/>
              </w:rPr>
            </w:pPr>
            <w:r w:rsidRPr="009A318D">
              <w:rPr>
                <w:rFonts w:ascii="Times New Roman" w:hAnsi="Times New Roman"/>
                <w:sz w:val="26"/>
                <w:szCs w:val="26"/>
              </w:rPr>
              <w:t xml:space="preserve">Распространение моделей развития системы </w:t>
            </w:r>
            <w:proofErr w:type="spellStart"/>
            <w:r w:rsidRPr="009A318D">
              <w:rPr>
                <w:rFonts w:ascii="Times New Roman" w:hAnsi="Times New Roman"/>
                <w:sz w:val="26"/>
                <w:szCs w:val="26"/>
              </w:rPr>
              <w:t>психолого-педаго</w:t>
            </w:r>
            <w:r w:rsidR="000D711E">
              <w:rPr>
                <w:rFonts w:ascii="Times New Roman" w:hAnsi="Times New Roman"/>
                <w:sz w:val="26"/>
                <w:szCs w:val="26"/>
              </w:rPr>
              <w:t>-</w:t>
            </w:r>
            <w:r w:rsidRPr="009A318D">
              <w:rPr>
                <w:rFonts w:ascii="Times New Roman" w:hAnsi="Times New Roman"/>
                <w:sz w:val="26"/>
                <w:szCs w:val="26"/>
              </w:rPr>
              <w:t>гического</w:t>
            </w:r>
            <w:proofErr w:type="spellEnd"/>
            <w:r w:rsidRPr="009A318D">
              <w:rPr>
                <w:rFonts w:ascii="Times New Roman" w:hAnsi="Times New Roman"/>
                <w:sz w:val="26"/>
                <w:szCs w:val="26"/>
              </w:rPr>
              <w:t xml:space="preserve"> и </w:t>
            </w:r>
            <w:proofErr w:type="spellStart"/>
            <w:r w:rsidRPr="009A318D">
              <w:rPr>
                <w:rFonts w:ascii="Times New Roman" w:hAnsi="Times New Roman"/>
                <w:sz w:val="26"/>
                <w:szCs w:val="26"/>
              </w:rPr>
              <w:t>медико-социаль</w:t>
            </w:r>
            <w:r w:rsidR="000D711E">
              <w:rPr>
                <w:rFonts w:ascii="Times New Roman" w:hAnsi="Times New Roman"/>
                <w:sz w:val="26"/>
                <w:szCs w:val="26"/>
              </w:rPr>
              <w:t>-</w:t>
            </w:r>
            <w:r w:rsidRPr="009A318D">
              <w:rPr>
                <w:rFonts w:ascii="Times New Roman" w:hAnsi="Times New Roman"/>
                <w:sz w:val="26"/>
                <w:szCs w:val="26"/>
              </w:rPr>
              <w:t>ного</w:t>
            </w:r>
            <w:proofErr w:type="spellEnd"/>
            <w:r w:rsidRPr="009A318D">
              <w:rPr>
                <w:rFonts w:ascii="Times New Roman" w:hAnsi="Times New Roman"/>
                <w:sz w:val="26"/>
                <w:szCs w:val="26"/>
              </w:rPr>
              <w:t xml:space="preserve"> </w:t>
            </w:r>
            <w:proofErr w:type="spellStart"/>
            <w:r w:rsidRPr="009A318D">
              <w:rPr>
                <w:rFonts w:ascii="Times New Roman" w:hAnsi="Times New Roman"/>
                <w:sz w:val="26"/>
                <w:szCs w:val="26"/>
              </w:rPr>
              <w:t>сопровож</w:t>
            </w:r>
            <w:r w:rsidR="000D711E">
              <w:rPr>
                <w:rFonts w:ascii="Times New Roman" w:hAnsi="Times New Roman"/>
                <w:sz w:val="26"/>
                <w:szCs w:val="26"/>
              </w:rPr>
              <w:t>-</w:t>
            </w:r>
            <w:r w:rsidRPr="009A318D">
              <w:rPr>
                <w:rFonts w:ascii="Times New Roman" w:hAnsi="Times New Roman"/>
                <w:sz w:val="26"/>
                <w:szCs w:val="26"/>
              </w:rPr>
              <w:t>дения</w:t>
            </w:r>
            <w:proofErr w:type="spellEnd"/>
            <w:r w:rsidRPr="009A318D">
              <w:rPr>
                <w:rFonts w:ascii="Times New Roman" w:hAnsi="Times New Roman"/>
                <w:sz w:val="26"/>
                <w:szCs w:val="26"/>
              </w:rPr>
              <w:t xml:space="preserve"> </w:t>
            </w:r>
            <w:proofErr w:type="spellStart"/>
            <w:r w:rsidRPr="009A318D">
              <w:rPr>
                <w:rFonts w:ascii="Times New Roman" w:hAnsi="Times New Roman"/>
                <w:sz w:val="26"/>
                <w:szCs w:val="26"/>
              </w:rPr>
              <w:t>обучающих</w:t>
            </w:r>
            <w:r w:rsidR="000D711E">
              <w:rPr>
                <w:rFonts w:ascii="Times New Roman" w:hAnsi="Times New Roman"/>
                <w:sz w:val="26"/>
                <w:szCs w:val="26"/>
              </w:rPr>
              <w:t>-</w:t>
            </w:r>
            <w:r w:rsidRPr="009A318D">
              <w:rPr>
                <w:rFonts w:ascii="Times New Roman" w:hAnsi="Times New Roman"/>
                <w:sz w:val="26"/>
                <w:szCs w:val="26"/>
              </w:rPr>
              <w:t>ся</w:t>
            </w:r>
            <w:proofErr w:type="spellEnd"/>
            <w:r w:rsidRPr="009A318D">
              <w:rPr>
                <w:rFonts w:ascii="Times New Roman" w:hAnsi="Times New Roman"/>
                <w:sz w:val="26"/>
                <w:szCs w:val="26"/>
              </w:rPr>
              <w:t xml:space="preserve"> и </w:t>
            </w:r>
            <w:proofErr w:type="spellStart"/>
            <w:r w:rsidRPr="009A318D">
              <w:rPr>
                <w:rFonts w:ascii="Times New Roman" w:hAnsi="Times New Roman"/>
                <w:sz w:val="26"/>
                <w:szCs w:val="26"/>
              </w:rPr>
              <w:t>распростра</w:t>
            </w:r>
            <w:r w:rsidR="000D711E">
              <w:rPr>
                <w:rFonts w:ascii="Times New Roman" w:hAnsi="Times New Roman"/>
                <w:sz w:val="26"/>
                <w:szCs w:val="26"/>
              </w:rPr>
              <w:t>-</w:t>
            </w:r>
            <w:r w:rsidRPr="009A318D">
              <w:rPr>
                <w:rFonts w:ascii="Times New Roman" w:hAnsi="Times New Roman"/>
                <w:sz w:val="26"/>
                <w:szCs w:val="26"/>
              </w:rPr>
              <w:t>нение</w:t>
            </w:r>
            <w:proofErr w:type="spellEnd"/>
            <w:r w:rsidRPr="009A318D">
              <w:rPr>
                <w:rFonts w:ascii="Times New Roman" w:hAnsi="Times New Roman"/>
                <w:sz w:val="26"/>
                <w:szCs w:val="26"/>
              </w:rPr>
              <w:t xml:space="preserve"> </w:t>
            </w:r>
            <w:proofErr w:type="spellStart"/>
            <w:r w:rsidRPr="009A318D">
              <w:rPr>
                <w:rFonts w:ascii="Times New Roman" w:hAnsi="Times New Roman"/>
                <w:sz w:val="26"/>
                <w:szCs w:val="26"/>
              </w:rPr>
              <w:t>организа</w:t>
            </w:r>
            <w:r w:rsidR="000D711E">
              <w:rPr>
                <w:rFonts w:ascii="Times New Roman" w:hAnsi="Times New Roman"/>
                <w:sz w:val="26"/>
                <w:szCs w:val="26"/>
              </w:rPr>
              <w:t>-</w:t>
            </w:r>
            <w:r w:rsidRPr="009A318D">
              <w:rPr>
                <w:rFonts w:ascii="Times New Roman" w:hAnsi="Times New Roman"/>
                <w:sz w:val="26"/>
                <w:szCs w:val="26"/>
              </w:rPr>
              <w:t>ционно-правовых</w:t>
            </w:r>
            <w:proofErr w:type="spellEnd"/>
            <w:r w:rsidRPr="009A318D">
              <w:rPr>
                <w:rFonts w:ascii="Times New Roman" w:hAnsi="Times New Roman"/>
                <w:sz w:val="26"/>
                <w:szCs w:val="26"/>
              </w:rPr>
              <w:t xml:space="preserve"> моделей </w:t>
            </w:r>
            <w:proofErr w:type="spellStart"/>
            <w:r w:rsidRPr="009A318D">
              <w:rPr>
                <w:rFonts w:ascii="Times New Roman" w:hAnsi="Times New Roman"/>
                <w:sz w:val="26"/>
                <w:szCs w:val="26"/>
              </w:rPr>
              <w:t>межве</w:t>
            </w:r>
            <w:r w:rsidR="000D711E">
              <w:rPr>
                <w:rFonts w:ascii="Times New Roman" w:hAnsi="Times New Roman"/>
                <w:sz w:val="26"/>
                <w:szCs w:val="26"/>
              </w:rPr>
              <w:t>-</w:t>
            </w:r>
            <w:r w:rsidRPr="009A318D">
              <w:rPr>
                <w:rFonts w:ascii="Times New Roman" w:hAnsi="Times New Roman"/>
                <w:sz w:val="26"/>
                <w:szCs w:val="26"/>
              </w:rPr>
              <w:t>домственного</w:t>
            </w:r>
            <w:proofErr w:type="spellEnd"/>
            <w:r w:rsidRPr="009A318D">
              <w:rPr>
                <w:rFonts w:ascii="Times New Roman" w:hAnsi="Times New Roman"/>
                <w:sz w:val="26"/>
                <w:szCs w:val="26"/>
              </w:rPr>
              <w:t xml:space="preserve"> взаимодействия образовательных учреждений с органами </w:t>
            </w:r>
            <w:proofErr w:type="spellStart"/>
            <w:r w:rsidRPr="009A318D">
              <w:rPr>
                <w:rFonts w:ascii="Times New Roman" w:hAnsi="Times New Roman"/>
                <w:sz w:val="26"/>
                <w:szCs w:val="26"/>
              </w:rPr>
              <w:t>государ</w:t>
            </w:r>
            <w:r w:rsidR="000D711E">
              <w:rPr>
                <w:rFonts w:ascii="Times New Roman" w:hAnsi="Times New Roman"/>
                <w:sz w:val="26"/>
                <w:szCs w:val="26"/>
              </w:rPr>
              <w:t>-</w:t>
            </w:r>
            <w:r w:rsidRPr="009A318D">
              <w:rPr>
                <w:rFonts w:ascii="Times New Roman" w:hAnsi="Times New Roman"/>
                <w:sz w:val="26"/>
                <w:szCs w:val="26"/>
              </w:rPr>
              <w:t>ственной</w:t>
            </w:r>
            <w:proofErr w:type="spellEnd"/>
            <w:r w:rsidRPr="009A318D">
              <w:rPr>
                <w:rFonts w:ascii="Times New Roman" w:hAnsi="Times New Roman"/>
                <w:sz w:val="26"/>
                <w:szCs w:val="26"/>
              </w:rPr>
              <w:t xml:space="preserve"> и муниципальной власти, </w:t>
            </w:r>
            <w:proofErr w:type="spellStart"/>
            <w:r w:rsidRPr="009A318D">
              <w:rPr>
                <w:rFonts w:ascii="Times New Roman" w:hAnsi="Times New Roman"/>
                <w:sz w:val="26"/>
                <w:szCs w:val="26"/>
              </w:rPr>
              <w:t>обществе</w:t>
            </w:r>
            <w:proofErr w:type="gramStart"/>
            <w:r w:rsidRPr="009A318D">
              <w:rPr>
                <w:rFonts w:ascii="Times New Roman" w:hAnsi="Times New Roman"/>
                <w:sz w:val="26"/>
                <w:szCs w:val="26"/>
              </w:rPr>
              <w:t>н</w:t>
            </w:r>
            <w:proofErr w:type="spellEnd"/>
            <w:r w:rsidR="000D711E">
              <w:rPr>
                <w:rFonts w:ascii="Times New Roman" w:hAnsi="Times New Roman"/>
                <w:sz w:val="26"/>
                <w:szCs w:val="26"/>
              </w:rPr>
              <w:t>-</w:t>
            </w:r>
            <w:proofErr w:type="gramEnd"/>
            <w:r w:rsidR="008940F7" w:rsidRPr="009A318D">
              <w:rPr>
                <w:rFonts w:ascii="Times New Roman" w:hAnsi="Times New Roman"/>
                <w:sz w:val="26"/>
                <w:szCs w:val="26"/>
              </w:rPr>
              <w:t xml:space="preserve"> </w:t>
            </w:r>
            <w:proofErr w:type="spellStart"/>
            <w:r w:rsidR="008940F7" w:rsidRPr="009A318D">
              <w:rPr>
                <w:rFonts w:ascii="Times New Roman" w:hAnsi="Times New Roman"/>
                <w:sz w:val="26"/>
                <w:szCs w:val="26"/>
              </w:rPr>
              <w:t>ными</w:t>
            </w:r>
            <w:proofErr w:type="spellEnd"/>
            <w:r w:rsidR="008940F7" w:rsidRPr="009A318D">
              <w:rPr>
                <w:rFonts w:ascii="Times New Roman" w:hAnsi="Times New Roman"/>
                <w:sz w:val="26"/>
                <w:szCs w:val="26"/>
              </w:rPr>
              <w:t xml:space="preserve"> </w:t>
            </w:r>
            <w:proofErr w:type="spellStart"/>
            <w:r w:rsidR="008940F7" w:rsidRPr="009A318D">
              <w:rPr>
                <w:rFonts w:ascii="Times New Roman" w:hAnsi="Times New Roman"/>
                <w:sz w:val="26"/>
                <w:szCs w:val="26"/>
              </w:rPr>
              <w:t>организа</w:t>
            </w:r>
            <w:r w:rsidR="008940F7">
              <w:rPr>
                <w:rFonts w:ascii="Times New Roman" w:hAnsi="Times New Roman"/>
                <w:sz w:val="26"/>
                <w:szCs w:val="26"/>
              </w:rPr>
              <w:t>-</w:t>
            </w:r>
            <w:r w:rsidR="008940F7" w:rsidRPr="009A318D">
              <w:rPr>
                <w:rFonts w:ascii="Times New Roman" w:hAnsi="Times New Roman"/>
                <w:sz w:val="26"/>
                <w:szCs w:val="26"/>
              </w:rPr>
              <w:t>циями</w:t>
            </w:r>
            <w:proofErr w:type="spellEnd"/>
            <w:r w:rsidR="008940F7" w:rsidRPr="009A318D">
              <w:rPr>
                <w:rFonts w:ascii="Times New Roman" w:hAnsi="Times New Roman"/>
                <w:sz w:val="26"/>
                <w:szCs w:val="26"/>
              </w:rPr>
              <w:t xml:space="preserve"> и другими</w:t>
            </w:r>
          </w:p>
        </w:tc>
        <w:tc>
          <w:tcPr>
            <w:tcW w:w="1843" w:type="dxa"/>
            <w:tcBorders>
              <w:top w:val="single" w:sz="4" w:space="0" w:color="auto"/>
              <w:left w:val="single" w:sz="4" w:space="0" w:color="auto"/>
              <w:bottom w:val="single" w:sz="4" w:space="0" w:color="auto"/>
              <w:right w:val="single" w:sz="4" w:space="0" w:color="auto"/>
            </w:tcBorders>
            <w:hideMark/>
          </w:tcPr>
          <w:p w:rsidR="007B6062" w:rsidRPr="009A318D" w:rsidRDefault="00825983" w:rsidP="00D31ACD">
            <w:pPr>
              <w:pStyle w:val="aff5"/>
              <w:rPr>
                <w:rFonts w:ascii="Times New Roman" w:hAnsi="Times New Roman"/>
                <w:sz w:val="26"/>
                <w:szCs w:val="26"/>
              </w:rPr>
            </w:pPr>
            <w:proofErr w:type="spellStart"/>
            <w:proofErr w:type="gramStart"/>
            <w:r>
              <w:rPr>
                <w:rFonts w:ascii="Times New Roman" w:hAnsi="Times New Roman"/>
                <w:sz w:val="26"/>
                <w:szCs w:val="26"/>
              </w:rPr>
              <w:t>о</w:t>
            </w:r>
            <w:r w:rsidR="007B6062" w:rsidRPr="009A318D">
              <w:rPr>
                <w:rFonts w:ascii="Times New Roman" w:hAnsi="Times New Roman"/>
                <w:sz w:val="26"/>
                <w:szCs w:val="26"/>
              </w:rPr>
              <w:t>бщероссий</w:t>
            </w:r>
            <w:r>
              <w:rPr>
                <w:rFonts w:ascii="Times New Roman" w:hAnsi="Times New Roman"/>
                <w:sz w:val="26"/>
                <w:szCs w:val="26"/>
              </w:rPr>
              <w:t>-</w:t>
            </w:r>
            <w:r w:rsidR="007B6062" w:rsidRPr="009A318D">
              <w:rPr>
                <w:rFonts w:ascii="Times New Roman" w:hAnsi="Times New Roman"/>
                <w:sz w:val="26"/>
                <w:szCs w:val="26"/>
              </w:rPr>
              <w:t>ский</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7B6062" w:rsidRPr="009A318D" w:rsidRDefault="007B6062" w:rsidP="00D31ACD">
            <w:pPr>
              <w:pStyle w:val="aff5"/>
              <w:rPr>
                <w:rFonts w:ascii="Times New Roman" w:hAnsi="Times New Roman"/>
                <w:sz w:val="26"/>
                <w:szCs w:val="26"/>
              </w:rPr>
            </w:pPr>
            <w:r w:rsidRPr="009A318D">
              <w:rPr>
                <w:rFonts w:ascii="Times New Roman" w:hAnsi="Times New Roman"/>
                <w:sz w:val="26"/>
                <w:szCs w:val="26"/>
              </w:rPr>
              <w:t xml:space="preserve">реализация </w:t>
            </w:r>
            <w:proofErr w:type="spellStart"/>
            <w:proofErr w:type="gramStart"/>
            <w:r w:rsidRPr="009A318D">
              <w:rPr>
                <w:rFonts w:ascii="Times New Roman" w:hAnsi="Times New Roman"/>
                <w:sz w:val="26"/>
                <w:szCs w:val="26"/>
              </w:rPr>
              <w:t>меропри</w:t>
            </w:r>
            <w:r w:rsidR="00B800E5">
              <w:rPr>
                <w:rFonts w:ascii="Times New Roman" w:hAnsi="Times New Roman"/>
                <w:sz w:val="26"/>
                <w:szCs w:val="26"/>
              </w:rPr>
              <w:t>-</w:t>
            </w:r>
            <w:r w:rsidRPr="009A318D">
              <w:rPr>
                <w:rFonts w:ascii="Times New Roman" w:hAnsi="Times New Roman"/>
                <w:sz w:val="26"/>
                <w:szCs w:val="26"/>
              </w:rPr>
              <w:t>ятия</w:t>
            </w:r>
            <w:proofErr w:type="spellEnd"/>
            <w:proofErr w:type="gramEnd"/>
            <w:r w:rsidRPr="009A318D">
              <w:rPr>
                <w:rFonts w:ascii="Times New Roman" w:hAnsi="Times New Roman"/>
                <w:sz w:val="26"/>
                <w:szCs w:val="26"/>
              </w:rPr>
              <w:t xml:space="preserve"> во всех 18 </w:t>
            </w:r>
            <w:proofErr w:type="spellStart"/>
            <w:r w:rsidRPr="009A318D">
              <w:rPr>
                <w:rFonts w:ascii="Times New Roman" w:hAnsi="Times New Roman"/>
                <w:sz w:val="26"/>
                <w:szCs w:val="26"/>
              </w:rPr>
              <w:t>муници</w:t>
            </w:r>
            <w:r w:rsidR="00B800E5">
              <w:rPr>
                <w:rFonts w:ascii="Times New Roman" w:hAnsi="Times New Roman"/>
                <w:sz w:val="26"/>
                <w:szCs w:val="26"/>
              </w:rPr>
              <w:t>-</w:t>
            </w:r>
            <w:r w:rsidRPr="009A318D">
              <w:rPr>
                <w:rFonts w:ascii="Times New Roman" w:hAnsi="Times New Roman"/>
                <w:sz w:val="26"/>
                <w:szCs w:val="26"/>
              </w:rPr>
              <w:t>пальных</w:t>
            </w:r>
            <w:proofErr w:type="spellEnd"/>
            <w:r w:rsidRPr="009A318D">
              <w:rPr>
                <w:rFonts w:ascii="Times New Roman" w:hAnsi="Times New Roman"/>
                <w:sz w:val="26"/>
                <w:szCs w:val="26"/>
              </w:rPr>
              <w:t xml:space="preserve"> </w:t>
            </w:r>
            <w:proofErr w:type="spellStart"/>
            <w:r w:rsidRPr="009A318D">
              <w:rPr>
                <w:rFonts w:ascii="Times New Roman" w:hAnsi="Times New Roman"/>
                <w:sz w:val="26"/>
                <w:szCs w:val="26"/>
              </w:rPr>
              <w:t>образова</w:t>
            </w:r>
            <w:r w:rsidR="00B800E5">
              <w:rPr>
                <w:rFonts w:ascii="Times New Roman" w:hAnsi="Times New Roman"/>
                <w:sz w:val="26"/>
                <w:szCs w:val="26"/>
              </w:rPr>
              <w:t>-</w:t>
            </w:r>
            <w:r w:rsidRPr="009A318D">
              <w:rPr>
                <w:rFonts w:ascii="Times New Roman" w:hAnsi="Times New Roman"/>
                <w:sz w:val="26"/>
                <w:szCs w:val="26"/>
              </w:rPr>
              <w:t>ниях</w:t>
            </w:r>
            <w:proofErr w:type="spellEnd"/>
            <w:r w:rsidRPr="009A318D">
              <w:rPr>
                <w:rFonts w:ascii="Times New Roman" w:hAnsi="Times New Roman"/>
                <w:sz w:val="26"/>
                <w:szCs w:val="26"/>
              </w:rPr>
              <w:t xml:space="preserve"> в Республике Карелия</w:t>
            </w:r>
          </w:p>
        </w:tc>
        <w:tc>
          <w:tcPr>
            <w:tcW w:w="1985" w:type="dxa"/>
            <w:tcBorders>
              <w:top w:val="single" w:sz="4" w:space="0" w:color="auto"/>
              <w:left w:val="single" w:sz="4" w:space="0" w:color="auto"/>
              <w:bottom w:val="single" w:sz="4" w:space="0" w:color="auto"/>
              <w:right w:val="single" w:sz="4" w:space="0" w:color="auto"/>
            </w:tcBorders>
            <w:hideMark/>
          </w:tcPr>
          <w:p w:rsidR="00B800E5" w:rsidRDefault="007B6062" w:rsidP="00D31ACD">
            <w:pPr>
              <w:pStyle w:val="aff5"/>
              <w:rPr>
                <w:rFonts w:ascii="Times New Roman" w:hAnsi="Times New Roman"/>
                <w:sz w:val="26"/>
                <w:szCs w:val="26"/>
              </w:rPr>
            </w:pPr>
            <w:r w:rsidRPr="009A318D">
              <w:rPr>
                <w:rFonts w:ascii="Times New Roman" w:hAnsi="Times New Roman"/>
                <w:sz w:val="26"/>
                <w:szCs w:val="26"/>
              </w:rPr>
              <w:t xml:space="preserve">субсидия из федерального бюджета в размере 3 053,0 тыс. рублей, </w:t>
            </w:r>
            <w:proofErr w:type="spellStart"/>
            <w:r w:rsidRPr="009A318D">
              <w:rPr>
                <w:rFonts w:ascii="Times New Roman" w:hAnsi="Times New Roman"/>
                <w:sz w:val="26"/>
                <w:szCs w:val="26"/>
              </w:rPr>
              <w:t>софинанси</w:t>
            </w:r>
            <w:r w:rsidR="00B800E5">
              <w:rPr>
                <w:rFonts w:ascii="Times New Roman" w:hAnsi="Times New Roman"/>
                <w:sz w:val="26"/>
                <w:szCs w:val="26"/>
              </w:rPr>
              <w:t>-</w:t>
            </w:r>
            <w:r w:rsidRPr="009A318D">
              <w:rPr>
                <w:rFonts w:ascii="Times New Roman" w:hAnsi="Times New Roman"/>
                <w:sz w:val="26"/>
                <w:szCs w:val="26"/>
              </w:rPr>
              <w:t>рование</w:t>
            </w:r>
            <w:proofErr w:type="spellEnd"/>
            <w:r w:rsidRPr="009A318D">
              <w:rPr>
                <w:rFonts w:ascii="Times New Roman" w:hAnsi="Times New Roman"/>
                <w:sz w:val="26"/>
                <w:szCs w:val="26"/>
              </w:rPr>
              <w:t xml:space="preserve"> за счет средств бюджета Республики Карелия</w:t>
            </w:r>
            <w:r w:rsidR="00825983">
              <w:rPr>
                <w:rFonts w:ascii="Times New Roman" w:hAnsi="Times New Roman"/>
                <w:sz w:val="26"/>
                <w:szCs w:val="26"/>
              </w:rPr>
              <w:t xml:space="preserve"> </w:t>
            </w:r>
            <w:r w:rsidRPr="009A318D">
              <w:rPr>
                <w:rFonts w:ascii="Times New Roman" w:hAnsi="Times New Roman"/>
                <w:sz w:val="26"/>
                <w:szCs w:val="26"/>
              </w:rPr>
              <w:t xml:space="preserve"> </w:t>
            </w:r>
            <w:r w:rsidR="00825983">
              <w:rPr>
                <w:rFonts w:ascii="Times New Roman" w:hAnsi="Times New Roman"/>
                <w:sz w:val="26"/>
                <w:szCs w:val="26"/>
              </w:rPr>
              <w:t>–</w:t>
            </w:r>
            <w:r w:rsidRPr="009A318D">
              <w:rPr>
                <w:rFonts w:ascii="Times New Roman" w:hAnsi="Times New Roman"/>
                <w:sz w:val="26"/>
                <w:szCs w:val="26"/>
              </w:rPr>
              <w:t xml:space="preserve">1 073,0 </w:t>
            </w:r>
          </w:p>
          <w:p w:rsidR="007B6062" w:rsidRPr="009A318D" w:rsidRDefault="007B6062" w:rsidP="00D31ACD">
            <w:pPr>
              <w:pStyle w:val="aff5"/>
              <w:rPr>
                <w:rFonts w:ascii="Times New Roman" w:hAnsi="Times New Roman"/>
                <w:sz w:val="26"/>
                <w:szCs w:val="26"/>
              </w:rPr>
            </w:pPr>
            <w:r w:rsidRPr="009A318D">
              <w:rPr>
                <w:rFonts w:ascii="Times New Roman" w:hAnsi="Times New Roman"/>
                <w:sz w:val="26"/>
                <w:szCs w:val="26"/>
              </w:rPr>
              <w:t>тыс. рублей</w:t>
            </w:r>
          </w:p>
        </w:tc>
        <w:tc>
          <w:tcPr>
            <w:tcW w:w="3120" w:type="dxa"/>
            <w:tcBorders>
              <w:top w:val="single" w:sz="4" w:space="0" w:color="auto"/>
              <w:left w:val="single" w:sz="4" w:space="0" w:color="auto"/>
              <w:bottom w:val="single" w:sz="4" w:space="0" w:color="auto"/>
              <w:right w:val="single" w:sz="4" w:space="0" w:color="auto"/>
            </w:tcBorders>
          </w:tcPr>
          <w:p w:rsidR="007B6062" w:rsidRPr="009A318D" w:rsidRDefault="007B6062" w:rsidP="00D31ACD">
            <w:pPr>
              <w:rPr>
                <w:rFonts w:eastAsia="Calibri"/>
                <w:sz w:val="26"/>
                <w:szCs w:val="26"/>
                <w:lang w:eastAsia="en-US"/>
              </w:rPr>
            </w:pPr>
            <w:r w:rsidRPr="009A318D">
              <w:rPr>
                <w:sz w:val="26"/>
                <w:szCs w:val="26"/>
              </w:rPr>
              <w:t xml:space="preserve">организована система повышения </w:t>
            </w:r>
            <w:proofErr w:type="spellStart"/>
            <w:proofErr w:type="gramStart"/>
            <w:r w:rsidRPr="009A318D">
              <w:rPr>
                <w:sz w:val="26"/>
                <w:szCs w:val="26"/>
              </w:rPr>
              <w:t>квалифи</w:t>
            </w:r>
            <w:r w:rsidR="00D31ACD">
              <w:rPr>
                <w:sz w:val="26"/>
                <w:szCs w:val="26"/>
              </w:rPr>
              <w:t>-</w:t>
            </w:r>
            <w:r w:rsidRPr="009A318D">
              <w:rPr>
                <w:sz w:val="26"/>
                <w:szCs w:val="26"/>
              </w:rPr>
              <w:t>кации</w:t>
            </w:r>
            <w:proofErr w:type="spellEnd"/>
            <w:proofErr w:type="gramEnd"/>
            <w:r w:rsidRPr="009A318D">
              <w:rPr>
                <w:sz w:val="26"/>
                <w:szCs w:val="26"/>
              </w:rPr>
              <w:t xml:space="preserve"> педагогов и специалистов </w:t>
            </w:r>
            <w:proofErr w:type="spellStart"/>
            <w:r w:rsidRPr="009A318D">
              <w:rPr>
                <w:sz w:val="26"/>
                <w:szCs w:val="26"/>
              </w:rPr>
              <w:t>образо</w:t>
            </w:r>
            <w:r w:rsidR="00D31ACD">
              <w:rPr>
                <w:sz w:val="26"/>
                <w:szCs w:val="26"/>
              </w:rPr>
              <w:t>-</w:t>
            </w:r>
            <w:r w:rsidRPr="009A318D">
              <w:rPr>
                <w:sz w:val="26"/>
                <w:szCs w:val="26"/>
              </w:rPr>
              <w:t>вательных</w:t>
            </w:r>
            <w:proofErr w:type="spellEnd"/>
            <w:r w:rsidRPr="009A318D">
              <w:rPr>
                <w:sz w:val="26"/>
                <w:szCs w:val="26"/>
              </w:rPr>
              <w:t xml:space="preserve"> учреждений Республики Карелия</w:t>
            </w:r>
            <w:r w:rsidR="00825983">
              <w:rPr>
                <w:sz w:val="26"/>
                <w:szCs w:val="26"/>
              </w:rPr>
              <w:t>;</w:t>
            </w:r>
          </w:p>
          <w:p w:rsidR="00B800E5" w:rsidRDefault="007B6062" w:rsidP="008940F7">
            <w:pPr>
              <w:rPr>
                <w:sz w:val="26"/>
                <w:szCs w:val="26"/>
              </w:rPr>
            </w:pPr>
            <w:r w:rsidRPr="009A318D">
              <w:rPr>
                <w:sz w:val="26"/>
                <w:szCs w:val="26"/>
              </w:rPr>
              <w:t xml:space="preserve">на базе </w:t>
            </w:r>
            <w:proofErr w:type="spellStart"/>
            <w:r w:rsidRPr="009A318D">
              <w:rPr>
                <w:sz w:val="26"/>
                <w:szCs w:val="26"/>
              </w:rPr>
              <w:t>стажировочной</w:t>
            </w:r>
            <w:proofErr w:type="spellEnd"/>
            <w:r w:rsidRPr="009A318D">
              <w:rPr>
                <w:sz w:val="26"/>
                <w:szCs w:val="26"/>
              </w:rPr>
              <w:t xml:space="preserve"> площадки разработаны и реализуются 4 учебные программы, 8 учебных модулей</w:t>
            </w:r>
            <w:r w:rsidR="00825983">
              <w:rPr>
                <w:sz w:val="26"/>
                <w:szCs w:val="26"/>
              </w:rPr>
              <w:t>;</w:t>
            </w:r>
            <w:r w:rsidR="00B800E5">
              <w:rPr>
                <w:sz w:val="26"/>
                <w:szCs w:val="26"/>
              </w:rPr>
              <w:t xml:space="preserve"> </w:t>
            </w:r>
          </w:p>
          <w:p w:rsidR="007B6062" w:rsidRPr="009A318D" w:rsidRDefault="007B6062" w:rsidP="008940F7">
            <w:pPr>
              <w:rPr>
                <w:sz w:val="26"/>
                <w:szCs w:val="26"/>
              </w:rPr>
            </w:pPr>
            <w:r w:rsidRPr="009A318D">
              <w:rPr>
                <w:sz w:val="26"/>
                <w:szCs w:val="26"/>
              </w:rPr>
              <w:t xml:space="preserve">проводится индивидуальная стажировка и </w:t>
            </w:r>
            <w:proofErr w:type="spellStart"/>
            <w:proofErr w:type="gramStart"/>
            <w:r w:rsidRPr="009A318D">
              <w:rPr>
                <w:sz w:val="26"/>
                <w:szCs w:val="26"/>
              </w:rPr>
              <w:t>консуль</w:t>
            </w:r>
            <w:r w:rsidR="00D31ACD">
              <w:rPr>
                <w:sz w:val="26"/>
                <w:szCs w:val="26"/>
              </w:rPr>
              <w:t>-</w:t>
            </w:r>
            <w:r w:rsidRPr="009A318D">
              <w:rPr>
                <w:sz w:val="26"/>
                <w:szCs w:val="26"/>
              </w:rPr>
              <w:t>тирование</w:t>
            </w:r>
            <w:proofErr w:type="spellEnd"/>
            <w:proofErr w:type="gramEnd"/>
            <w:r w:rsidRPr="009A318D">
              <w:rPr>
                <w:sz w:val="26"/>
                <w:szCs w:val="26"/>
              </w:rPr>
              <w:t xml:space="preserve"> педагогов и специалистов </w:t>
            </w:r>
            <w:proofErr w:type="spellStart"/>
            <w:r w:rsidRPr="009A318D">
              <w:rPr>
                <w:sz w:val="26"/>
                <w:szCs w:val="26"/>
              </w:rPr>
              <w:t>образо</w:t>
            </w:r>
            <w:r w:rsidR="00D31ACD">
              <w:rPr>
                <w:sz w:val="26"/>
                <w:szCs w:val="26"/>
              </w:rPr>
              <w:t>-</w:t>
            </w:r>
            <w:r w:rsidRPr="009A318D">
              <w:rPr>
                <w:sz w:val="26"/>
                <w:szCs w:val="26"/>
              </w:rPr>
              <w:t>ва</w:t>
            </w:r>
            <w:r w:rsidR="00D31ACD">
              <w:rPr>
                <w:sz w:val="26"/>
                <w:szCs w:val="26"/>
              </w:rPr>
              <w:t>тельных</w:t>
            </w:r>
            <w:proofErr w:type="spellEnd"/>
            <w:r w:rsidR="00D31ACD">
              <w:rPr>
                <w:sz w:val="26"/>
                <w:szCs w:val="26"/>
              </w:rPr>
              <w:t xml:space="preserve"> организаций как на базе </w:t>
            </w:r>
            <w:proofErr w:type="spellStart"/>
            <w:r w:rsidRPr="009A318D">
              <w:rPr>
                <w:sz w:val="26"/>
                <w:szCs w:val="26"/>
              </w:rPr>
              <w:t>стажировоч</w:t>
            </w:r>
            <w:r w:rsidR="00D31ACD">
              <w:rPr>
                <w:sz w:val="26"/>
                <w:szCs w:val="26"/>
              </w:rPr>
              <w:t>-</w:t>
            </w:r>
            <w:r w:rsidRPr="009A318D">
              <w:rPr>
                <w:sz w:val="26"/>
                <w:szCs w:val="26"/>
              </w:rPr>
              <w:t>ной</w:t>
            </w:r>
            <w:proofErr w:type="spellEnd"/>
            <w:r w:rsidRPr="009A318D">
              <w:rPr>
                <w:sz w:val="26"/>
                <w:szCs w:val="26"/>
              </w:rPr>
              <w:t xml:space="preserve"> площадки, так и обучение на рабочем месте</w:t>
            </w:r>
          </w:p>
        </w:tc>
        <w:tc>
          <w:tcPr>
            <w:tcW w:w="3403" w:type="dxa"/>
            <w:tcBorders>
              <w:top w:val="single" w:sz="4" w:space="0" w:color="auto"/>
              <w:left w:val="single" w:sz="4" w:space="0" w:color="auto"/>
              <w:bottom w:val="single" w:sz="4" w:space="0" w:color="auto"/>
              <w:right w:val="single" w:sz="4" w:space="0" w:color="auto"/>
            </w:tcBorders>
          </w:tcPr>
          <w:p w:rsidR="007B6062" w:rsidRPr="009A318D" w:rsidRDefault="007B6062" w:rsidP="00D31ACD">
            <w:pPr>
              <w:rPr>
                <w:rFonts w:eastAsia="Calibri"/>
                <w:sz w:val="26"/>
                <w:szCs w:val="26"/>
                <w:lang w:eastAsia="en-US"/>
              </w:rPr>
            </w:pPr>
            <w:r w:rsidRPr="009A318D">
              <w:rPr>
                <w:sz w:val="26"/>
                <w:szCs w:val="26"/>
              </w:rPr>
              <w:t>разработана и внедрена модель системы психолого-педагогического и медико-социального сопровождения детей в образовательном пространстве Республики Карелия</w:t>
            </w:r>
          </w:p>
          <w:p w:rsidR="007B6062" w:rsidRPr="009A318D" w:rsidRDefault="007B6062" w:rsidP="00D31ACD">
            <w:pPr>
              <w:spacing w:after="200"/>
              <w:ind w:firstLine="601"/>
              <w:rPr>
                <w:sz w:val="26"/>
                <w:szCs w:val="26"/>
                <w:lang w:eastAsia="en-US"/>
              </w:rPr>
            </w:pPr>
          </w:p>
        </w:tc>
      </w:tr>
      <w:tr w:rsidR="008940F7" w:rsidRPr="009A318D" w:rsidTr="008940F7">
        <w:tc>
          <w:tcPr>
            <w:tcW w:w="709" w:type="dxa"/>
            <w:tcBorders>
              <w:top w:val="single" w:sz="4" w:space="0" w:color="auto"/>
              <w:left w:val="single" w:sz="4" w:space="0" w:color="auto"/>
              <w:bottom w:val="single" w:sz="4" w:space="0" w:color="auto"/>
              <w:right w:val="single" w:sz="4" w:space="0" w:color="auto"/>
            </w:tcBorders>
          </w:tcPr>
          <w:p w:rsidR="008940F7" w:rsidRPr="009A318D" w:rsidRDefault="008940F7" w:rsidP="008940F7">
            <w:pPr>
              <w:pStyle w:val="aff5"/>
              <w:jc w:val="center"/>
              <w:rPr>
                <w:rFonts w:ascii="Times New Roman" w:hAnsi="Times New Roman"/>
                <w:sz w:val="26"/>
                <w:szCs w:val="26"/>
              </w:rPr>
            </w:pPr>
            <w:r>
              <w:rPr>
                <w:rFonts w:ascii="Times New Roman" w:hAnsi="Times New Roman"/>
                <w:sz w:val="26"/>
                <w:szCs w:val="26"/>
              </w:rPr>
              <w:lastRenderedPageBreak/>
              <w:t>1</w:t>
            </w:r>
          </w:p>
        </w:tc>
        <w:tc>
          <w:tcPr>
            <w:tcW w:w="2411" w:type="dxa"/>
            <w:tcBorders>
              <w:top w:val="single" w:sz="4" w:space="0" w:color="auto"/>
              <w:left w:val="single" w:sz="4" w:space="0" w:color="auto"/>
              <w:bottom w:val="single" w:sz="4" w:space="0" w:color="auto"/>
              <w:right w:val="single" w:sz="4" w:space="0" w:color="auto"/>
            </w:tcBorders>
          </w:tcPr>
          <w:p w:rsidR="008940F7" w:rsidRDefault="008940F7" w:rsidP="008940F7">
            <w:pPr>
              <w:pStyle w:val="aff5"/>
              <w:jc w:val="center"/>
              <w:rPr>
                <w:rFonts w:ascii="Times New Roman" w:hAnsi="Times New Roman"/>
                <w:sz w:val="26"/>
                <w:szCs w:val="26"/>
              </w:rPr>
            </w:pPr>
            <w:r>
              <w:rPr>
                <w:rFonts w:ascii="Times New Roman" w:hAnsi="Times New Roman"/>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8940F7" w:rsidRDefault="008940F7" w:rsidP="008940F7">
            <w:pPr>
              <w:pStyle w:val="aff5"/>
              <w:jc w:val="center"/>
              <w:rPr>
                <w:rFonts w:ascii="Times New Roman" w:hAnsi="Times New Roman"/>
                <w:sz w:val="26"/>
                <w:szCs w:val="26"/>
              </w:rPr>
            </w:pPr>
            <w:r>
              <w:rPr>
                <w:rFonts w:ascii="Times New Roman" w:hAnsi="Times New Roman"/>
                <w:sz w:val="26"/>
                <w:szCs w:val="26"/>
              </w:rPr>
              <w:t>3</w:t>
            </w:r>
          </w:p>
        </w:tc>
        <w:tc>
          <w:tcPr>
            <w:tcW w:w="1559" w:type="dxa"/>
            <w:tcBorders>
              <w:top w:val="single" w:sz="4" w:space="0" w:color="auto"/>
              <w:left w:val="single" w:sz="4" w:space="0" w:color="auto"/>
              <w:bottom w:val="single" w:sz="4" w:space="0" w:color="auto"/>
              <w:right w:val="single" w:sz="4" w:space="0" w:color="auto"/>
            </w:tcBorders>
          </w:tcPr>
          <w:p w:rsidR="008940F7" w:rsidRPr="009A318D" w:rsidRDefault="008940F7" w:rsidP="008940F7">
            <w:pPr>
              <w:pStyle w:val="aff5"/>
              <w:jc w:val="center"/>
              <w:rPr>
                <w:rFonts w:ascii="Times New Roman" w:hAnsi="Times New Roman"/>
                <w:sz w:val="26"/>
                <w:szCs w:val="26"/>
              </w:rPr>
            </w:pPr>
            <w:r>
              <w:rPr>
                <w:rFonts w:ascii="Times New Roman" w:hAnsi="Times New Roman"/>
                <w:sz w:val="26"/>
                <w:szCs w:val="26"/>
              </w:rPr>
              <w:t>4</w:t>
            </w:r>
          </w:p>
        </w:tc>
        <w:tc>
          <w:tcPr>
            <w:tcW w:w="1985" w:type="dxa"/>
            <w:tcBorders>
              <w:top w:val="single" w:sz="4" w:space="0" w:color="auto"/>
              <w:left w:val="single" w:sz="4" w:space="0" w:color="auto"/>
              <w:bottom w:val="single" w:sz="4" w:space="0" w:color="auto"/>
              <w:right w:val="single" w:sz="4" w:space="0" w:color="auto"/>
            </w:tcBorders>
          </w:tcPr>
          <w:p w:rsidR="008940F7" w:rsidRPr="009A318D" w:rsidRDefault="008940F7" w:rsidP="008940F7">
            <w:pPr>
              <w:pStyle w:val="aff5"/>
              <w:jc w:val="center"/>
              <w:rPr>
                <w:rFonts w:ascii="Times New Roman" w:hAnsi="Times New Roman"/>
                <w:sz w:val="26"/>
                <w:szCs w:val="26"/>
              </w:rPr>
            </w:pPr>
            <w:r>
              <w:rPr>
                <w:rFonts w:ascii="Times New Roman" w:hAnsi="Times New Roman"/>
                <w:sz w:val="26"/>
                <w:szCs w:val="26"/>
              </w:rPr>
              <w:t>5</w:t>
            </w:r>
          </w:p>
        </w:tc>
        <w:tc>
          <w:tcPr>
            <w:tcW w:w="3120" w:type="dxa"/>
            <w:tcBorders>
              <w:top w:val="single" w:sz="4" w:space="0" w:color="auto"/>
              <w:left w:val="single" w:sz="4" w:space="0" w:color="auto"/>
              <w:bottom w:val="single" w:sz="4" w:space="0" w:color="auto"/>
              <w:right w:val="single" w:sz="4" w:space="0" w:color="auto"/>
            </w:tcBorders>
          </w:tcPr>
          <w:p w:rsidR="008940F7" w:rsidRPr="009A318D" w:rsidRDefault="008940F7" w:rsidP="008940F7">
            <w:pPr>
              <w:pStyle w:val="aff5"/>
              <w:jc w:val="center"/>
              <w:rPr>
                <w:rFonts w:ascii="Times New Roman" w:hAnsi="Times New Roman"/>
                <w:sz w:val="26"/>
                <w:szCs w:val="26"/>
              </w:rPr>
            </w:pPr>
            <w:r>
              <w:rPr>
                <w:rFonts w:ascii="Times New Roman" w:hAnsi="Times New Roman"/>
                <w:sz w:val="26"/>
                <w:szCs w:val="26"/>
              </w:rPr>
              <w:t>6</w:t>
            </w:r>
          </w:p>
        </w:tc>
        <w:tc>
          <w:tcPr>
            <w:tcW w:w="3403" w:type="dxa"/>
            <w:tcBorders>
              <w:top w:val="single" w:sz="4" w:space="0" w:color="auto"/>
              <w:left w:val="single" w:sz="4" w:space="0" w:color="auto"/>
              <w:bottom w:val="single" w:sz="4" w:space="0" w:color="auto"/>
              <w:right w:val="single" w:sz="4" w:space="0" w:color="auto"/>
            </w:tcBorders>
          </w:tcPr>
          <w:p w:rsidR="008940F7" w:rsidRPr="009A318D" w:rsidRDefault="008940F7" w:rsidP="008940F7">
            <w:pPr>
              <w:pStyle w:val="aff5"/>
              <w:jc w:val="center"/>
              <w:rPr>
                <w:rFonts w:ascii="Times New Roman" w:hAnsi="Times New Roman"/>
                <w:sz w:val="26"/>
                <w:szCs w:val="26"/>
              </w:rPr>
            </w:pPr>
            <w:r>
              <w:rPr>
                <w:rFonts w:ascii="Times New Roman" w:hAnsi="Times New Roman"/>
                <w:sz w:val="26"/>
                <w:szCs w:val="26"/>
              </w:rPr>
              <w:t>7</w:t>
            </w:r>
          </w:p>
        </w:tc>
      </w:tr>
      <w:tr w:rsidR="008940F7" w:rsidRPr="009A318D" w:rsidTr="008940F7">
        <w:tc>
          <w:tcPr>
            <w:tcW w:w="709" w:type="dxa"/>
            <w:tcBorders>
              <w:top w:val="single" w:sz="4" w:space="0" w:color="auto"/>
              <w:left w:val="single" w:sz="4" w:space="0" w:color="auto"/>
              <w:bottom w:val="single" w:sz="4" w:space="0" w:color="auto"/>
              <w:right w:val="single" w:sz="4" w:space="0" w:color="auto"/>
            </w:tcBorders>
            <w:hideMark/>
          </w:tcPr>
          <w:p w:rsidR="008940F7" w:rsidRPr="009A318D" w:rsidRDefault="008940F7">
            <w:pPr>
              <w:pStyle w:val="aff5"/>
              <w:rPr>
                <w:rFonts w:ascii="Times New Roman" w:hAnsi="Times New Roman"/>
                <w:sz w:val="26"/>
                <w:szCs w:val="26"/>
              </w:rPr>
            </w:pPr>
          </w:p>
        </w:tc>
        <w:tc>
          <w:tcPr>
            <w:tcW w:w="2411" w:type="dxa"/>
            <w:tcBorders>
              <w:top w:val="single" w:sz="4" w:space="0" w:color="auto"/>
              <w:left w:val="single" w:sz="4" w:space="0" w:color="auto"/>
              <w:bottom w:val="single" w:sz="4" w:space="0" w:color="auto"/>
              <w:right w:val="single" w:sz="4" w:space="0" w:color="auto"/>
            </w:tcBorders>
            <w:hideMark/>
          </w:tcPr>
          <w:p w:rsidR="008940F7" w:rsidRPr="009A318D" w:rsidRDefault="008940F7" w:rsidP="008940F7">
            <w:pPr>
              <w:rPr>
                <w:sz w:val="26"/>
                <w:szCs w:val="26"/>
              </w:rPr>
            </w:pPr>
            <w:r w:rsidRPr="009A318D">
              <w:rPr>
                <w:sz w:val="26"/>
                <w:szCs w:val="26"/>
              </w:rPr>
              <w:t xml:space="preserve">институтами гражданского общества по профилактике социального сиротства, в том числе вторичного (подготовка </w:t>
            </w:r>
            <w:proofErr w:type="spellStart"/>
            <w:proofErr w:type="gramStart"/>
            <w:r w:rsidRPr="009A318D">
              <w:rPr>
                <w:sz w:val="26"/>
                <w:szCs w:val="26"/>
              </w:rPr>
              <w:t>канди</w:t>
            </w:r>
            <w:r>
              <w:rPr>
                <w:sz w:val="26"/>
                <w:szCs w:val="26"/>
              </w:rPr>
              <w:t>-</w:t>
            </w:r>
            <w:r w:rsidRPr="009A318D">
              <w:rPr>
                <w:sz w:val="26"/>
                <w:szCs w:val="26"/>
              </w:rPr>
              <w:t>датов</w:t>
            </w:r>
            <w:proofErr w:type="spellEnd"/>
            <w:proofErr w:type="gramEnd"/>
            <w:r w:rsidRPr="009A318D">
              <w:rPr>
                <w:sz w:val="26"/>
                <w:szCs w:val="26"/>
              </w:rPr>
              <w:t xml:space="preserve"> в </w:t>
            </w:r>
            <w:proofErr w:type="spellStart"/>
            <w:r w:rsidRPr="009A318D">
              <w:rPr>
                <w:sz w:val="26"/>
                <w:szCs w:val="26"/>
              </w:rPr>
              <w:t>замещаю</w:t>
            </w:r>
            <w:r>
              <w:rPr>
                <w:sz w:val="26"/>
                <w:szCs w:val="26"/>
              </w:rPr>
              <w:t>-</w:t>
            </w:r>
            <w:r w:rsidRPr="009A318D">
              <w:rPr>
                <w:sz w:val="26"/>
                <w:szCs w:val="26"/>
              </w:rPr>
              <w:t>щие</w:t>
            </w:r>
            <w:proofErr w:type="spellEnd"/>
            <w:r w:rsidRPr="009A318D">
              <w:rPr>
                <w:sz w:val="26"/>
                <w:szCs w:val="26"/>
              </w:rPr>
              <w:t xml:space="preserve"> родители, сопровождение замещающих семей)</w:t>
            </w:r>
          </w:p>
        </w:tc>
        <w:tc>
          <w:tcPr>
            <w:tcW w:w="1843" w:type="dxa"/>
            <w:tcBorders>
              <w:top w:val="single" w:sz="4" w:space="0" w:color="auto"/>
              <w:left w:val="single" w:sz="4" w:space="0" w:color="auto"/>
              <w:bottom w:val="single" w:sz="4" w:space="0" w:color="auto"/>
              <w:right w:val="single" w:sz="4" w:space="0" w:color="auto"/>
            </w:tcBorders>
            <w:hideMark/>
          </w:tcPr>
          <w:p w:rsidR="008940F7" w:rsidRPr="009A318D" w:rsidRDefault="008940F7" w:rsidP="00D31ACD">
            <w:pPr>
              <w:pStyle w:val="aff5"/>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8940F7" w:rsidRPr="009A318D" w:rsidRDefault="008940F7" w:rsidP="00D31ACD">
            <w:pPr>
              <w:pStyle w:val="aff5"/>
              <w:rPr>
                <w:rFonts w:ascii="Times New Roman" w:hAnsi="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8940F7" w:rsidRPr="009A318D" w:rsidRDefault="008940F7" w:rsidP="00D31ACD">
            <w:pPr>
              <w:pStyle w:val="aff5"/>
              <w:rPr>
                <w:rFonts w:ascii="Times New Roman" w:hAnsi="Times New Roman"/>
                <w:sz w:val="26"/>
                <w:szCs w:val="26"/>
              </w:rPr>
            </w:pPr>
          </w:p>
        </w:tc>
        <w:tc>
          <w:tcPr>
            <w:tcW w:w="3120" w:type="dxa"/>
            <w:tcBorders>
              <w:top w:val="single" w:sz="4" w:space="0" w:color="auto"/>
              <w:left w:val="single" w:sz="4" w:space="0" w:color="auto"/>
              <w:bottom w:val="single" w:sz="4" w:space="0" w:color="auto"/>
              <w:right w:val="single" w:sz="4" w:space="0" w:color="auto"/>
            </w:tcBorders>
            <w:hideMark/>
          </w:tcPr>
          <w:p w:rsidR="008940F7" w:rsidRPr="009A318D" w:rsidRDefault="008940F7" w:rsidP="00D31ACD">
            <w:pPr>
              <w:rPr>
                <w:sz w:val="26"/>
                <w:szCs w:val="26"/>
              </w:rPr>
            </w:pPr>
          </w:p>
        </w:tc>
        <w:tc>
          <w:tcPr>
            <w:tcW w:w="3403" w:type="dxa"/>
            <w:tcBorders>
              <w:top w:val="single" w:sz="4" w:space="0" w:color="auto"/>
              <w:left w:val="single" w:sz="4" w:space="0" w:color="auto"/>
              <w:bottom w:val="single" w:sz="4" w:space="0" w:color="auto"/>
              <w:right w:val="single" w:sz="4" w:space="0" w:color="auto"/>
            </w:tcBorders>
            <w:hideMark/>
          </w:tcPr>
          <w:p w:rsidR="008940F7" w:rsidRPr="009A318D" w:rsidRDefault="008940F7" w:rsidP="00D31ACD">
            <w:pPr>
              <w:rPr>
                <w:sz w:val="26"/>
                <w:szCs w:val="26"/>
              </w:rPr>
            </w:pPr>
          </w:p>
        </w:tc>
      </w:tr>
      <w:tr w:rsidR="007B6062" w:rsidRPr="009A318D" w:rsidTr="008940F7">
        <w:tc>
          <w:tcPr>
            <w:tcW w:w="709" w:type="dxa"/>
            <w:tcBorders>
              <w:top w:val="single" w:sz="4" w:space="0" w:color="auto"/>
              <w:left w:val="single" w:sz="4" w:space="0" w:color="auto"/>
              <w:bottom w:val="single" w:sz="4" w:space="0" w:color="auto"/>
              <w:right w:val="single" w:sz="4" w:space="0" w:color="auto"/>
            </w:tcBorders>
            <w:hideMark/>
          </w:tcPr>
          <w:p w:rsidR="007B6062" w:rsidRPr="009A318D" w:rsidRDefault="007B6062">
            <w:pPr>
              <w:pStyle w:val="aff5"/>
              <w:rPr>
                <w:rFonts w:ascii="Times New Roman" w:hAnsi="Times New Roman"/>
                <w:sz w:val="26"/>
                <w:szCs w:val="26"/>
              </w:rPr>
            </w:pPr>
            <w:r w:rsidRPr="009A318D">
              <w:rPr>
                <w:rFonts w:ascii="Times New Roman" w:hAnsi="Times New Roman"/>
                <w:sz w:val="26"/>
                <w:szCs w:val="26"/>
              </w:rPr>
              <w:t>4.</w:t>
            </w:r>
          </w:p>
        </w:tc>
        <w:tc>
          <w:tcPr>
            <w:tcW w:w="2411" w:type="dxa"/>
            <w:tcBorders>
              <w:top w:val="single" w:sz="4" w:space="0" w:color="auto"/>
              <w:left w:val="single" w:sz="4" w:space="0" w:color="auto"/>
              <w:bottom w:val="single" w:sz="4" w:space="0" w:color="auto"/>
              <w:right w:val="single" w:sz="4" w:space="0" w:color="auto"/>
            </w:tcBorders>
            <w:hideMark/>
          </w:tcPr>
          <w:p w:rsidR="007B6062" w:rsidRPr="009A318D" w:rsidRDefault="007B6062" w:rsidP="00D31ACD">
            <w:pPr>
              <w:spacing w:after="200"/>
              <w:rPr>
                <w:sz w:val="26"/>
                <w:szCs w:val="26"/>
                <w:lang w:eastAsia="en-US"/>
              </w:rPr>
            </w:pPr>
            <w:r w:rsidRPr="009A318D">
              <w:rPr>
                <w:sz w:val="26"/>
                <w:szCs w:val="26"/>
              </w:rPr>
              <w:t>Распространение на всей территории Российской Федерации моделей формирования культуры здорового и безопасного образа жизни обучающихся</w:t>
            </w:r>
          </w:p>
        </w:tc>
        <w:tc>
          <w:tcPr>
            <w:tcW w:w="1843" w:type="dxa"/>
            <w:tcBorders>
              <w:top w:val="single" w:sz="4" w:space="0" w:color="auto"/>
              <w:left w:val="single" w:sz="4" w:space="0" w:color="auto"/>
              <w:bottom w:val="single" w:sz="4" w:space="0" w:color="auto"/>
              <w:right w:val="single" w:sz="4" w:space="0" w:color="auto"/>
            </w:tcBorders>
            <w:hideMark/>
          </w:tcPr>
          <w:p w:rsidR="007B6062" w:rsidRPr="009A318D" w:rsidRDefault="007B6062" w:rsidP="00D31ACD">
            <w:pPr>
              <w:pStyle w:val="aff5"/>
              <w:rPr>
                <w:rFonts w:ascii="Times New Roman" w:hAnsi="Times New Roman"/>
                <w:sz w:val="26"/>
                <w:szCs w:val="26"/>
              </w:rPr>
            </w:pPr>
            <w:proofErr w:type="spellStart"/>
            <w:proofErr w:type="gramStart"/>
            <w:r w:rsidRPr="009A318D">
              <w:rPr>
                <w:rFonts w:ascii="Times New Roman" w:hAnsi="Times New Roman"/>
                <w:sz w:val="26"/>
                <w:szCs w:val="26"/>
              </w:rPr>
              <w:t>общероссий</w:t>
            </w:r>
            <w:r w:rsidR="00D31ACD">
              <w:rPr>
                <w:rFonts w:ascii="Times New Roman" w:hAnsi="Times New Roman"/>
                <w:sz w:val="26"/>
                <w:szCs w:val="26"/>
              </w:rPr>
              <w:t>-</w:t>
            </w:r>
            <w:r w:rsidRPr="009A318D">
              <w:rPr>
                <w:rFonts w:ascii="Times New Roman" w:hAnsi="Times New Roman"/>
                <w:sz w:val="26"/>
                <w:szCs w:val="26"/>
              </w:rPr>
              <w:t>ский</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D31ACD" w:rsidRDefault="007B6062" w:rsidP="00D31ACD">
            <w:pPr>
              <w:pStyle w:val="aff5"/>
              <w:rPr>
                <w:rFonts w:ascii="Times New Roman" w:hAnsi="Times New Roman"/>
                <w:sz w:val="26"/>
                <w:szCs w:val="26"/>
              </w:rPr>
            </w:pPr>
            <w:r w:rsidRPr="009A318D">
              <w:rPr>
                <w:rFonts w:ascii="Times New Roman" w:hAnsi="Times New Roman"/>
                <w:sz w:val="26"/>
                <w:szCs w:val="26"/>
              </w:rPr>
              <w:t xml:space="preserve">реализация </w:t>
            </w:r>
            <w:proofErr w:type="spellStart"/>
            <w:proofErr w:type="gramStart"/>
            <w:r w:rsidRPr="009A318D">
              <w:rPr>
                <w:rFonts w:ascii="Times New Roman" w:hAnsi="Times New Roman"/>
                <w:sz w:val="26"/>
                <w:szCs w:val="26"/>
              </w:rPr>
              <w:t>меропри</w:t>
            </w:r>
            <w:r w:rsidR="00D31ACD">
              <w:rPr>
                <w:rFonts w:ascii="Times New Roman" w:hAnsi="Times New Roman"/>
                <w:sz w:val="26"/>
                <w:szCs w:val="26"/>
              </w:rPr>
              <w:t>-</w:t>
            </w:r>
            <w:r w:rsidRPr="009A318D">
              <w:rPr>
                <w:rFonts w:ascii="Times New Roman" w:hAnsi="Times New Roman"/>
                <w:sz w:val="26"/>
                <w:szCs w:val="26"/>
              </w:rPr>
              <w:t>ятия</w:t>
            </w:r>
            <w:proofErr w:type="spellEnd"/>
            <w:proofErr w:type="gramEnd"/>
            <w:r w:rsidRPr="009A318D">
              <w:rPr>
                <w:rFonts w:ascii="Times New Roman" w:hAnsi="Times New Roman"/>
                <w:sz w:val="26"/>
                <w:szCs w:val="26"/>
              </w:rPr>
              <w:t xml:space="preserve"> во всех </w:t>
            </w:r>
          </w:p>
          <w:p w:rsidR="007B6062" w:rsidRPr="009A318D" w:rsidRDefault="007B6062" w:rsidP="00D31ACD">
            <w:pPr>
              <w:pStyle w:val="aff5"/>
              <w:rPr>
                <w:rFonts w:ascii="Times New Roman" w:hAnsi="Times New Roman"/>
                <w:sz w:val="26"/>
                <w:szCs w:val="26"/>
              </w:rPr>
            </w:pPr>
            <w:r w:rsidRPr="009A318D">
              <w:rPr>
                <w:rFonts w:ascii="Times New Roman" w:hAnsi="Times New Roman"/>
                <w:sz w:val="26"/>
                <w:szCs w:val="26"/>
              </w:rPr>
              <w:t xml:space="preserve">18 </w:t>
            </w:r>
            <w:proofErr w:type="spellStart"/>
            <w:proofErr w:type="gramStart"/>
            <w:r w:rsidRPr="009A318D">
              <w:rPr>
                <w:rFonts w:ascii="Times New Roman" w:hAnsi="Times New Roman"/>
                <w:sz w:val="26"/>
                <w:szCs w:val="26"/>
              </w:rPr>
              <w:t>муници</w:t>
            </w:r>
            <w:r w:rsidR="00D31ACD">
              <w:rPr>
                <w:rFonts w:ascii="Times New Roman" w:hAnsi="Times New Roman"/>
                <w:sz w:val="26"/>
                <w:szCs w:val="26"/>
              </w:rPr>
              <w:t>-</w:t>
            </w:r>
            <w:r w:rsidRPr="009A318D">
              <w:rPr>
                <w:rFonts w:ascii="Times New Roman" w:hAnsi="Times New Roman"/>
                <w:sz w:val="26"/>
                <w:szCs w:val="26"/>
              </w:rPr>
              <w:t>пальных</w:t>
            </w:r>
            <w:proofErr w:type="spellEnd"/>
            <w:proofErr w:type="gramEnd"/>
            <w:r w:rsidRPr="009A318D">
              <w:rPr>
                <w:rFonts w:ascii="Times New Roman" w:hAnsi="Times New Roman"/>
                <w:sz w:val="26"/>
                <w:szCs w:val="26"/>
              </w:rPr>
              <w:t xml:space="preserve"> </w:t>
            </w:r>
            <w:proofErr w:type="spellStart"/>
            <w:r w:rsidRPr="009A318D">
              <w:rPr>
                <w:rFonts w:ascii="Times New Roman" w:hAnsi="Times New Roman"/>
                <w:sz w:val="26"/>
                <w:szCs w:val="26"/>
              </w:rPr>
              <w:t>образова</w:t>
            </w:r>
            <w:r w:rsidR="00D31ACD">
              <w:rPr>
                <w:rFonts w:ascii="Times New Roman" w:hAnsi="Times New Roman"/>
                <w:sz w:val="26"/>
                <w:szCs w:val="26"/>
              </w:rPr>
              <w:t>-</w:t>
            </w:r>
            <w:r w:rsidRPr="009A318D">
              <w:rPr>
                <w:rFonts w:ascii="Times New Roman" w:hAnsi="Times New Roman"/>
                <w:sz w:val="26"/>
                <w:szCs w:val="26"/>
              </w:rPr>
              <w:t>ниях</w:t>
            </w:r>
            <w:proofErr w:type="spellEnd"/>
            <w:r w:rsidRPr="009A318D">
              <w:rPr>
                <w:rFonts w:ascii="Times New Roman" w:hAnsi="Times New Roman"/>
                <w:sz w:val="26"/>
                <w:szCs w:val="26"/>
              </w:rPr>
              <w:t xml:space="preserve"> в Республике Карелия</w:t>
            </w:r>
          </w:p>
        </w:tc>
        <w:tc>
          <w:tcPr>
            <w:tcW w:w="1985" w:type="dxa"/>
            <w:tcBorders>
              <w:top w:val="single" w:sz="4" w:space="0" w:color="auto"/>
              <w:left w:val="single" w:sz="4" w:space="0" w:color="auto"/>
              <w:bottom w:val="single" w:sz="4" w:space="0" w:color="auto"/>
              <w:right w:val="single" w:sz="4" w:space="0" w:color="auto"/>
            </w:tcBorders>
          </w:tcPr>
          <w:p w:rsidR="00D31ACD" w:rsidRDefault="007B6062" w:rsidP="00D31ACD">
            <w:pPr>
              <w:pStyle w:val="aff5"/>
              <w:rPr>
                <w:rFonts w:ascii="Times New Roman" w:hAnsi="Times New Roman"/>
                <w:sz w:val="26"/>
                <w:szCs w:val="26"/>
              </w:rPr>
            </w:pPr>
            <w:r w:rsidRPr="009A318D">
              <w:rPr>
                <w:rFonts w:ascii="Times New Roman" w:hAnsi="Times New Roman"/>
                <w:sz w:val="26"/>
                <w:szCs w:val="26"/>
              </w:rPr>
              <w:t xml:space="preserve">субсидия из федерального бюджета в размере 1400,00 </w:t>
            </w:r>
          </w:p>
          <w:p w:rsidR="008940F7" w:rsidRDefault="007B6062" w:rsidP="008940F7">
            <w:pPr>
              <w:pStyle w:val="aff5"/>
              <w:rPr>
                <w:rFonts w:ascii="Times New Roman" w:hAnsi="Times New Roman"/>
                <w:sz w:val="26"/>
                <w:szCs w:val="26"/>
              </w:rPr>
            </w:pPr>
            <w:r w:rsidRPr="009A318D">
              <w:rPr>
                <w:rFonts w:ascii="Times New Roman" w:hAnsi="Times New Roman"/>
                <w:sz w:val="26"/>
                <w:szCs w:val="26"/>
              </w:rPr>
              <w:t xml:space="preserve">тыс. рублей, </w:t>
            </w:r>
            <w:proofErr w:type="spellStart"/>
            <w:r w:rsidRPr="009A318D">
              <w:rPr>
                <w:rFonts w:ascii="Times New Roman" w:hAnsi="Times New Roman"/>
                <w:sz w:val="26"/>
                <w:szCs w:val="26"/>
              </w:rPr>
              <w:t>софинанси</w:t>
            </w:r>
            <w:r w:rsidR="00D31ACD">
              <w:rPr>
                <w:rFonts w:ascii="Times New Roman" w:hAnsi="Times New Roman"/>
                <w:sz w:val="26"/>
                <w:szCs w:val="26"/>
              </w:rPr>
              <w:t>-</w:t>
            </w:r>
            <w:r w:rsidRPr="009A318D">
              <w:rPr>
                <w:rFonts w:ascii="Times New Roman" w:hAnsi="Times New Roman"/>
                <w:sz w:val="26"/>
                <w:szCs w:val="26"/>
              </w:rPr>
              <w:t>рование</w:t>
            </w:r>
            <w:proofErr w:type="spellEnd"/>
            <w:r w:rsidRPr="009A318D">
              <w:rPr>
                <w:rFonts w:ascii="Times New Roman" w:hAnsi="Times New Roman"/>
                <w:sz w:val="26"/>
                <w:szCs w:val="26"/>
              </w:rPr>
              <w:t xml:space="preserve"> за счет средств бюджета Республики Карелия</w:t>
            </w:r>
            <w:r w:rsidR="00825983">
              <w:rPr>
                <w:rFonts w:ascii="Times New Roman" w:hAnsi="Times New Roman"/>
                <w:sz w:val="26"/>
                <w:szCs w:val="26"/>
              </w:rPr>
              <w:t xml:space="preserve"> </w:t>
            </w:r>
            <w:r w:rsidRPr="009A318D">
              <w:rPr>
                <w:rFonts w:ascii="Times New Roman" w:hAnsi="Times New Roman"/>
                <w:sz w:val="26"/>
                <w:szCs w:val="26"/>
              </w:rPr>
              <w:t xml:space="preserve"> </w:t>
            </w:r>
            <w:r w:rsidR="00825983">
              <w:rPr>
                <w:rFonts w:ascii="Times New Roman" w:hAnsi="Times New Roman"/>
                <w:sz w:val="26"/>
                <w:szCs w:val="26"/>
              </w:rPr>
              <w:t>–</w:t>
            </w:r>
            <w:r w:rsidRPr="009A318D">
              <w:rPr>
                <w:rFonts w:ascii="Times New Roman" w:hAnsi="Times New Roman"/>
                <w:sz w:val="26"/>
                <w:szCs w:val="26"/>
              </w:rPr>
              <w:t xml:space="preserve">550,00 </w:t>
            </w:r>
          </w:p>
          <w:p w:rsidR="008940F7" w:rsidRPr="00D31ACD" w:rsidRDefault="008940F7" w:rsidP="008940F7">
            <w:pPr>
              <w:pStyle w:val="aff5"/>
              <w:rPr>
                <w:rFonts w:ascii="Times New Roman" w:hAnsi="Times New Roman"/>
                <w:sz w:val="26"/>
                <w:szCs w:val="26"/>
              </w:rPr>
            </w:pPr>
            <w:r w:rsidRPr="009A318D">
              <w:rPr>
                <w:rFonts w:ascii="Times New Roman" w:hAnsi="Times New Roman"/>
                <w:sz w:val="26"/>
                <w:szCs w:val="26"/>
              </w:rPr>
              <w:t>тыс. рублей</w:t>
            </w:r>
          </w:p>
          <w:p w:rsidR="007B6062" w:rsidRPr="009A318D" w:rsidRDefault="007B6062" w:rsidP="00D31ACD">
            <w:pPr>
              <w:pStyle w:val="aff5"/>
              <w:rPr>
                <w:rFonts w:ascii="Times New Roman" w:hAnsi="Times New Roman"/>
                <w:sz w:val="26"/>
                <w:szCs w:val="26"/>
              </w:rPr>
            </w:pPr>
          </w:p>
        </w:tc>
        <w:tc>
          <w:tcPr>
            <w:tcW w:w="3120" w:type="dxa"/>
            <w:tcBorders>
              <w:top w:val="single" w:sz="4" w:space="0" w:color="auto"/>
              <w:left w:val="single" w:sz="4" w:space="0" w:color="auto"/>
              <w:bottom w:val="single" w:sz="4" w:space="0" w:color="auto"/>
              <w:right w:val="single" w:sz="4" w:space="0" w:color="auto"/>
            </w:tcBorders>
            <w:hideMark/>
          </w:tcPr>
          <w:p w:rsidR="007B6062" w:rsidRPr="009A318D" w:rsidRDefault="007B6062" w:rsidP="00D31ACD">
            <w:pPr>
              <w:rPr>
                <w:rFonts w:eastAsia="Calibri"/>
                <w:sz w:val="26"/>
                <w:szCs w:val="26"/>
                <w:lang w:eastAsia="en-US"/>
              </w:rPr>
            </w:pPr>
            <w:r w:rsidRPr="009A318D">
              <w:rPr>
                <w:sz w:val="26"/>
                <w:szCs w:val="26"/>
              </w:rPr>
              <w:t xml:space="preserve">доля обучающихся общеобразовательных организаций, охваченных мониторингом здоровья от общей численности обучающихся </w:t>
            </w:r>
            <w:proofErr w:type="spellStart"/>
            <w:proofErr w:type="gramStart"/>
            <w:r w:rsidRPr="009A318D">
              <w:rPr>
                <w:sz w:val="26"/>
                <w:szCs w:val="26"/>
              </w:rPr>
              <w:t>обще</w:t>
            </w:r>
            <w:r w:rsidR="00D31ACD">
              <w:rPr>
                <w:sz w:val="26"/>
                <w:szCs w:val="26"/>
              </w:rPr>
              <w:t>-</w:t>
            </w:r>
            <w:r w:rsidRPr="009A318D">
              <w:rPr>
                <w:sz w:val="26"/>
                <w:szCs w:val="26"/>
              </w:rPr>
              <w:t>образовательных</w:t>
            </w:r>
            <w:proofErr w:type="spellEnd"/>
            <w:proofErr w:type="gramEnd"/>
            <w:r w:rsidRPr="009A318D">
              <w:rPr>
                <w:sz w:val="26"/>
                <w:szCs w:val="26"/>
              </w:rPr>
              <w:t xml:space="preserve"> организаций – 74%</w:t>
            </w:r>
            <w:r w:rsidR="00825983">
              <w:rPr>
                <w:sz w:val="26"/>
                <w:szCs w:val="26"/>
              </w:rPr>
              <w:t>;</w:t>
            </w:r>
          </w:p>
          <w:p w:rsidR="00825983" w:rsidRDefault="007B6062" w:rsidP="00D31ACD">
            <w:pPr>
              <w:rPr>
                <w:sz w:val="26"/>
                <w:szCs w:val="26"/>
              </w:rPr>
            </w:pPr>
            <w:r w:rsidRPr="009A318D">
              <w:rPr>
                <w:sz w:val="26"/>
                <w:szCs w:val="26"/>
              </w:rPr>
              <w:t xml:space="preserve">количество </w:t>
            </w:r>
            <w:proofErr w:type="spellStart"/>
            <w:r w:rsidRPr="009A318D">
              <w:rPr>
                <w:sz w:val="26"/>
                <w:szCs w:val="26"/>
              </w:rPr>
              <w:t>образователь</w:t>
            </w:r>
            <w:r w:rsidR="00D31ACD">
              <w:rPr>
                <w:sz w:val="26"/>
                <w:szCs w:val="26"/>
              </w:rPr>
              <w:t>-</w:t>
            </w:r>
            <w:r w:rsidRPr="009A318D">
              <w:rPr>
                <w:sz w:val="26"/>
                <w:szCs w:val="26"/>
              </w:rPr>
              <w:t>ных</w:t>
            </w:r>
            <w:proofErr w:type="spellEnd"/>
            <w:r w:rsidRPr="009A318D">
              <w:rPr>
                <w:sz w:val="26"/>
                <w:szCs w:val="26"/>
              </w:rPr>
              <w:t xml:space="preserve"> организаций, оснащенных </w:t>
            </w:r>
            <w:proofErr w:type="spellStart"/>
            <w:r w:rsidRPr="009A318D">
              <w:rPr>
                <w:sz w:val="26"/>
                <w:szCs w:val="26"/>
              </w:rPr>
              <w:t>современ</w:t>
            </w:r>
            <w:r w:rsidR="00D31ACD">
              <w:rPr>
                <w:sz w:val="26"/>
                <w:szCs w:val="26"/>
              </w:rPr>
              <w:t>-</w:t>
            </w:r>
            <w:r w:rsidRPr="009A318D">
              <w:rPr>
                <w:sz w:val="26"/>
                <w:szCs w:val="26"/>
              </w:rPr>
              <w:t>ным</w:t>
            </w:r>
            <w:proofErr w:type="spellEnd"/>
            <w:r w:rsidRPr="009A318D">
              <w:rPr>
                <w:sz w:val="26"/>
                <w:szCs w:val="26"/>
              </w:rPr>
              <w:t xml:space="preserve"> технологическим </w:t>
            </w:r>
            <w:proofErr w:type="spellStart"/>
            <w:r w:rsidRPr="009A318D">
              <w:rPr>
                <w:sz w:val="26"/>
                <w:szCs w:val="26"/>
              </w:rPr>
              <w:t>здоровьесберегающим</w:t>
            </w:r>
            <w:proofErr w:type="spellEnd"/>
            <w:r w:rsidRPr="009A318D">
              <w:rPr>
                <w:sz w:val="26"/>
                <w:szCs w:val="26"/>
              </w:rPr>
              <w:t xml:space="preserve"> оборудованием (авт</w:t>
            </w:r>
            <w:proofErr w:type="gramStart"/>
            <w:r w:rsidRPr="009A318D">
              <w:rPr>
                <w:sz w:val="26"/>
                <w:szCs w:val="26"/>
              </w:rPr>
              <w:t>о</w:t>
            </w:r>
            <w:r w:rsidR="00D31ACD">
              <w:rPr>
                <w:sz w:val="26"/>
                <w:szCs w:val="26"/>
              </w:rPr>
              <w:t>-</w:t>
            </w:r>
            <w:proofErr w:type="gramEnd"/>
            <w:r w:rsidR="008940F7" w:rsidRPr="009A318D">
              <w:rPr>
                <w:sz w:val="26"/>
                <w:szCs w:val="26"/>
              </w:rPr>
              <w:t xml:space="preserve"> </w:t>
            </w:r>
            <w:proofErr w:type="spellStart"/>
            <w:r w:rsidR="008940F7" w:rsidRPr="009A318D">
              <w:rPr>
                <w:sz w:val="26"/>
                <w:szCs w:val="26"/>
              </w:rPr>
              <w:t>матизированная</w:t>
            </w:r>
            <w:proofErr w:type="spellEnd"/>
            <w:r w:rsidR="008940F7" w:rsidRPr="009A318D">
              <w:rPr>
                <w:sz w:val="26"/>
                <w:szCs w:val="26"/>
              </w:rPr>
              <w:t xml:space="preserve"> система </w:t>
            </w:r>
            <w:proofErr w:type="spellStart"/>
            <w:r w:rsidR="008940F7" w:rsidRPr="009A318D">
              <w:rPr>
                <w:sz w:val="26"/>
                <w:szCs w:val="26"/>
              </w:rPr>
              <w:t>скринирующего</w:t>
            </w:r>
            <w:proofErr w:type="spellEnd"/>
            <w:r w:rsidR="008940F7" w:rsidRPr="009A318D">
              <w:rPr>
                <w:sz w:val="26"/>
                <w:szCs w:val="26"/>
              </w:rPr>
              <w:t xml:space="preserve"> мониторинга)</w:t>
            </w:r>
            <w:r w:rsidR="00825983">
              <w:rPr>
                <w:sz w:val="26"/>
                <w:szCs w:val="26"/>
              </w:rPr>
              <w:t xml:space="preserve"> </w:t>
            </w:r>
            <w:r w:rsidR="008940F7" w:rsidRPr="009A318D">
              <w:rPr>
                <w:sz w:val="26"/>
                <w:szCs w:val="26"/>
              </w:rPr>
              <w:t xml:space="preserve"> – </w:t>
            </w:r>
            <w:r w:rsidR="00825983">
              <w:rPr>
                <w:sz w:val="26"/>
                <w:szCs w:val="26"/>
              </w:rPr>
              <w:t xml:space="preserve"> </w:t>
            </w:r>
            <w:r w:rsidR="008940F7" w:rsidRPr="009A318D">
              <w:rPr>
                <w:sz w:val="26"/>
                <w:szCs w:val="26"/>
              </w:rPr>
              <w:t>5</w:t>
            </w:r>
            <w:r w:rsidR="00825983">
              <w:rPr>
                <w:sz w:val="26"/>
                <w:szCs w:val="26"/>
              </w:rPr>
              <w:t>;</w:t>
            </w:r>
          </w:p>
          <w:p w:rsidR="008940F7" w:rsidRPr="009A318D" w:rsidRDefault="008940F7" w:rsidP="00825983">
            <w:pPr>
              <w:rPr>
                <w:sz w:val="26"/>
                <w:szCs w:val="26"/>
              </w:rPr>
            </w:pPr>
            <w:r>
              <w:rPr>
                <w:sz w:val="26"/>
                <w:szCs w:val="26"/>
              </w:rPr>
              <w:t xml:space="preserve"> </w:t>
            </w:r>
          </w:p>
        </w:tc>
        <w:tc>
          <w:tcPr>
            <w:tcW w:w="3403" w:type="dxa"/>
            <w:tcBorders>
              <w:top w:val="single" w:sz="4" w:space="0" w:color="auto"/>
              <w:left w:val="single" w:sz="4" w:space="0" w:color="auto"/>
              <w:bottom w:val="single" w:sz="4" w:space="0" w:color="auto"/>
              <w:right w:val="single" w:sz="4" w:space="0" w:color="auto"/>
            </w:tcBorders>
            <w:hideMark/>
          </w:tcPr>
          <w:p w:rsidR="007B6062" w:rsidRPr="009A318D" w:rsidRDefault="007B6062" w:rsidP="00D31ACD">
            <w:pPr>
              <w:rPr>
                <w:rFonts w:eastAsia="Calibri"/>
                <w:sz w:val="26"/>
                <w:szCs w:val="26"/>
                <w:lang w:eastAsia="en-US"/>
              </w:rPr>
            </w:pPr>
            <w:r w:rsidRPr="009A318D">
              <w:rPr>
                <w:sz w:val="26"/>
                <w:szCs w:val="26"/>
              </w:rPr>
              <w:t xml:space="preserve">разработаны обучающие программы </w:t>
            </w:r>
            <w:proofErr w:type="spellStart"/>
            <w:r w:rsidRPr="009A318D">
              <w:rPr>
                <w:sz w:val="26"/>
                <w:szCs w:val="26"/>
              </w:rPr>
              <w:t>дополнитель</w:t>
            </w:r>
            <w:r w:rsidR="00D31ACD">
              <w:rPr>
                <w:sz w:val="26"/>
                <w:szCs w:val="26"/>
              </w:rPr>
              <w:t>-</w:t>
            </w:r>
            <w:r w:rsidRPr="009A318D">
              <w:rPr>
                <w:sz w:val="26"/>
                <w:szCs w:val="26"/>
              </w:rPr>
              <w:t>ного</w:t>
            </w:r>
            <w:proofErr w:type="spellEnd"/>
            <w:r w:rsidRPr="009A318D">
              <w:rPr>
                <w:sz w:val="26"/>
                <w:szCs w:val="26"/>
              </w:rPr>
              <w:t xml:space="preserve"> профессионального образования </w:t>
            </w:r>
            <w:proofErr w:type="gramStart"/>
            <w:r w:rsidRPr="009A318D">
              <w:rPr>
                <w:sz w:val="26"/>
                <w:szCs w:val="26"/>
              </w:rPr>
              <w:t>педагогических</w:t>
            </w:r>
            <w:proofErr w:type="gramEnd"/>
            <w:r w:rsidRPr="009A318D">
              <w:rPr>
                <w:sz w:val="26"/>
                <w:szCs w:val="26"/>
              </w:rPr>
              <w:t xml:space="preserve"> и управленческих </w:t>
            </w:r>
            <w:proofErr w:type="spellStart"/>
            <w:r w:rsidRPr="009A318D">
              <w:rPr>
                <w:sz w:val="26"/>
                <w:szCs w:val="26"/>
              </w:rPr>
              <w:t>работ</w:t>
            </w:r>
            <w:r w:rsidR="00D31ACD">
              <w:rPr>
                <w:sz w:val="26"/>
                <w:szCs w:val="26"/>
              </w:rPr>
              <w:t>-</w:t>
            </w:r>
            <w:r w:rsidRPr="009A318D">
              <w:rPr>
                <w:sz w:val="26"/>
                <w:szCs w:val="26"/>
              </w:rPr>
              <w:t>ников</w:t>
            </w:r>
            <w:proofErr w:type="spellEnd"/>
            <w:r w:rsidRPr="009A318D">
              <w:rPr>
                <w:sz w:val="26"/>
                <w:szCs w:val="26"/>
              </w:rPr>
              <w:t xml:space="preserve"> общего образования и подготовки </w:t>
            </w:r>
            <w:proofErr w:type="spellStart"/>
            <w:r w:rsidRPr="009A318D">
              <w:rPr>
                <w:sz w:val="26"/>
                <w:szCs w:val="26"/>
              </w:rPr>
              <w:t>тьюторов</w:t>
            </w:r>
            <w:proofErr w:type="spellEnd"/>
            <w:r w:rsidRPr="009A318D">
              <w:rPr>
                <w:sz w:val="26"/>
                <w:szCs w:val="26"/>
              </w:rPr>
              <w:t xml:space="preserve"> по сопровождению </w:t>
            </w:r>
            <w:proofErr w:type="spellStart"/>
            <w:r w:rsidRPr="009A318D">
              <w:rPr>
                <w:sz w:val="26"/>
                <w:szCs w:val="26"/>
              </w:rPr>
              <w:t>меро</w:t>
            </w:r>
            <w:r w:rsidR="00D31ACD">
              <w:rPr>
                <w:sz w:val="26"/>
                <w:szCs w:val="26"/>
              </w:rPr>
              <w:t>-</w:t>
            </w:r>
            <w:r w:rsidRPr="009A318D">
              <w:rPr>
                <w:sz w:val="26"/>
                <w:szCs w:val="26"/>
              </w:rPr>
              <w:t>приятий</w:t>
            </w:r>
            <w:proofErr w:type="spellEnd"/>
            <w:r w:rsidRPr="009A318D">
              <w:rPr>
                <w:sz w:val="26"/>
                <w:szCs w:val="26"/>
              </w:rPr>
              <w:t xml:space="preserve"> направленных на формирование культуры здорового и безопасного образа жизни обучающихся</w:t>
            </w:r>
            <w:r w:rsidR="00825983">
              <w:rPr>
                <w:sz w:val="26"/>
                <w:szCs w:val="26"/>
              </w:rPr>
              <w:t>;</w:t>
            </w:r>
          </w:p>
          <w:p w:rsidR="007B6062" w:rsidRPr="009A318D" w:rsidRDefault="007B6062" w:rsidP="008940F7">
            <w:pPr>
              <w:spacing w:after="200"/>
              <w:rPr>
                <w:sz w:val="26"/>
                <w:szCs w:val="26"/>
                <w:lang w:eastAsia="en-US"/>
              </w:rPr>
            </w:pPr>
            <w:r w:rsidRPr="009A318D">
              <w:rPr>
                <w:sz w:val="26"/>
                <w:szCs w:val="26"/>
              </w:rPr>
              <w:t xml:space="preserve">ежегодно проводится </w:t>
            </w:r>
            <w:r w:rsidR="00825983" w:rsidRPr="009A318D">
              <w:rPr>
                <w:sz w:val="26"/>
                <w:szCs w:val="26"/>
              </w:rPr>
              <w:t>республиканский конкурс «Образование для здоровья, здоровье для образования»</w:t>
            </w:r>
          </w:p>
        </w:tc>
      </w:tr>
    </w:tbl>
    <w:p w:rsidR="008940F7" w:rsidRDefault="008940F7"/>
    <w:tbl>
      <w:tblPr>
        <w:tblW w:w="15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1"/>
        <w:gridCol w:w="1843"/>
        <w:gridCol w:w="1559"/>
        <w:gridCol w:w="1985"/>
        <w:gridCol w:w="3120"/>
        <w:gridCol w:w="3403"/>
      </w:tblGrid>
      <w:tr w:rsidR="008940F7" w:rsidRPr="009A318D" w:rsidTr="008940F7">
        <w:tc>
          <w:tcPr>
            <w:tcW w:w="709" w:type="dxa"/>
            <w:tcBorders>
              <w:top w:val="single" w:sz="4" w:space="0" w:color="auto"/>
              <w:left w:val="single" w:sz="4" w:space="0" w:color="auto"/>
              <w:bottom w:val="single" w:sz="4" w:space="0" w:color="auto"/>
              <w:right w:val="single" w:sz="4" w:space="0" w:color="auto"/>
            </w:tcBorders>
          </w:tcPr>
          <w:p w:rsidR="008940F7" w:rsidRPr="009A318D" w:rsidRDefault="008940F7" w:rsidP="008940F7">
            <w:pPr>
              <w:pStyle w:val="aff5"/>
              <w:jc w:val="center"/>
              <w:rPr>
                <w:rFonts w:ascii="Times New Roman" w:hAnsi="Times New Roman"/>
                <w:sz w:val="26"/>
                <w:szCs w:val="26"/>
              </w:rPr>
            </w:pPr>
            <w:r>
              <w:rPr>
                <w:rFonts w:ascii="Times New Roman" w:hAnsi="Times New Roman"/>
                <w:sz w:val="26"/>
                <w:szCs w:val="26"/>
              </w:rPr>
              <w:t>1</w:t>
            </w:r>
          </w:p>
        </w:tc>
        <w:tc>
          <w:tcPr>
            <w:tcW w:w="2411" w:type="dxa"/>
            <w:tcBorders>
              <w:top w:val="single" w:sz="4" w:space="0" w:color="auto"/>
              <w:left w:val="single" w:sz="4" w:space="0" w:color="auto"/>
              <w:bottom w:val="single" w:sz="4" w:space="0" w:color="auto"/>
              <w:right w:val="single" w:sz="4" w:space="0" w:color="auto"/>
            </w:tcBorders>
          </w:tcPr>
          <w:p w:rsidR="008940F7" w:rsidRDefault="008940F7" w:rsidP="008940F7">
            <w:pPr>
              <w:pStyle w:val="aff5"/>
              <w:jc w:val="center"/>
              <w:rPr>
                <w:rFonts w:ascii="Times New Roman" w:hAnsi="Times New Roman"/>
                <w:sz w:val="26"/>
                <w:szCs w:val="26"/>
              </w:rPr>
            </w:pPr>
            <w:r>
              <w:rPr>
                <w:rFonts w:ascii="Times New Roman" w:hAnsi="Times New Roman"/>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8940F7" w:rsidRDefault="008940F7" w:rsidP="008940F7">
            <w:pPr>
              <w:pStyle w:val="aff5"/>
              <w:jc w:val="center"/>
              <w:rPr>
                <w:rFonts w:ascii="Times New Roman" w:hAnsi="Times New Roman"/>
                <w:sz w:val="26"/>
                <w:szCs w:val="26"/>
              </w:rPr>
            </w:pPr>
            <w:r>
              <w:rPr>
                <w:rFonts w:ascii="Times New Roman" w:hAnsi="Times New Roman"/>
                <w:sz w:val="26"/>
                <w:szCs w:val="26"/>
              </w:rPr>
              <w:t>3</w:t>
            </w:r>
          </w:p>
        </w:tc>
        <w:tc>
          <w:tcPr>
            <w:tcW w:w="1559" w:type="dxa"/>
            <w:tcBorders>
              <w:top w:val="single" w:sz="4" w:space="0" w:color="auto"/>
              <w:left w:val="single" w:sz="4" w:space="0" w:color="auto"/>
              <w:bottom w:val="single" w:sz="4" w:space="0" w:color="auto"/>
              <w:right w:val="single" w:sz="4" w:space="0" w:color="auto"/>
            </w:tcBorders>
          </w:tcPr>
          <w:p w:rsidR="008940F7" w:rsidRPr="009A318D" w:rsidRDefault="008940F7" w:rsidP="008940F7">
            <w:pPr>
              <w:pStyle w:val="aff5"/>
              <w:jc w:val="center"/>
              <w:rPr>
                <w:rFonts w:ascii="Times New Roman" w:hAnsi="Times New Roman"/>
                <w:sz w:val="26"/>
                <w:szCs w:val="26"/>
              </w:rPr>
            </w:pPr>
            <w:r>
              <w:rPr>
                <w:rFonts w:ascii="Times New Roman" w:hAnsi="Times New Roman"/>
                <w:sz w:val="26"/>
                <w:szCs w:val="26"/>
              </w:rPr>
              <w:t>4</w:t>
            </w:r>
          </w:p>
        </w:tc>
        <w:tc>
          <w:tcPr>
            <w:tcW w:w="1985" w:type="dxa"/>
            <w:tcBorders>
              <w:top w:val="single" w:sz="4" w:space="0" w:color="auto"/>
              <w:left w:val="single" w:sz="4" w:space="0" w:color="auto"/>
              <w:bottom w:val="single" w:sz="4" w:space="0" w:color="auto"/>
              <w:right w:val="single" w:sz="4" w:space="0" w:color="auto"/>
            </w:tcBorders>
          </w:tcPr>
          <w:p w:rsidR="008940F7" w:rsidRPr="009A318D" w:rsidRDefault="008940F7" w:rsidP="008940F7">
            <w:pPr>
              <w:pStyle w:val="aff5"/>
              <w:jc w:val="center"/>
              <w:rPr>
                <w:rFonts w:ascii="Times New Roman" w:hAnsi="Times New Roman"/>
                <w:sz w:val="26"/>
                <w:szCs w:val="26"/>
              </w:rPr>
            </w:pPr>
            <w:r>
              <w:rPr>
                <w:rFonts w:ascii="Times New Roman" w:hAnsi="Times New Roman"/>
                <w:sz w:val="26"/>
                <w:szCs w:val="26"/>
              </w:rPr>
              <w:t>5</w:t>
            </w:r>
          </w:p>
        </w:tc>
        <w:tc>
          <w:tcPr>
            <w:tcW w:w="3120" w:type="dxa"/>
            <w:tcBorders>
              <w:top w:val="single" w:sz="4" w:space="0" w:color="auto"/>
              <w:left w:val="single" w:sz="4" w:space="0" w:color="auto"/>
              <w:bottom w:val="single" w:sz="4" w:space="0" w:color="auto"/>
              <w:right w:val="single" w:sz="4" w:space="0" w:color="auto"/>
            </w:tcBorders>
          </w:tcPr>
          <w:p w:rsidR="008940F7" w:rsidRPr="009A318D" w:rsidRDefault="008940F7" w:rsidP="008940F7">
            <w:pPr>
              <w:pStyle w:val="aff5"/>
              <w:jc w:val="center"/>
              <w:rPr>
                <w:rFonts w:ascii="Times New Roman" w:hAnsi="Times New Roman"/>
                <w:sz w:val="26"/>
                <w:szCs w:val="26"/>
              </w:rPr>
            </w:pPr>
            <w:r>
              <w:rPr>
                <w:rFonts w:ascii="Times New Roman" w:hAnsi="Times New Roman"/>
                <w:sz w:val="26"/>
                <w:szCs w:val="26"/>
              </w:rPr>
              <w:t>6</w:t>
            </w:r>
          </w:p>
        </w:tc>
        <w:tc>
          <w:tcPr>
            <w:tcW w:w="3403" w:type="dxa"/>
            <w:tcBorders>
              <w:top w:val="single" w:sz="4" w:space="0" w:color="auto"/>
              <w:left w:val="single" w:sz="4" w:space="0" w:color="auto"/>
              <w:bottom w:val="single" w:sz="4" w:space="0" w:color="auto"/>
              <w:right w:val="single" w:sz="4" w:space="0" w:color="auto"/>
            </w:tcBorders>
          </w:tcPr>
          <w:p w:rsidR="008940F7" w:rsidRPr="009A318D" w:rsidRDefault="008940F7" w:rsidP="008940F7">
            <w:pPr>
              <w:pStyle w:val="aff5"/>
              <w:jc w:val="center"/>
              <w:rPr>
                <w:rFonts w:ascii="Times New Roman" w:hAnsi="Times New Roman"/>
                <w:sz w:val="26"/>
                <w:szCs w:val="26"/>
              </w:rPr>
            </w:pPr>
            <w:r>
              <w:rPr>
                <w:rFonts w:ascii="Times New Roman" w:hAnsi="Times New Roman"/>
                <w:sz w:val="26"/>
                <w:szCs w:val="26"/>
              </w:rPr>
              <w:t>7</w:t>
            </w:r>
          </w:p>
        </w:tc>
      </w:tr>
      <w:tr w:rsidR="008940F7" w:rsidRPr="009A318D" w:rsidTr="008940F7">
        <w:tc>
          <w:tcPr>
            <w:tcW w:w="709" w:type="dxa"/>
            <w:tcBorders>
              <w:top w:val="single" w:sz="4" w:space="0" w:color="auto"/>
              <w:left w:val="single" w:sz="4" w:space="0" w:color="auto"/>
              <w:bottom w:val="single" w:sz="4" w:space="0" w:color="auto"/>
              <w:right w:val="single" w:sz="4" w:space="0" w:color="auto"/>
            </w:tcBorders>
          </w:tcPr>
          <w:p w:rsidR="008940F7" w:rsidRPr="009A318D" w:rsidRDefault="008940F7">
            <w:pPr>
              <w:pStyle w:val="aff5"/>
              <w:rPr>
                <w:rFonts w:ascii="Times New Roman" w:hAnsi="Times New Roman"/>
                <w:sz w:val="26"/>
                <w:szCs w:val="26"/>
              </w:rPr>
            </w:pPr>
          </w:p>
        </w:tc>
        <w:tc>
          <w:tcPr>
            <w:tcW w:w="2411" w:type="dxa"/>
            <w:tcBorders>
              <w:top w:val="single" w:sz="4" w:space="0" w:color="auto"/>
              <w:left w:val="single" w:sz="4" w:space="0" w:color="auto"/>
              <w:bottom w:val="single" w:sz="4" w:space="0" w:color="auto"/>
              <w:right w:val="single" w:sz="4" w:space="0" w:color="auto"/>
            </w:tcBorders>
          </w:tcPr>
          <w:p w:rsidR="008940F7" w:rsidRPr="009A318D" w:rsidRDefault="008940F7" w:rsidP="00D31ACD">
            <w:pPr>
              <w:spacing w:after="200"/>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8940F7" w:rsidRPr="009A318D" w:rsidRDefault="008940F7" w:rsidP="00D31ACD">
            <w:pPr>
              <w:pStyle w:val="aff5"/>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8940F7" w:rsidRPr="009A318D" w:rsidRDefault="008940F7" w:rsidP="00D31ACD">
            <w:pPr>
              <w:pStyle w:val="aff5"/>
              <w:rPr>
                <w:rFonts w:ascii="Times New Roman" w:hAnsi="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8940F7" w:rsidRPr="009A318D" w:rsidRDefault="008940F7" w:rsidP="008940F7">
            <w:pPr>
              <w:pStyle w:val="aff5"/>
              <w:rPr>
                <w:rFonts w:ascii="Times New Roman" w:hAnsi="Times New Roman"/>
                <w:sz w:val="26"/>
                <w:szCs w:val="26"/>
              </w:rPr>
            </w:pPr>
          </w:p>
        </w:tc>
        <w:tc>
          <w:tcPr>
            <w:tcW w:w="3120" w:type="dxa"/>
            <w:tcBorders>
              <w:top w:val="single" w:sz="4" w:space="0" w:color="auto"/>
              <w:left w:val="single" w:sz="4" w:space="0" w:color="auto"/>
              <w:bottom w:val="single" w:sz="4" w:space="0" w:color="auto"/>
              <w:right w:val="single" w:sz="4" w:space="0" w:color="auto"/>
            </w:tcBorders>
          </w:tcPr>
          <w:p w:rsidR="008940F7" w:rsidRPr="009A318D" w:rsidRDefault="00825983" w:rsidP="008940F7">
            <w:pPr>
              <w:rPr>
                <w:sz w:val="26"/>
                <w:szCs w:val="26"/>
              </w:rPr>
            </w:pPr>
            <w:r w:rsidRPr="009A318D">
              <w:rPr>
                <w:sz w:val="26"/>
                <w:szCs w:val="26"/>
              </w:rPr>
              <w:t>коли</w:t>
            </w:r>
            <w:r w:rsidR="008940F7" w:rsidRPr="009A318D">
              <w:rPr>
                <w:sz w:val="26"/>
                <w:szCs w:val="26"/>
              </w:rPr>
              <w:t xml:space="preserve">чество специалистов системы образования, прошедших повышение квалификации на базе </w:t>
            </w:r>
            <w:proofErr w:type="spellStart"/>
            <w:r w:rsidR="008940F7" w:rsidRPr="009A318D">
              <w:rPr>
                <w:sz w:val="26"/>
                <w:szCs w:val="26"/>
              </w:rPr>
              <w:t>стажировочной</w:t>
            </w:r>
            <w:proofErr w:type="spellEnd"/>
            <w:r w:rsidR="008940F7" w:rsidRPr="009A318D">
              <w:rPr>
                <w:sz w:val="26"/>
                <w:szCs w:val="26"/>
              </w:rPr>
              <w:t xml:space="preserve"> площадки – 250 человек</w:t>
            </w:r>
            <w:r>
              <w:rPr>
                <w:sz w:val="26"/>
                <w:szCs w:val="26"/>
              </w:rPr>
              <w:t>;</w:t>
            </w:r>
          </w:p>
          <w:p w:rsidR="008940F7" w:rsidRPr="009A318D" w:rsidRDefault="008940F7" w:rsidP="008940F7">
            <w:pPr>
              <w:rPr>
                <w:sz w:val="26"/>
                <w:szCs w:val="26"/>
              </w:rPr>
            </w:pPr>
            <w:r w:rsidRPr="009A318D">
              <w:rPr>
                <w:sz w:val="26"/>
                <w:szCs w:val="26"/>
              </w:rPr>
              <w:t xml:space="preserve">количество программ по вопросам реализации моделей формирования культуры здорового и безопасного образа жизни обучающихся, по которым проводится повышение квалификации на базе </w:t>
            </w:r>
            <w:proofErr w:type="spellStart"/>
            <w:r w:rsidRPr="009A318D">
              <w:rPr>
                <w:sz w:val="26"/>
                <w:szCs w:val="26"/>
              </w:rPr>
              <w:t>стажировочной</w:t>
            </w:r>
            <w:proofErr w:type="spellEnd"/>
            <w:r w:rsidRPr="009A318D">
              <w:rPr>
                <w:sz w:val="26"/>
                <w:szCs w:val="26"/>
              </w:rPr>
              <w:t xml:space="preserve"> площадки – 4</w:t>
            </w:r>
          </w:p>
        </w:tc>
        <w:tc>
          <w:tcPr>
            <w:tcW w:w="3403" w:type="dxa"/>
            <w:tcBorders>
              <w:top w:val="single" w:sz="4" w:space="0" w:color="auto"/>
              <w:left w:val="single" w:sz="4" w:space="0" w:color="auto"/>
              <w:bottom w:val="single" w:sz="4" w:space="0" w:color="auto"/>
              <w:right w:val="single" w:sz="4" w:space="0" w:color="auto"/>
            </w:tcBorders>
          </w:tcPr>
          <w:p w:rsidR="008940F7" w:rsidRPr="009A318D" w:rsidRDefault="008940F7" w:rsidP="00D31ACD">
            <w:pPr>
              <w:rPr>
                <w:sz w:val="26"/>
                <w:szCs w:val="26"/>
              </w:rPr>
            </w:pPr>
          </w:p>
        </w:tc>
      </w:tr>
      <w:tr w:rsidR="007B6062" w:rsidRPr="009A318D" w:rsidTr="008940F7">
        <w:tc>
          <w:tcPr>
            <w:tcW w:w="709" w:type="dxa"/>
            <w:tcBorders>
              <w:top w:val="single" w:sz="4" w:space="0" w:color="auto"/>
              <w:left w:val="single" w:sz="4" w:space="0" w:color="auto"/>
              <w:bottom w:val="single" w:sz="4" w:space="0" w:color="auto"/>
              <w:right w:val="single" w:sz="4" w:space="0" w:color="auto"/>
            </w:tcBorders>
            <w:hideMark/>
          </w:tcPr>
          <w:p w:rsidR="007B6062" w:rsidRPr="009A318D" w:rsidRDefault="007B6062">
            <w:pPr>
              <w:pStyle w:val="aff5"/>
              <w:rPr>
                <w:rFonts w:ascii="Times New Roman" w:hAnsi="Times New Roman"/>
                <w:sz w:val="26"/>
                <w:szCs w:val="26"/>
              </w:rPr>
            </w:pPr>
            <w:r w:rsidRPr="009A318D">
              <w:rPr>
                <w:rFonts w:ascii="Times New Roman" w:hAnsi="Times New Roman"/>
                <w:sz w:val="26"/>
                <w:szCs w:val="26"/>
              </w:rPr>
              <w:t>5.</w:t>
            </w:r>
          </w:p>
        </w:tc>
        <w:tc>
          <w:tcPr>
            <w:tcW w:w="2411" w:type="dxa"/>
            <w:tcBorders>
              <w:top w:val="single" w:sz="4" w:space="0" w:color="auto"/>
              <w:left w:val="single" w:sz="4" w:space="0" w:color="auto"/>
              <w:bottom w:val="single" w:sz="4" w:space="0" w:color="auto"/>
              <w:right w:val="single" w:sz="4" w:space="0" w:color="auto"/>
            </w:tcBorders>
            <w:hideMark/>
          </w:tcPr>
          <w:p w:rsidR="007B6062" w:rsidRPr="009A318D" w:rsidRDefault="007B6062" w:rsidP="00D31ACD">
            <w:pPr>
              <w:spacing w:after="200"/>
              <w:rPr>
                <w:sz w:val="26"/>
                <w:szCs w:val="26"/>
                <w:lang w:eastAsia="en-US"/>
              </w:rPr>
            </w:pPr>
            <w:r w:rsidRPr="009A318D">
              <w:rPr>
                <w:sz w:val="26"/>
                <w:szCs w:val="26"/>
              </w:rPr>
              <w:t xml:space="preserve">Реализация мероприятий по модернизации региональной системы дошкольного образования </w:t>
            </w:r>
          </w:p>
        </w:tc>
        <w:tc>
          <w:tcPr>
            <w:tcW w:w="1843" w:type="dxa"/>
            <w:tcBorders>
              <w:top w:val="single" w:sz="4" w:space="0" w:color="auto"/>
              <w:left w:val="single" w:sz="4" w:space="0" w:color="auto"/>
              <w:bottom w:val="single" w:sz="4" w:space="0" w:color="auto"/>
              <w:right w:val="single" w:sz="4" w:space="0" w:color="auto"/>
            </w:tcBorders>
            <w:hideMark/>
          </w:tcPr>
          <w:p w:rsidR="007B6062" w:rsidRPr="009A318D" w:rsidRDefault="007B6062" w:rsidP="00D31ACD">
            <w:pPr>
              <w:pStyle w:val="aff5"/>
              <w:rPr>
                <w:rFonts w:ascii="Times New Roman" w:hAnsi="Times New Roman"/>
                <w:sz w:val="26"/>
                <w:szCs w:val="26"/>
              </w:rPr>
            </w:pPr>
            <w:proofErr w:type="spellStart"/>
            <w:proofErr w:type="gramStart"/>
            <w:r w:rsidRPr="009A318D">
              <w:rPr>
                <w:rFonts w:ascii="Times New Roman" w:hAnsi="Times New Roman"/>
                <w:sz w:val="26"/>
                <w:szCs w:val="26"/>
              </w:rPr>
              <w:t>общероссий</w:t>
            </w:r>
            <w:r w:rsidR="00D31ACD">
              <w:rPr>
                <w:rFonts w:ascii="Times New Roman" w:hAnsi="Times New Roman"/>
                <w:sz w:val="26"/>
                <w:szCs w:val="26"/>
              </w:rPr>
              <w:t>-</w:t>
            </w:r>
            <w:r w:rsidRPr="009A318D">
              <w:rPr>
                <w:rFonts w:ascii="Times New Roman" w:hAnsi="Times New Roman"/>
                <w:sz w:val="26"/>
                <w:szCs w:val="26"/>
              </w:rPr>
              <w:t>ский</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D31ACD" w:rsidRDefault="007B6062" w:rsidP="00D31ACD">
            <w:pPr>
              <w:pStyle w:val="aff5"/>
              <w:rPr>
                <w:rFonts w:ascii="Times New Roman" w:hAnsi="Times New Roman"/>
                <w:sz w:val="26"/>
                <w:szCs w:val="26"/>
              </w:rPr>
            </w:pPr>
            <w:r w:rsidRPr="009A318D">
              <w:rPr>
                <w:rFonts w:ascii="Times New Roman" w:hAnsi="Times New Roman"/>
                <w:sz w:val="26"/>
                <w:szCs w:val="26"/>
              </w:rPr>
              <w:t xml:space="preserve">реализация </w:t>
            </w:r>
            <w:proofErr w:type="spellStart"/>
            <w:proofErr w:type="gramStart"/>
            <w:r w:rsidRPr="009A318D">
              <w:rPr>
                <w:rFonts w:ascii="Times New Roman" w:hAnsi="Times New Roman"/>
                <w:sz w:val="26"/>
                <w:szCs w:val="26"/>
              </w:rPr>
              <w:t>меропри</w:t>
            </w:r>
            <w:r w:rsidR="00D31ACD">
              <w:rPr>
                <w:rFonts w:ascii="Times New Roman" w:hAnsi="Times New Roman"/>
                <w:sz w:val="26"/>
                <w:szCs w:val="26"/>
              </w:rPr>
              <w:t>-</w:t>
            </w:r>
            <w:r w:rsidRPr="009A318D">
              <w:rPr>
                <w:rFonts w:ascii="Times New Roman" w:hAnsi="Times New Roman"/>
                <w:sz w:val="26"/>
                <w:szCs w:val="26"/>
              </w:rPr>
              <w:t>ятия</w:t>
            </w:r>
            <w:proofErr w:type="spellEnd"/>
            <w:proofErr w:type="gramEnd"/>
            <w:r w:rsidRPr="009A318D">
              <w:rPr>
                <w:rFonts w:ascii="Times New Roman" w:hAnsi="Times New Roman"/>
                <w:sz w:val="26"/>
                <w:szCs w:val="26"/>
              </w:rPr>
              <w:t xml:space="preserve"> во всех </w:t>
            </w:r>
          </w:p>
          <w:p w:rsidR="007B6062" w:rsidRPr="009A318D" w:rsidRDefault="007B6062" w:rsidP="008940F7">
            <w:pPr>
              <w:pStyle w:val="aff5"/>
              <w:rPr>
                <w:rFonts w:ascii="Times New Roman" w:eastAsia="Times New Roman" w:hAnsi="Times New Roman"/>
                <w:bCs/>
                <w:sz w:val="26"/>
                <w:szCs w:val="26"/>
              </w:rPr>
            </w:pPr>
            <w:r w:rsidRPr="009A318D">
              <w:rPr>
                <w:rFonts w:ascii="Times New Roman" w:hAnsi="Times New Roman"/>
                <w:sz w:val="26"/>
                <w:szCs w:val="26"/>
              </w:rPr>
              <w:t xml:space="preserve">18 </w:t>
            </w:r>
            <w:proofErr w:type="spellStart"/>
            <w:proofErr w:type="gramStart"/>
            <w:r w:rsidRPr="009A318D">
              <w:rPr>
                <w:rFonts w:ascii="Times New Roman" w:hAnsi="Times New Roman"/>
                <w:sz w:val="26"/>
                <w:szCs w:val="26"/>
              </w:rPr>
              <w:t>муници</w:t>
            </w:r>
            <w:r w:rsidR="00D31ACD">
              <w:rPr>
                <w:rFonts w:ascii="Times New Roman" w:hAnsi="Times New Roman"/>
                <w:sz w:val="26"/>
                <w:szCs w:val="26"/>
              </w:rPr>
              <w:t>-</w:t>
            </w:r>
            <w:r w:rsidRPr="009A318D">
              <w:rPr>
                <w:rFonts w:ascii="Times New Roman" w:hAnsi="Times New Roman"/>
                <w:sz w:val="26"/>
                <w:szCs w:val="26"/>
              </w:rPr>
              <w:t>пальных</w:t>
            </w:r>
            <w:proofErr w:type="spellEnd"/>
            <w:proofErr w:type="gramEnd"/>
            <w:r w:rsidRPr="009A318D">
              <w:rPr>
                <w:rFonts w:ascii="Times New Roman" w:hAnsi="Times New Roman"/>
                <w:sz w:val="26"/>
                <w:szCs w:val="26"/>
              </w:rPr>
              <w:t xml:space="preserve"> </w:t>
            </w:r>
            <w:proofErr w:type="spellStart"/>
            <w:r w:rsidRPr="009A318D">
              <w:rPr>
                <w:rFonts w:ascii="Times New Roman" w:hAnsi="Times New Roman"/>
                <w:sz w:val="26"/>
                <w:szCs w:val="26"/>
              </w:rPr>
              <w:t>образова</w:t>
            </w:r>
            <w:r w:rsidR="00D31ACD">
              <w:rPr>
                <w:rFonts w:ascii="Times New Roman" w:hAnsi="Times New Roman"/>
                <w:sz w:val="26"/>
                <w:szCs w:val="26"/>
              </w:rPr>
              <w:t>-</w:t>
            </w:r>
            <w:r w:rsidRPr="009A318D">
              <w:rPr>
                <w:rFonts w:ascii="Times New Roman" w:hAnsi="Times New Roman"/>
                <w:sz w:val="26"/>
                <w:szCs w:val="26"/>
              </w:rPr>
              <w:t>ниях</w:t>
            </w:r>
            <w:proofErr w:type="spellEnd"/>
            <w:r w:rsidRPr="009A318D">
              <w:rPr>
                <w:rFonts w:ascii="Times New Roman" w:hAnsi="Times New Roman"/>
                <w:sz w:val="26"/>
                <w:szCs w:val="26"/>
              </w:rPr>
              <w:t xml:space="preserve"> в Республике </w:t>
            </w:r>
            <w:r w:rsidR="008940F7" w:rsidRPr="009A318D">
              <w:rPr>
                <w:rFonts w:ascii="Times New Roman" w:hAnsi="Times New Roman"/>
                <w:sz w:val="26"/>
                <w:szCs w:val="26"/>
              </w:rPr>
              <w:t>Карелия</w:t>
            </w:r>
          </w:p>
        </w:tc>
        <w:tc>
          <w:tcPr>
            <w:tcW w:w="1985" w:type="dxa"/>
            <w:tcBorders>
              <w:top w:val="single" w:sz="4" w:space="0" w:color="auto"/>
              <w:left w:val="single" w:sz="4" w:space="0" w:color="auto"/>
              <w:bottom w:val="single" w:sz="4" w:space="0" w:color="auto"/>
              <w:right w:val="single" w:sz="4" w:space="0" w:color="auto"/>
            </w:tcBorders>
            <w:hideMark/>
          </w:tcPr>
          <w:p w:rsidR="00D31ACD" w:rsidRDefault="007B6062" w:rsidP="00D31ACD">
            <w:pPr>
              <w:pStyle w:val="aff5"/>
              <w:rPr>
                <w:rFonts w:ascii="Times New Roman" w:hAnsi="Times New Roman"/>
                <w:sz w:val="26"/>
                <w:szCs w:val="26"/>
              </w:rPr>
            </w:pPr>
            <w:r w:rsidRPr="009A318D">
              <w:rPr>
                <w:rFonts w:ascii="Times New Roman" w:hAnsi="Times New Roman"/>
                <w:sz w:val="26"/>
                <w:szCs w:val="26"/>
              </w:rPr>
              <w:t xml:space="preserve">субсидия из федерального бюджета в размере 601587,5 </w:t>
            </w:r>
          </w:p>
          <w:p w:rsidR="007B6062" w:rsidRPr="009A318D" w:rsidRDefault="007B6062" w:rsidP="00825983">
            <w:pPr>
              <w:pStyle w:val="aff5"/>
              <w:rPr>
                <w:rFonts w:ascii="Times New Roman" w:hAnsi="Times New Roman"/>
                <w:sz w:val="26"/>
                <w:szCs w:val="26"/>
              </w:rPr>
            </w:pPr>
            <w:r w:rsidRPr="009A318D">
              <w:rPr>
                <w:rFonts w:ascii="Times New Roman" w:hAnsi="Times New Roman"/>
                <w:sz w:val="26"/>
                <w:szCs w:val="26"/>
              </w:rPr>
              <w:t xml:space="preserve">тыс. рублей, </w:t>
            </w:r>
            <w:proofErr w:type="spellStart"/>
            <w:r w:rsidRPr="009A318D">
              <w:rPr>
                <w:rFonts w:ascii="Times New Roman" w:hAnsi="Times New Roman"/>
                <w:sz w:val="26"/>
                <w:szCs w:val="26"/>
              </w:rPr>
              <w:t>софинансиро</w:t>
            </w:r>
            <w:r w:rsidR="00D31ACD">
              <w:rPr>
                <w:rFonts w:ascii="Times New Roman" w:hAnsi="Times New Roman"/>
                <w:sz w:val="26"/>
                <w:szCs w:val="26"/>
              </w:rPr>
              <w:t>-</w:t>
            </w:r>
            <w:r w:rsidRPr="009A318D">
              <w:rPr>
                <w:rFonts w:ascii="Times New Roman" w:hAnsi="Times New Roman"/>
                <w:sz w:val="26"/>
                <w:szCs w:val="26"/>
              </w:rPr>
              <w:t>вание</w:t>
            </w:r>
            <w:proofErr w:type="spellEnd"/>
            <w:r w:rsidRPr="009A318D">
              <w:rPr>
                <w:rFonts w:ascii="Times New Roman" w:hAnsi="Times New Roman"/>
                <w:sz w:val="26"/>
                <w:szCs w:val="26"/>
              </w:rPr>
              <w:t xml:space="preserve"> за счет средств </w:t>
            </w:r>
            <w:r w:rsidR="008940F7" w:rsidRPr="009A318D">
              <w:rPr>
                <w:rFonts w:ascii="Times New Roman" w:hAnsi="Times New Roman"/>
                <w:sz w:val="26"/>
                <w:szCs w:val="26"/>
              </w:rPr>
              <w:t xml:space="preserve">бюджета Республики Карелия </w:t>
            </w:r>
            <w:r w:rsidR="00825983">
              <w:rPr>
                <w:rFonts w:ascii="Times New Roman" w:hAnsi="Times New Roman"/>
                <w:sz w:val="26"/>
                <w:szCs w:val="26"/>
              </w:rPr>
              <w:t xml:space="preserve"> –</w:t>
            </w:r>
          </w:p>
        </w:tc>
        <w:tc>
          <w:tcPr>
            <w:tcW w:w="3120" w:type="dxa"/>
            <w:tcBorders>
              <w:top w:val="single" w:sz="4" w:space="0" w:color="auto"/>
              <w:left w:val="single" w:sz="4" w:space="0" w:color="auto"/>
              <w:bottom w:val="single" w:sz="4" w:space="0" w:color="auto"/>
              <w:right w:val="single" w:sz="4" w:space="0" w:color="auto"/>
            </w:tcBorders>
            <w:hideMark/>
          </w:tcPr>
          <w:p w:rsidR="007B6062" w:rsidRPr="009A318D" w:rsidRDefault="007B6062" w:rsidP="00D31ACD">
            <w:pPr>
              <w:rPr>
                <w:bCs/>
                <w:sz w:val="26"/>
                <w:szCs w:val="26"/>
                <w:lang w:eastAsia="en-US"/>
              </w:rPr>
            </w:pPr>
            <w:r w:rsidRPr="009A318D">
              <w:rPr>
                <w:bCs/>
                <w:sz w:val="26"/>
                <w:szCs w:val="26"/>
              </w:rPr>
              <w:t xml:space="preserve">за период с 2012 по </w:t>
            </w:r>
            <w:r w:rsidR="00D31ACD">
              <w:rPr>
                <w:bCs/>
                <w:sz w:val="26"/>
                <w:szCs w:val="26"/>
              </w:rPr>
              <w:br/>
            </w:r>
            <w:r w:rsidRPr="009A318D">
              <w:rPr>
                <w:bCs/>
                <w:sz w:val="26"/>
                <w:szCs w:val="26"/>
              </w:rPr>
              <w:t xml:space="preserve">2015 годов </w:t>
            </w:r>
            <w:proofErr w:type="gramStart"/>
            <w:r w:rsidRPr="009A318D">
              <w:rPr>
                <w:bCs/>
                <w:sz w:val="26"/>
                <w:szCs w:val="26"/>
              </w:rPr>
              <w:t xml:space="preserve">создано </w:t>
            </w:r>
            <w:r w:rsidR="00D31ACD">
              <w:rPr>
                <w:bCs/>
                <w:sz w:val="26"/>
                <w:szCs w:val="26"/>
              </w:rPr>
              <w:br/>
            </w:r>
            <w:r w:rsidRPr="009A318D">
              <w:rPr>
                <w:bCs/>
                <w:sz w:val="26"/>
                <w:szCs w:val="26"/>
              </w:rPr>
              <w:t>5174 дополнительных места</w:t>
            </w:r>
            <w:r w:rsidR="00D31ACD">
              <w:rPr>
                <w:bCs/>
                <w:sz w:val="26"/>
                <w:szCs w:val="26"/>
                <w:lang w:eastAsia="en-US"/>
              </w:rPr>
              <w:t xml:space="preserve"> </w:t>
            </w:r>
            <w:r w:rsidRPr="009A318D">
              <w:rPr>
                <w:bCs/>
                <w:sz w:val="26"/>
                <w:szCs w:val="26"/>
              </w:rPr>
              <w:t>приобретено</w:t>
            </w:r>
            <w:proofErr w:type="gramEnd"/>
            <w:r w:rsidRPr="009A318D">
              <w:rPr>
                <w:bCs/>
                <w:sz w:val="26"/>
                <w:szCs w:val="26"/>
              </w:rPr>
              <w:t xml:space="preserve"> </w:t>
            </w:r>
            <w:r w:rsidR="00D31ACD">
              <w:rPr>
                <w:bCs/>
                <w:sz w:val="26"/>
                <w:szCs w:val="26"/>
              </w:rPr>
              <w:br/>
            </w:r>
            <w:r w:rsidRPr="009A318D">
              <w:rPr>
                <w:bCs/>
                <w:sz w:val="26"/>
                <w:szCs w:val="26"/>
              </w:rPr>
              <w:t>3 новых здания</w:t>
            </w:r>
            <w:r w:rsidR="00825983">
              <w:rPr>
                <w:bCs/>
                <w:sz w:val="26"/>
                <w:szCs w:val="26"/>
              </w:rPr>
              <w:t>;</w:t>
            </w:r>
          </w:p>
          <w:p w:rsidR="007B6062" w:rsidRPr="009A318D" w:rsidRDefault="007B6062" w:rsidP="008940F7">
            <w:pPr>
              <w:rPr>
                <w:bCs/>
                <w:sz w:val="26"/>
                <w:szCs w:val="26"/>
              </w:rPr>
            </w:pPr>
            <w:r w:rsidRPr="009A318D">
              <w:rPr>
                <w:bCs/>
                <w:sz w:val="26"/>
                <w:szCs w:val="26"/>
              </w:rPr>
              <w:t xml:space="preserve">возвращено в систему </w:t>
            </w:r>
            <w:proofErr w:type="gramStart"/>
            <w:r w:rsidRPr="009A318D">
              <w:rPr>
                <w:bCs/>
                <w:sz w:val="26"/>
                <w:szCs w:val="26"/>
              </w:rPr>
              <w:t>дошкольного</w:t>
            </w:r>
            <w:proofErr w:type="gramEnd"/>
            <w:r w:rsidRPr="009A318D">
              <w:rPr>
                <w:bCs/>
                <w:sz w:val="26"/>
                <w:szCs w:val="26"/>
              </w:rPr>
              <w:t xml:space="preserve"> </w:t>
            </w:r>
            <w:proofErr w:type="spellStart"/>
            <w:r w:rsidRPr="009A318D">
              <w:rPr>
                <w:bCs/>
                <w:sz w:val="26"/>
                <w:szCs w:val="26"/>
              </w:rPr>
              <w:t>образо</w:t>
            </w:r>
            <w:r w:rsidR="00D31ACD">
              <w:rPr>
                <w:bCs/>
                <w:sz w:val="26"/>
                <w:szCs w:val="26"/>
              </w:rPr>
              <w:t>-</w:t>
            </w:r>
            <w:r w:rsidRPr="009A318D">
              <w:rPr>
                <w:bCs/>
                <w:sz w:val="26"/>
                <w:szCs w:val="26"/>
              </w:rPr>
              <w:t>вания</w:t>
            </w:r>
            <w:proofErr w:type="spellEnd"/>
            <w:r w:rsidRPr="009A318D">
              <w:rPr>
                <w:bCs/>
                <w:sz w:val="26"/>
                <w:szCs w:val="26"/>
              </w:rPr>
              <w:t xml:space="preserve"> 12 детских садов</w:t>
            </w:r>
            <w:r w:rsidR="00825983">
              <w:rPr>
                <w:bCs/>
                <w:sz w:val="26"/>
                <w:szCs w:val="26"/>
              </w:rPr>
              <w:t>;</w:t>
            </w:r>
            <w:r w:rsidR="008940F7" w:rsidRPr="009A318D">
              <w:rPr>
                <w:bCs/>
                <w:sz w:val="26"/>
                <w:szCs w:val="26"/>
              </w:rPr>
              <w:t xml:space="preserve"> открыто 144 новых дошкольных групп</w:t>
            </w:r>
          </w:p>
        </w:tc>
        <w:tc>
          <w:tcPr>
            <w:tcW w:w="3403" w:type="dxa"/>
            <w:tcBorders>
              <w:top w:val="single" w:sz="4" w:space="0" w:color="auto"/>
              <w:left w:val="single" w:sz="4" w:space="0" w:color="auto"/>
              <w:bottom w:val="single" w:sz="4" w:space="0" w:color="auto"/>
              <w:right w:val="single" w:sz="4" w:space="0" w:color="auto"/>
            </w:tcBorders>
            <w:hideMark/>
          </w:tcPr>
          <w:p w:rsidR="007B6062" w:rsidRPr="009A318D" w:rsidRDefault="007B6062" w:rsidP="00D31ACD">
            <w:pPr>
              <w:spacing w:after="200"/>
              <w:rPr>
                <w:sz w:val="26"/>
                <w:szCs w:val="26"/>
                <w:lang w:eastAsia="en-US"/>
              </w:rPr>
            </w:pPr>
            <w:r w:rsidRPr="009A318D">
              <w:rPr>
                <w:sz w:val="26"/>
                <w:szCs w:val="26"/>
              </w:rPr>
              <w:t>100 % детей в возрасте</w:t>
            </w:r>
            <w:r w:rsidR="00D31ACD">
              <w:rPr>
                <w:sz w:val="26"/>
                <w:szCs w:val="26"/>
              </w:rPr>
              <w:br/>
            </w:r>
            <w:r w:rsidRPr="009A318D">
              <w:rPr>
                <w:sz w:val="26"/>
                <w:szCs w:val="26"/>
              </w:rPr>
              <w:t xml:space="preserve"> от трех до семи лет </w:t>
            </w:r>
            <w:proofErr w:type="gramStart"/>
            <w:r w:rsidRPr="009A318D">
              <w:rPr>
                <w:sz w:val="26"/>
                <w:szCs w:val="26"/>
              </w:rPr>
              <w:t>обеспечены</w:t>
            </w:r>
            <w:proofErr w:type="gramEnd"/>
            <w:r w:rsidRPr="009A318D">
              <w:rPr>
                <w:sz w:val="26"/>
                <w:szCs w:val="26"/>
              </w:rPr>
              <w:t xml:space="preserve"> местами в дошкольных образовательных организациях</w:t>
            </w:r>
          </w:p>
        </w:tc>
      </w:tr>
    </w:tbl>
    <w:p w:rsidR="008940F7" w:rsidRDefault="008940F7"/>
    <w:tbl>
      <w:tblPr>
        <w:tblW w:w="15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1"/>
        <w:gridCol w:w="1843"/>
        <w:gridCol w:w="1559"/>
        <w:gridCol w:w="1985"/>
        <w:gridCol w:w="3120"/>
        <w:gridCol w:w="3403"/>
      </w:tblGrid>
      <w:tr w:rsidR="008940F7" w:rsidRPr="009A318D" w:rsidTr="008940F7">
        <w:tc>
          <w:tcPr>
            <w:tcW w:w="709" w:type="dxa"/>
            <w:tcBorders>
              <w:top w:val="single" w:sz="4" w:space="0" w:color="auto"/>
              <w:left w:val="single" w:sz="4" w:space="0" w:color="auto"/>
              <w:bottom w:val="single" w:sz="4" w:space="0" w:color="auto"/>
              <w:right w:val="single" w:sz="4" w:space="0" w:color="auto"/>
            </w:tcBorders>
          </w:tcPr>
          <w:p w:rsidR="008940F7" w:rsidRPr="009A318D" w:rsidRDefault="008940F7" w:rsidP="008940F7">
            <w:pPr>
              <w:pStyle w:val="aff5"/>
              <w:jc w:val="center"/>
              <w:rPr>
                <w:rFonts w:ascii="Times New Roman" w:hAnsi="Times New Roman"/>
                <w:sz w:val="26"/>
                <w:szCs w:val="26"/>
              </w:rPr>
            </w:pPr>
            <w:r>
              <w:rPr>
                <w:rFonts w:ascii="Times New Roman" w:hAnsi="Times New Roman"/>
                <w:sz w:val="26"/>
                <w:szCs w:val="26"/>
              </w:rPr>
              <w:lastRenderedPageBreak/>
              <w:t>1</w:t>
            </w:r>
          </w:p>
        </w:tc>
        <w:tc>
          <w:tcPr>
            <w:tcW w:w="2411" w:type="dxa"/>
            <w:tcBorders>
              <w:top w:val="single" w:sz="4" w:space="0" w:color="auto"/>
              <w:left w:val="single" w:sz="4" w:space="0" w:color="auto"/>
              <w:bottom w:val="single" w:sz="4" w:space="0" w:color="auto"/>
              <w:right w:val="single" w:sz="4" w:space="0" w:color="auto"/>
            </w:tcBorders>
          </w:tcPr>
          <w:p w:rsidR="008940F7" w:rsidRDefault="008940F7" w:rsidP="008940F7">
            <w:pPr>
              <w:pStyle w:val="aff5"/>
              <w:jc w:val="center"/>
              <w:rPr>
                <w:rFonts w:ascii="Times New Roman" w:hAnsi="Times New Roman"/>
                <w:sz w:val="26"/>
                <w:szCs w:val="26"/>
              </w:rPr>
            </w:pPr>
            <w:r>
              <w:rPr>
                <w:rFonts w:ascii="Times New Roman" w:hAnsi="Times New Roman"/>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8940F7" w:rsidRDefault="008940F7" w:rsidP="008940F7">
            <w:pPr>
              <w:pStyle w:val="aff5"/>
              <w:jc w:val="center"/>
              <w:rPr>
                <w:rFonts w:ascii="Times New Roman" w:hAnsi="Times New Roman"/>
                <w:sz w:val="26"/>
                <w:szCs w:val="26"/>
              </w:rPr>
            </w:pPr>
            <w:r>
              <w:rPr>
                <w:rFonts w:ascii="Times New Roman" w:hAnsi="Times New Roman"/>
                <w:sz w:val="26"/>
                <w:szCs w:val="26"/>
              </w:rPr>
              <w:t>3</w:t>
            </w:r>
          </w:p>
        </w:tc>
        <w:tc>
          <w:tcPr>
            <w:tcW w:w="1559" w:type="dxa"/>
            <w:tcBorders>
              <w:top w:val="single" w:sz="4" w:space="0" w:color="auto"/>
              <w:left w:val="single" w:sz="4" w:space="0" w:color="auto"/>
              <w:bottom w:val="single" w:sz="4" w:space="0" w:color="auto"/>
              <w:right w:val="single" w:sz="4" w:space="0" w:color="auto"/>
            </w:tcBorders>
          </w:tcPr>
          <w:p w:rsidR="008940F7" w:rsidRPr="009A318D" w:rsidRDefault="008940F7" w:rsidP="008940F7">
            <w:pPr>
              <w:pStyle w:val="aff5"/>
              <w:jc w:val="center"/>
              <w:rPr>
                <w:rFonts w:ascii="Times New Roman" w:hAnsi="Times New Roman"/>
                <w:sz w:val="26"/>
                <w:szCs w:val="26"/>
              </w:rPr>
            </w:pPr>
            <w:r>
              <w:rPr>
                <w:rFonts w:ascii="Times New Roman" w:hAnsi="Times New Roman"/>
                <w:sz w:val="26"/>
                <w:szCs w:val="26"/>
              </w:rPr>
              <w:t>4</w:t>
            </w:r>
          </w:p>
        </w:tc>
        <w:tc>
          <w:tcPr>
            <w:tcW w:w="1985" w:type="dxa"/>
            <w:tcBorders>
              <w:top w:val="single" w:sz="4" w:space="0" w:color="auto"/>
              <w:left w:val="single" w:sz="4" w:space="0" w:color="auto"/>
              <w:bottom w:val="single" w:sz="4" w:space="0" w:color="auto"/>
              <w:right w:val="single" w:sz="4" w:space="0" w:color="auto"/>
            </w:tcBorders>
          </w:tcPr>
          <w:p w:rsidR="008940F7" w:rsidRPr="009A318D" w:rsidRDefault="008940F7" w:rsidP="008940F7">
            <w:pPr>
              <w:pStyle w:val="aff5"/>
              <w:jc w:val="center"/>
              <w:rPr>
                <w:rFonts w:ascii="Times New Roman" w:hAnsi="Times New Roman"/>
                <w:sz w:val="26"/>
                <w:szCs w:val="26"/>
              </w:rPr>
            </w:pPr>
            <w:r>
              <w:rPr>
                <w:rFonts w:ascii="Times New Roman" w:hAnsi="Times New Roman"/>
                <w:sz w:val="26"/>
                <w:szCs w:val="26"/>
              </w:rPr>
              <w:t>5</w:t>
            </w:r>
          </w:p>
        </w:tc>
        <w:tc>
          <w:tcPr>
            <w:tcW w:w="3120" w:type="dxa"/>
            <w:tcBorders>
              <w:top w:val="single" w:sz="4" w:space="0" w:color="auto"/>
              <w:left w:val="single" w:sz="4" w:space="0" w:color="auto"/>
              <w:bottom w:val="single" w:sz="4" w:space="0" w:color="auto"/>
              <w:right w:val="single" w:sz="4" w:space="0" w:color="auto"/>
            </w:tcBorders>
          </w:tcPr>
          <w:p w:rsidR="008940F7" w:rsidRPr="009A318D" w:rsidRDefault="008940F7" w:rsidP="008940F7">
            <w:pPr>
              <w:pStyle w:val="aff5"/>
              <w:jc w:val="center"/>
              <w:rPr>
                <w:rFonts w:ascii="Times New Roman" w:hAnsi="Times New Roman"/>
                <w:sz w:val="26"/>
                <w:szCs w:val="26"/>
              </w:rPr>
            </w:pPr>
            <w:r>
              <w:rPr>
                <w:rFonts w:ascii="Times New Roman" w:hAnsi="Times New Roman"/>
                <w:sz w:val="26"/>
                <w:szCs w:val="26"/>
              </w:rPr>
              <w:t>6</w:t>
            </w:r>
          </w:p>
        </w:tc>
        <w:tc>
          <w:tcPr>
            <w:tcW w:w="3403" w:type="dxa"/>
            <w:tcBorders>
              <w:top w:val="single" w:sz="4" w:space="0" w:color="auto"/>
              <w:left w:val="single" w:sz="4" w:space="0" w:color="auto"/>
              <w:bottom w:val="single" w:sz="4" w:space="0" w:color="auto"/>
              <w:right w:val="single" w:sz="4" w:space="0" w:color="auto"/>
            </w:tcBorders>
          </w:tcPr>
          <w:p w:rsidR="008940F7" w:rsidRPr="009A318D" w:rsidRDefault="008940F7" w:rsidP="008940F7">
            <w:pPr>
              <w:pStyle w:val="aff5"/>
              <w:jc w:val="center"/>
              <w:rPr>
                <w:rFonts w:ascii="Times New Roman" w:hAnsi="Times New Roman"/>
                <w:sz w:val="26"/>
                <w:szCs w:val="26"/>
              </w:rPr>
            </w:pPr>
            <w:r>
              <w:rPr>
                <w:rFonts w:ascii="Times New Roman" w:hAnsi="Times New Roman"/>
                <w:sz w:val="26"/>
                <w:szCs w:val="26"/>
              </w:rPr>
              <w:t>7</w:t>
            </w:r>
          </w:p>
        </w:tc>
      </w:tr>
      <w:tr w:rsidR="008940F7" w:rsidRPr="009A318D" w:rsidTr="008940F7">
        <w:tc>
          <w:tcPr>
            <w:tcW w:w="709" w:type="dxa"/>
            <w:tcBorders>
              <w:top w:val="single" w:sz="4" w:space="0" w:color="auto"/>
              <w:left w:val="single" w:sz="4" w:space="0" w:color="auto"/>
              <w:bottom w:val="single" w:sz="4" w:space="0" w:color="auto"/>
              <w:right w:val="single" w:sz="4" w:space="0" w:color="auto"/>
            </w:tcBorders>
            <w:hideMark/>
          </w:tcPr>
          <w:p w:rsidR="008940F7" w:rsidRPr="009A318D" w:rsidRDefault="008940F7">
            <w:pPr>
              <w:pStyle w:val="aff5"/>
              <w:rPr>
                <w:rFonts w:ascii="Times New Roman" w:hAnsi="Times New Roman"/>
                <w:sz w:val="26"/>
                <w:szCs w:val="26"/>
              </w:rPr>
            </w:pPr>
          </w:p>
        </w:tc>
        <w:tc>
          <w:tcPr>
            <w:tcW w:w="2411" w:type="dxa"/>
            <w:tcBorders>
              <w:top w:val="single" w:sz="4" w:space="0" w:color="auto"/>
              <w:left w:val="single" w:sz="4" w:space="0" w:color="auto"/>
              <w:bottom w:val="single" w:sz="4" w:space="0" w:color="auto"/>
              <w:right w:val="single" w:sz="4" w:space="0" w:color="auto"/>
            </w:tcBorders>
            <w:hideMark/>
          </w:tcPr>
          <w:p w:rsidR="008940F7" w:rsidRPr="009A318D" w:rsidRDefault="008940F7" w:rsidP="00D31ACD">
            <w:pPr>
              <w:spacing w:after="200"/>
              <w:rPr>
                <w:sz w:val="26"/>
                <w:szCs w:val="26"/>
              </w:rPr>
            </w:pPr>
          </w:p>
        </w:tc>
        <w:tc>
          <w:tcPr>
            <w:tcW w:w="1843" w:type="dxa"/>
            <w:tcBorders>
              <w:top w:val="single" w:sz="4" w:space="0" w:color="auto"/>
              <w:left w:val="single" w:sz="4" w:space="0" w:color="auto"/>
              <w:bottom w:val="single" w:sz="4" w:space="0" w:color="auto"/>
              <w:right w:val="single" w:sz="4" w:space="0" w:color="auto"/>
            </w:tcBorders>
            <w:hideMark/>
          </w:tcPr>
          <w:p w:rsidR="008940F7" w:rsidRPr="009A318D" w:rsidRDefault="008940F7" w:rsidP="00D31ACD">
            <w:pPr>
              <w:pStyle w:val="aff5"/>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8940F7" w:rsidRPr="009A318D" w:rsidRDefault="008940F7" w:rsidP="00D31ACD">
            <w:pPr>
              <w:pStyle w:val="aff5"/>
              <w:rPr>
                <w:rFonts w:ascii="Times New Roman" w:hAnsi="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8940F7" w:rsidRDefault="008940F7" w:rsidP="008940F7">
            <w:pPr>
              <w:pStyle w:val="aff5"/>
              <w:rPr>
                <w:rFonts w:ascii="Times New Roman" w:hAnsi="Times New Roman"/>
                <w:sz w:val="26"/>
                <w:szCs w:val="26"/>
              </w:rPr>
            </w:pPr>
            <w:r w:rsidRPr="009A318D">
              <w:rPr>
                <w:rFonts w:ascii="Times New Roman" w:hAnsi="Times New Roman"/>
                <w:sz w:val="26"/>
                <w:szCs w:val="26"/>
              </w:rPr>
              <w:t xml:space="preserve">203503,2 </w:t>
            </w:r>
          </w:p>
          <w:p w:rsidR="008940F7" w:rsidRPr="009A318D" w:rsidRDefault="008940F7" w:rsidP="008940F7">
            <w:pPr>
              <w:pStyle w:val="aff5"/>
              <w:rPr>
                <w:rFonts w:ascii="Times New Roman" w:hAnsi="Times New Roman"/>
                <w:sz w:val="26"/>
                <w:szCs w:val="26"/>
              </w:rPr>
            </w:pPr>
            <w:r w:rsidRPr="009A318D">
              <w:rPr>
                <w:rFonts w:ascii="Times New Roman" w:hAnsi="Times New Roman"/>
                <w:sz w:val="26"/>
                <w:szCs w:val="26"/>
              </w:rPr>
              <w:t>тыс. руб.</w:t>
            </w:r>
          </w:p>
        </w:tc>
        <w:tc>
          <w:tcPr>
            <w:tcW w:w="3120" w:type="dxa"/>
            <w:tcBorders>
              <w:top w:val="single" w:sz="4" w:space="0" w:color="auto"/>
              <w:left w:val="single" w:sz="4" w:space="0" w:color="auto"/>
              <w:bottom w:val="single" w:sz="4" w:space="0" w:color="auto"/>
              <w:right w:val="single" w:sz="4" w:space="0" w:color="auto"/>
            </w:tcBorders>
          </w:tcPr>
          <w:p w:rsidR="008940F7" w:rsidRPr="009A318D" w:rsidRDefault="008940F7" w:rsidP="00D31ACD">
            <w:pPr>
              <w:autoSpaceDE w:val="0"/>
              <w:autoSpaceDN w:val="0"/>
              <w:adjustRightInd w:val="0"/>
              <w:rPr>
                <w:sz w:val="26"/>
                <w:szCs w:val="26"/>
              </w:rPr>
            </w:pPr>
          </w:p>
        </w:tc>
        <w:tc>
          <w:tcPr>
            <w:tcW w:w="3403" w:type="dxa"/>
            <w:tcBorders>
              <w:top w:val="single" w:sz="4" w:space="0" w:color="auto"/>
              <w:left w:val="single" w:sz="4" w:space="0" w:color="auto"/>
              <w:bottom w:val="single" w:sz="4" w:space="0" w:color="auto"/>
              <w:right w:val="single" w:sz="4" w:space="0" w:color="auto"/>
            </w:tcBorders>
            <w:hideMark/>
          </w:tcPr>
          <w:p w:rsidR="008940F7" w:rsidRPr="009A318D" w:rsidRDefault="008940F7" w:rsidP="00D31ACD">
            <w:pPr>
              <w:rPr>
                <w:sz w:val="26"/>
                <w:szCs w:val="26"/>
              </w:rPr>
            </w:pPr>
          </w:p>
        </w:tc>
      </w:tr>
      <w:tr w:rsidR="007B6062" w:rsidRPr="009A318D" w:rsidTr="008940F7">
        <w:tc>
          <w:tcPr>
            <w:tcW w:w="709" w:type="dxa"/>
            <w:tcBorders>
              <w:top w:val="single" w:sz="4" w:space="0" w:color="auto"/>
              <w:left w:val="single" w:sz="4" w:space="0" w:color="auto"/>
              <w:bottom w:val="single" w:sz="4" w:space="0" w:color="auto"/>
              <w:right w:val="single" w:sz="4" w:space="0" w:color="auto"/>
            </w:tcBorders>
            <w:hideMark/>
          </w:tcPr>
          <w:p w:rsidR="007B6062" w:rsidRPr="009A318D" w:rsidRDefault="007B6062">
            <w:pPr>
              <w:pStyle w:val="aff5"/>
              <w:rPr>
                <w:rFonts w:ascii="Times New Roman" w:hAnsi="Times New Roman"/>
                <w:sz w:val="26"/>
                <w:szCs w:val="26"/>
              </w:rPr>
            </w:pPr>
            <w:r w:rsidRPr="009A318D">
              <w:rPr>
                <w:rFonts w:ascii="Times New Roman" w:hAnsi="Times New Roman"/>
                <w:sz w:val="26"/>
                <w:szCs w:val="26"/>
              </w:rPr>
              <w:t>6.</w:t>
            </w:r>
          </w:p>
        </w:tc>
        <w:tc>
          <w:tcPr>
            <w:tcW w:w="2411" w:type="dxa"/>
            <w:tcBorders>
              <w:top w:val="single" w:sz="4" w:space="0" w:color="auto"/>
              <w:left w:val="single" w:sz="4" w:space="0" w:color="auto"/>
              <w:bottom w:val="single" w:sz="4" w:space="0" w:color="auto"/>
              <w:right w:val="single" w:sz="4" w:space="0" w:color="auto"/>
            </w:tcBorders>
            <w:hideMark/>
          </w:tcPr>
          <w:p w:rsidR="007B6062" w:rsidRPr="009A318D" w:rsidRDefault="007B6062" w:rsidP="00D31ACD">
            <w:pPr>
              <w:spacing w:after="200"/>
              <w:rPr>
                <w:sz w:val="26"/>
                <w:szCs w:val="26"/>
                <w:lang w:eastAsia="en-US"/>
              </w:rPr>
            </w:pPr>
            <w:r w:rsidRPr="009A318D">
              <w:rPr>
                <w:sz w:val="26"/>
                <w:szCs w:val="26"/>
              </w:rPr>
              <w:t xml:space="preserve">Повышение качества образования в </w:t>
            </w:r>
            <w:proofErr w:type="spellStart"/>
            <w:proofErr w:type="gramStart"/>
            <w:r w:rsidRPr="009A318D">
              <w:rPr>
                <w:sz w:val="26"/>
                <w:szCs w:val="26"/>
              </w:rPr>
              <w:t>общеобразова</w:t>
            </w:r>
            <w:r w:rsidR="00D31ACD">
              <w:rPr>
                <w:sz w:val="26"/>
                <w:szCs w:val="26"/>
              </w:rPr>
              <w:t>-</w:t>
            </w:r>
            <w:r w:rsidRPr="009A318D">
              <w:rPr>
                <w:sz w:val="26"/>
                <w:szCs w:val="26"/>
              </w:rPr>
              <w:t>тельных</w:t>
            </w:r>
            <w:proofErr w:type="spellEnd"/>
            <w:proofErr w:type="gramEnd"/>
            <w:r w:rsidRPr="009A318D">
              <w:rPr>
                <w:sz w:val="26"/>
                <w:szCs w:val="26"/>
              </w:rPr>
              <w:t xml:space="preserve"> организациях с низкими результатами обучения и в </w:t>
            </w:r>
            <w:proofErr w:type="spellStart"/>
            <w:r w:rsidRPr="009A318D">
              <w:rPr>
                <w:sz w:val="26"/>
                <w:szCs w:val="26"/>
              </w:rPr>
              <w:t>общеобразова</w:t>
            </w:r>
            <w:r w:rsidR="00D31ACD">
              <w:rPr>
                <w:sz w:val="26"/>
                <w:szCs w:val="26"/>
              </w:rPr>
              <w:t>-</w:t>
            </w:r>
            <w:r w:rsidRPr="009A318D">
              <w:rPr>
                <w:sz w:val="26"/>
                <w:szCs w:val="26"/>
              </w:rPr>
              <w:t>тельных</w:t>
            </w:r>
            <w:proofErr w:type="spellEnd"/>
            <w:r w:rsidRPr="009A318D">
              <w:rPr>
                <w:sz w:val="26"/>
                <w:szCs w:val="26"/>
              </w:rPr>
              <w:t xml:space="preserve"> организациях, </w:t>
            </w:r>
            <w:proofErr w:type="spellStart"/>
            <w:r w:rsidRPr="009A318D">
              <w:rPr>
                <w:sz w:val="26"/>
                <w:szCs w:val="26"/>
              </w:rPr>
              <w:t>функционирую</w:t>
            </w:r>
            <w:r w:rsidR="00D31ACD">
              <w:rPr>
                <w:sz w:val="26"/>
                <w:szCs w:val="26"/>
              </w:rPr>
              <w:t>-</w:t>
            </w:r>
            <w:r w:rsidRPr="009A318D">
              <w:rPr>
                <w:sz w:val="26"/>
                <w:szCs w:val="26"/>
              </w:rPr>
              <w:t>щих</w:t>
            </w:r>
            <w:proofErr w:type="spellEnd"/>
            <w:r w:rsidRPr="009A318D">
              <w:rPr>
                <w:sz w:val="26"/>
                <w:szCs w:val="26"/>
              </w:rPr>
              <w:t xml:space="preserve"> в </w:t>
            </w:r>
            <w:proofErr w:type="spellStart"/>
            <w:r w:rsidRPr="009A318D">
              <w:rPr>
                <w:sz w:val="26"/>
                <w:szCs w:val="26"/>
              </w:rPr>
              <w:t>неблаго</w:t>
            </w:r>
            <w:r w:rsidR="00D31ACD">
              <w:rPr>
                <w:sz w:val="26"/>
                <w:szCs w:val="26"/>
              </w:rPr>
              <w:t>-</w:t>
            </w:r>
            <w:r w:rsidRPr="009A318D">
              <w:rPr>
                <w:sz w:val="26"/>
                <w:szCs w:val="26"/>
              </w:rPr>
              <w:t>приятных</w:t>
            </w:r>
            <w:proofErr w:type="spellEnd"/>
            <w:r w:rsidRPr="009A318D">
              <w:rPr>
                <w:sz w:val="26"/>
                <w:szCs w:val="26"/>
              </w:rPr>
              <w:t xml:space="preserve"> социальных условиях, путем реализации региональных проектов и распространение их результатов </w:t>
            </w:r>
          </w:p>
        </w:tc>
        <w:tc>
          <w:tcPr>
            <w:tcW w:w="1843" w:type="dxa"/>
            <w:tcBorders>
              <w:top w:val="single" w:sz="4" w:space="0" w:color="auto"/>
              <w:left w:val="single" w:sz="4" w:space="0" w:color="auto"/>
              <w:bottom w:val="single" w:sz="4" w:space="0" w:color="auto"/>
              <w:right w:val="single" w:sz="4" w:space="0" w:color="auto"/>
            </w:tcBorders>
            <w:hideMark/>
          </w:tcPr>
          <w:p w:rsidR="007B6062" w:rsidRPr="009A318D" w:rsidRDefault="007B6062" w:rsidP="00D31ACD">
            <w:pPr>
              <w:pStyle w:val="aff5"/>
              <w:rPr>
                <w:rFonts w:ascii="Times New Roman" w:hAnsi="Times New Roman"/>
                <w:sz w:val="26"/>
                <w:szCs w:val="26"/>
              </w:rPr>
            </w:pPr>
            <w:proofErr w:type="spellStart"/>
            <w:proofErr w:type="gramStart"/>
            <w:r w:rsidRPr="009A318D">
              <w:rPr>
                <w:rFonts w:ascii="Times New Roman" w:hAnsi="Times New Roman"/>
                <w:sz w:val="26"/>
                <w:szCs w:val="26"/>
              </w:rPr>
              <w:t>общероссий</w:t>
            </w:r>
            <w:r w:rsidR="008940F7">
              <w:rPr>
                <w:rFonts w:ascii="Times New Roman" w:hAnsi="Times New Roman"/>
                <w:sz w:val="26"/>
                <w:szCs w:val="26"/>
              </w:rPr>
              <w:t>-</w:t>
            </w:r>
            <w:r w:rsidRPr="009A318D">
              <w:rPr>
                <w:rFonts w:ascii="Times New Roman" w:hAnsi="Times New Roman"/>
                <w:sz w:val="26"/>
                <w:szCs w:val="26"/>
              </w:rPr>
              <w:t>ский</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D31ACD" w:rsidRDefault="007B6062" w:rsidP="00D31ACD">
            <w:pPr>
              <w:pStyle w:val="aff5"/>
              <w:rPr>
                <w:rFonts w:ascii="Times New Roman" w:hAnsi="Times New Roman"/>
                <w:sz w:val="26"/>
                <w:szCs w:val="26"/>
              </w:rPr>
            </w:pPr>
            <w:r w:rsidRPr="009A318D">
              <w:rPr>
                <w:rFonts w:ascii="Times New Roman" w:hAnsi="Times New Roman"/>
                <w:sz w:val="26"/>
                <w:szCs w:val="26"/>
              </w:rPr>
              <w:t xml:space="preserve">реализация </w:t>
            </w:r>
            <w:proofErr w:type="spellStart"/>
            <w:proofErr w:type="gramStart"/>
            <w:r w:rsidRPr="009A318D">
              <w:rPr>
                <w:rFonts w:ascii="Times New Roman" w:hAnsi="Times New Roman"/>
                <w:sz w:val="26"/>
                <w:szCs w:val="26"/>
              </w:rPr>
              <w:t>меропри</w:t>
            </w:r>
            <w:r w:rsidR="00D31ACD">
              <w:rPr>
                <w:rFonts w:ascii="Times New Roman" w:hAnsi="Times New Roman"/>
                <w:sz w:val="26"/>
                <w:szCs w:val="26"/>
              </w:rPr>
              <w:t>-</w:t>
            </w:r>
            <w:r w:rsidRPr="009A318D">
              <w:rPr>
                <w:rFonts w:ascii="Times New Roman" w:hAnsi="Times New Roman"/>
                <w:sz w:val="26"/>
                <w:szCs w:val="26"/>
              </w:rPr>
              <w:t>ятия</w:t>
            </w:r>
            <w:proofErr w:type="spellEnd"/>
            <w:proofErr w:type="gramEnd"/>
            <w:r w:rsidRPr="009A318D">
              <w:rPr>
                <w:rFonts w:ascii="Times New Roman" w:hAnsi="Times New Roman"/>
                <w:sz w:val="26"/>
                <w:szCs w:val="26"/>
              </w:rPr>
              <w:t xml:space="preserve"> во всех </w:t>
            </w:r>
          </w:p>
          <w:p w:rsidR="007B6062" w:rsidRPr="009A318D" w:rsidRDefault="007B6062" w:rsidP="00D31ACD">
            <w:pPr>
              <w:pStyle w:val="aff5"/>
              <w:rPr>
                <w:rFonts w:ascii="Times New Roman" w:hAnsi="Times New Roman"/>
                <w:sz w:val="26"/>
                <w:szCs w:val="26"/>
              </w:rPr>
            </w:pPr>
            <w:r w:rsidRPr="009A318D">
              <w:rPr>
                <w:rFonts w:ascii="Times New Roman" w:hAnsi="Times New Roman"/>
                <w:sz w:val="26"/>
                <w:szCs w:val="26"/>
              </w:rPr>
              <w:t xml:space="preserve">18 </w:t>
            </w:r>
            <w:proofErr w:type="spellStart"/>
            <w:proofErr w:type="gramStart"/>
            <w:r w:rsidRPr="009A318D">
              <w:rPr>
                <w:rFonts w:ascii="Times New Roman" w:hAnsi="Times New Roman"/>
                <w:sz w:val="26"/>
                <w:szCs w:val="26"/>
              </w:rPr>
              <w:t>муници</w:t>
            </w:r>
            <w:r w:rsidR="00D31ACD">
              <w:rPr>
                <w:rFonts w:ascii="Times New Roman" w:hAnsi="Times New Roman"/>
                <w:sz w:val="26"/>
                <w:szCs w:val="26"/>
              </w:rPr>
              <w:t>-</w:t>
            </w:r>
            <w:r w:rsidRPr="009A318D">
              <w:rPr>
                <w:rFonts w:ascii="Times New Roman" w:hAnsi="Times New Roman"/>
                <w:sz w:val="26"/>
                <w:szCs w:val="26"/>
              </w:rPr>
              <w:t>пальных</w:t>
            </w:r>
            <w:proofErr w:type="spellEnd"/>
            <w:proofErr w:type="gramEnd"/>
            <w:r w:rsidRPr="009A318D">
              <w:rPr>
                <w:rFonts w:ascii="Times New Roman" w:hAnsi="Times New Roman"/>
                <w:sz w:val="26"/>
                <w:szCs w:val="26"/>
              </w:rPr>
              <w:t xml:space="preserve"> </w:t>
            </w:r>
            <w:proofErr w:type="spellStart"/>
            <w:r w:rsidRPr="009A318D">
              <w:rPr>
                <w:rFonts w:ascii="Times New Roman" w:hAnsi="Times New Roman"/>
                <w:sz w:val="26"/>
                <w:szCs w:val="26"/>
              </w:rPr>
              <w:t>образова</w:t>
            </w:r>
            <w:r w:rsidR="00D31ACD">
              <w:rPr>
                <w:rFonts w:ascii="Times New Roman" w:hAnsi="Times New Roman"/>
                <w:sz w:val="26"/>
                <w:szCs w:val="26"/>
              </w:rPr>
              <w:t>-</w:t>
            </w:r>
            <w:r w:rsidRPr="009A318D">
              <w:rPr>
                <w:rFonts w:ascii="Times New Roman" w:hAnsi="Times New Roman"/>
                <w:sz w:val="26"/>
                <w:szCs w:val="26"/>
              </w:rPr>
              <w:t>ниях</w:t>
            </w:r>
            <w:proofErr w:type="spellEnd"/>
            <w:r w:rsidRPr="009A318D">
              <w:rPr>
                <w:rFonts w:ascii="Times New Roman" w:hAnsi="Times New Roman"/>
                <w:sz w:val="26"/>
                <w:szCs w:val="26"/>
              </w:rPr>
              <w:t xml:space="preserve"> в Республике Карелия</w:t>
            </w:r>
          </w:p>
        </w:tc>
        <w:tc>
          <w:tcPr>
            <w:tcW w:w="1985" w:type="dxa"/>
            <w:tcBorders>
              <w:top w:val="single" w:sz="4" w:space="0" w:color="auto"/>
              <w:left w:val="single" w:sz="4" w:space="0" w:color="auto"/>
              <w:bottom w:val="single" w:sz="4" w:space="0" w:color="auto"/>
              <w:right w:val="single" w:sz="4" w:space="0" w:color="auto"/>
            </w:tcBorders>
          </w:tcPr>
          <w:p w:rsidR="00D31ACD" w:rsidRDefault="007B6062" w:rsidP="00D31ACD">
            <w:pPr>
              <w:pStyle w:val="aff5"/>
              <w:rPr>
                <w:rFonts w:ascii="Times New Roman" w:hAnsi="Times New Roman"/>
                <w:sz w:val="26"/>
                <w:szCs w:val="26"/>
              </w:rPr>
            </w:pPr>
            <w:r w:rsidRPr="009A318D">
              <w:rPr>
                <w:rFonts w:ascii="Times New Roman" w:hAnsi="Times New Roman"/>
                <w:sz w:val="26"/>
                <w:szCs w:val="26"/>
              </w:rPr>
              <w:t xml:space="preserve">субсидия из федерального бюджета составила в 2017 году </w:t>
            </w:r>
          </w:p>
          <w:p w:rsidR="00D31ACD" w:rsidRDefault="007B6062" w:rsidP="00D31ACD">
            <w:pPr>
              <w:pStyle w:val="aff5"/>
              <w:rPr>
                <w:rFonts w:ascii="Times New Roman" w:hAnsi="Times New Roman"/>
                <w:sz w:val="26"/>
                <w:szCs w:val="26"/>
              </w:rPr>
            </w:pPr>
            <w:r w:rsidRPr="009A318D">
              <w:rPr>
                <w:rFonts w:ascii="Times New Roman" w:hAnsi="Times New Roman"/>
                <w:sz w:val="26"/>
                <w:szCs w:val="26"/>
              </w:rPr>
              <w:t xml:space="preserve">638,1 </w:t>
            </w:r>
          </w:p>
          <w:p w:rsidR="00D31ACD" w:rsidRDefault="007B6062" w:rsidP="00D31ACD">
            <w:pPr>
              <w:pStyle w:val="aff5"/>
              <w:rPr>
                <w:rFonts w:ascii="Times New Roman" w:hAnsi="Times New Roman"/>
                <w:sz w:val="26"/>
                <w:szCs w:val="26"/>
              </w:rPr>
            </w:pPr>
            <w:r w:rsidRPr="009A318D">
              <w:rPr>
                <w:rFonts w:ascii="Times New Roman" w:hAnsi="Times New Roman"/>
                <w:sz w:val="26"/>
                <w:szCs w:val="26"/>
              </w:rPr>
              <w:t xml:space="preserve">тыс. рублей, </w:t>
            </w:r>
            <w:proofErr w:type="spellStart"/>
            <w:r w:rsidRPr="009A318D">
              <w:rPr>
                <w:rFonts w:ascii="Times New Roman" w:hAnsi="Times New Roman"/>
                <w:sz w:val="26"/>
                <w:szCs w:val="26"/>
              </w:rPr>
              <w:t>софинанси</w:t>
            </w:r>
            <w:r w:rsidR="00D31ACD">
              <w:rPr>
                <w:rFonts w:ascii="Times New Roman" w:hAnsi="Times New Roman"/>
                <w:sz w:val="26"/>
                <w:szCs w:val="26"/>
              </w:rPr>
              <w:t>-</w:t>
            </w:r>
            <w:r w:rsidRPr="009A318D">
              <w:rPr>
                <w:rFonts w:ascii="Times New Roman" w:hAnsi="Times New Roman"/>
                <w:sz w:val="26"/>
                <w:szCs w:val="26"/>
              </w:rPr>
              <w:t>рование</w:t>
            </w:r>
            <w:proofErr w:type="spellEnd"/>
            <w:r w:rsidRPr="009A318D">
              <w:rPr>
                <w:rFonts w:ascii="Times New Roman" w:hAnsi="Times New Roman"/>
                <w:sz w:val="26"/>
                <w:szCs w:val="26"/>
              </w:rPr>
              <w:t xml:space="preserve"> за счет средств бюджета Республики Карелия </w:t>
            </w:r>
            <w:r w:rsidR="00825983">
              <w:rPr>
                <w:rFonts w:ascii="Times New Roman" w:hAnsi="Times New Roman"/>
                <w:sz w:val="26"/>
                <w:szCs w:val="26"/>
              </w:rPr>
              <w:t xml:space="preserve"> –</w:t>
            </w:r>
          </w:p>
          <w:p w:rsidR="00D31ACD" w:rsidRDefault="007B6062" w:rsidP="00D31ACD">
            <w:pPr>
              <w:pStyle w:val="aff5"/>
              <w:rPr>
                <w:rFonts w:ascii="Times New Roman" w:hAnsi="Times New Roman"/>
                <w:sz w:val="26"/>
                <w:szCs w:val="26"/>
              </w:rPr>
            </w:pPr>
            <w:r w:rsidRPr="009A318D">
              <w:rPr>
                <w:rFonts w:ascii="Times New Roman" w:hAnsi="Times New Roman"/>
                <w:sz w:val="26"/>
                <w:szCs w:val="26"/>
              </w:rPr>
              <w:t xml:space="preserve">273,6 </w:t>
            </w:r>
          </w:p>
          <w:p w:rsidR="007B6062" w:rsidRPr="009A318D" w:rsidRDefault="007B6062" w:rsidP="00D31ACD">
            <w:pPr>
              <w:pStyle w:val="aff5"/>
              <w:rPr>
                <w:rFonts w:ascii="Times New Roman" w:hAnsi="Times New Roman"/>
                <w:sz w:val="26"/>
                <w:szCs w:val="26"/>
              </w:rPr>
            </w:pPr>
            <w:r w:rsidRPr="009A318D">
              <w:rPr>
                <w:rFonts w:ascii="Times New Roman" w:hAnsi="Times New Roman"/>
                <w:sz w:val="26"/>
                <w:szCs w:val="26"/>
              </w:rPr>
              <w:t>тыс. рублей</w:t>
            </w:r>
            <w:r w:rsidR="00825983">
              <w:rPr>
                <w:rFonts w:ascii="Times New Roman" w:hAnsi="Times New Roman"/>
                <w:sz w:val="26"/>
                <w:szCs w:val="26"/>
              </w:rPr>
              <w:t>;</w:t>
            </w:r>
          </w:p>
          <w:p w:rsidR="007B6062" w:rsidRPr="009A318D" w:rsidRDefault="007B6062" w:rsidP="008940F7">
            <w:pPr>
              <w:pStyle w:val="aff5"/>
              <w:rPr>
                <w:rFonts w:ascii="Times New Roman" w:hAnsi="Times New Roman"/>
                <w:sz w:val="26"/>
                <w:szCs w:val="26"/>
              </w:rPr>
            </w:pPr>
            <w:r w:rsidRPr="009A318D">
              <w:rPr>
                <w:rFonts w:ascii="Times New Roman" w:hAnsi="Times New Roman"/>
                <w:sz w:val="26"/>
                <w:szCs w:val="26"/>
              </w:rPr>
              <w:t xml:space="preserve">субсидия из федерального бюджета составила в 2018 году </w:t>
            </w:r>
            <w:r w:rsidR="009A318D">
              <w:rPr>
                <w:rFonts w:ascii="Times New Roman" w:hAnsi="Times New Roman"/>
                <w:sz w:val="26"/>
                <w:szCs w:val="26"/>
              </w:rPr>
              <w:t>–</w:t>
            </w:r>
            <w:r w:rsidRPr="009A318D">
              <w:rPr>
                <w:rFonts w:ascii="Times New Roman" w:hAnsi="Times New Roman"/>
                <w:sz w:val="26"/>
                <w:szCs w:val="26"/>
              </w:rPr>
              <w:t xml:space="preserve"> 1 044, 9 тыс. </w:t>
            </w:r>
            <w:r w:rsidR="008940F7" w:rsidRPr="009A318D">
              <w:rPr>
                <w:rFonts w:ascii="Times New Roman" w:hAnsi="Times New Roman"/>
                <w:sz w:val="26"/>
                <w:szCs w:val="26"/>
              </w:rPr>
              <w:t xml:space="preserve">рублей, </w:t>
            </w:r>
            <w:proofErr w:type="spellStart"/>
            <w:r w:rsidR="008940F7" w:rsidRPr="009A318D">
              <w:rPr>
                <w:rFonts w:ascii="Times New Roman" w:hAnsi="Times New Roman"/>
                <w:sz w:val="26"/>
                <w:szCs w:val="26"/>
              </w:rPr>
              <w:t>софинансиро</w:t>
            </w:r>
            <w:r w:rsidR="008940F7">
              <w:rPr>
                <w:rFonts w:ascii="Times New Roman" w:hAnsi="Times New Roman"/>
                <w:sz w:val="26"/>
                <w:szCs w:val="26"/>
              </w:rPr>
              <w:t>-</w:t>
            </w:r>
            <w:r w:rsidR="008940F7" w:rsidRPr="009A318D">
              <w:rPr>
                <w:rFonts w:ascii="Times New Roman" w:hAnsi="Times New Roman"/>
                <w:sz w:val="26"/>
                <w:szCs w:val="26"/>
              </w:rPr>
              <w:t>вание</w:t>
            </w:r>
            <w:proofErr w:type="spellEnd"/>
            <w:r w:rsidR="008940F7" w:rsidRPr="009A318D">
              <w:rPr>
                <w:rFonts w:ascii="Times New Roman" w:hAnsi="Times New Roman"/>
                <w:sz w:val="26"/>
                <w:szCs w:val="26"/>
              </w:rPr>
              <w:t xml:space="preserve"> за счет средств бюджета</w:t>
            </w:r>
          </w:p>
        </w:tc>
        <w:tc>
          <w:tcPr>
            <w:tcW w:w="3120" w:type="dxa"/>
            <w:tcBorders>
              <w:top w:val="single" w:sz="4" w:space="0" w:color="auto"/>
              <w:left w:val="single" w:sz="4" w:space="0" w:color="auto"/>
              <w:bottom w:val="single" w:sz="4" w:space="0" w:color="auto"/>
              <w:right w:val="single" w:sz="4" w:space="0" w:color="auto"/>
            </w:tcBorders>
          </w:tcPr>
          <w:p w:rsidR="007B6062" w:rsidRPr="009A318D" w:rsidRDefault="007B6062" w:rsidP="00D31ACD">
            <w:pPr>
              <w:autoSpaceDE w:val="0"/>
              <w:autoSpaceDN w:val="0"/>
              <w:adjustRightInd w:val="0"/>
              <w:rPr>
                <w:rFonts w:eastAsia="Calibri"/>
                <w:sz w:val="26"/>
                <w:szCs w:val="26"/>
                <w:lang w:eastAsia="en-US"/>
              </w:rPr>
            </w:pPr>
            <w:r w:rsidRPr="009A318D">
              <w:rPr>
                <w:sz w:val="26"/>
                <w:szCs w:val="26"/>
              </w:rPr>
              <w:t>реализация мероприятий по повышению качества образования в общеобразовательных организациях  с низкими результатами обучения и в общеобразовательных организациях, функционирующих в неблагоприятных социальных условиях</w:t>
            </w:r>
          </w:p>
          <w:p w:rsidR="007B6062" w:rsidRPr="009A318D" w:rsidRDefault="007B6062" w:rsidP="00D31ACD">
            <w:pPr>
              <w:autoSpaceDE w:val="0"/>
              <w:autoSpaceDN w:val="0"/>
              <w:adjustRightInd w:val="0"/>
              <w:spacing w:after="200"/>
              <w:rPr>
                <w:sz w:val="26"/>
                <w:szCs w:val="26"/>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7B6062" w:rsidRPr="00D31ACD" w:rsidRDefault="007B6062" w:rsidP="00D31ACD">
            <w:pPr>
              <w:rPr>
                <w:rFonts w:eastAsia="Calibri"/>
                <w:sz w:val="26"/>
                <w:szCs w:val="26"/>
                <w:lang w:eastAsia="en-US"/>
              </w:rPr>
            </w:pPr>
            <w:r w:rsidRPr="009A318D">
              <w:rPr>
                <w:sz w:val="26"/>
                <w:szCs w:val="26"/>
              </w:rPr>
              <w:t xml:space="preserve">во всех муниципальных образованиях </w:t>
            </w:r>
            <w:r w:rsidR="009A318D">
              <w:rPr>
                <w:sz w:val="26"/>
                <w:szCs w:val="26"/>
              </w:rPr>
              <w:t xml:space="preserve">в </w:t>
            </w:r>
            <w:r w:rsidRPr="009A318D">
              <w:rPr>
                <w:sz w:val="26"/>
                <w:szCs w:val="26"/>
              </w:rPr>
              <w:t>Республик</w:t>
            </w:r>
            <w:r w:rsidR="009A318D">
              <w:rPr>
                <w:sz w:val="26"/>
                <w:szCs w:val="26"/>
              </w:rPr>
              <w:t>е</w:t>
            </w:r>
            <w:r w:rsidRPr="009A318D">
              <w:rPr>
                <w:sz w:val="26"/>
                <w:szCs w:val="26"/>
              </w:rPr>
              <w:t xml:space="preserve"> Карелия разработаны и реализуются</w:t>
            </w:r>
            <w:r w:rsidR="00D31ACD">
              <w:rPr>
                <w:rFonts w:eastAsia="Calibri"/>
                <w:sz w:val="26"/>
                <w:szCs w:val="26"/>
                <w:lang w:eastAsia="en-US"/>
              </w:rPr>
              <w:t xml:space="preserve"> </w:t>
            </w:r>
            <w:r w:rsidRPr="009A318D">
              <w:rPr>
                <w:sz w:val="26"/>
                <w:szCs w:val="26"/>
              </w:rPr>
              <w:t xml:space="preserve">мероприятия по повышению качества образования в </w:t>
            </w:r>
            <w:proofErr w:type="spellStart"/>
            <w:proofErr w:type="gramStart"/>
            <w:r w:rsidRPr="009A318D">
              <w:rPr>
                <w:sz w:val="26"/>
                <w:szCs w:val="26"/>
              </w:rPr>
              <w:t>обще</w:t>
            </w:r>
            <w:r w:rsidR="00D31ACD">
              <w:rPr>
                <w:sz w:val="26"/>
                <w:szCs w:val="26"/>
              </w:rPr>
              <w:t>-</w:t>
            </w:r>
            <w:r w:rsidRPr="009A318D">
              <w:rPr>
                <w:sz w:val="26"/>
                <w:szCs w:val="26"/>
              </w:rPr>
              <w:t>образовательных</w:t>
            </w:r>
            <w:proofErr w:type="spellEnd"/>
            <w:proofErr w:type="gramEnd"/>
            <w:r w:rsidRPr="009A318D">
              <w:rPr>
                <w:sz w:val="26"/>
                <w:szCs w:val="26"/>
              </w:rPr>
              <w:t xml:space="preserve"> организациях, показавших низкие образовательные результаты по итогам учебного</w:t>
            </w:r>
            <w:r w:rsidR="008940F7">
              <w:rPr>
                <w:sz w:val="26"/>
                <w:szCs w:val="26"/>
              </w:rPr>
              <w:t xml:space="preserve"> </w:t>
            </w:r>
            <w:r w:rsidRPr="009A318D">
              <w:rPr>
                <w:sz w:val="26"/>
                <w:szCs w:val="26"/>
              </w:rPr>
              <w:t>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tc>
      </w:tr>
    </w:tbl>
    <w:p w:rsidR="008940F7" w:rsidRDefault="008940F7"/>
    <w:p w:rsidR="00825983" w:rsidRDefault="00825983"/>
    <w:p w:rsidR="00825983" w:rsidRDefault="00825983"/>
    <w:tbl>
      <w:tblPr>
        <w:tblW w:w="15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1"/>
        <w:gridCol w:w="1843"/>
        <w:gridCol w:w="1559"/>
        <w:gridCol w:w="1985"/>
        <w:gridCol w:w="3120"/>
        <w:gridCol w:w="3403"/>
      </w:tblGrid>
      <w:tr w:rsidR="008940F7" w:rsidRPr="009A318D" w:rsidTr="008940F7">
        <w:tc>
          <w:tcPr>
            <w:tcW w:w="709" w:type="dxa"/>
            <w:tcBorders>
              <w:top w:val="single" w:sz="4" w:space="0" w:color="auto"/>
              <w:left w:val="single" w:sz="4" w:space="0" w:color="auto"/>
              <w:bottom w:val="single" w:sz="4" w:space="0" w:color="auto"/>
              <w:right w:val="single" w:sz="4" w:space="0" w:color="auto"/>
            </w:tcBorders>
          </w:tcPr>
          <w:p w:rsidR="008940F7" w:rsidRPr="009A318D" w:rsidRDefault="008940F7" w:rsidP="008940F7">
            <w:pPr>
              <w:pStyle w:val="aff5"/>
              <w:jc w:val="center"/>
              <w:rPr>
                <w:rFonts w:ascii="Times New Roman" w:hAnsi="Times New Roman"/>
                <w:sz w:val="26"/>
                <w:szCs w:val="26"/>
              </w:rPr>
            </w:pPr>
            <w:r>
              <w:rPr>
                <w:rFonts w:ascii="Times New Roman" w:hAnsi="Times New Roman"/>
                <w:sz w:val="26"/>
                <w:szCs w:val="26"/>
              </w:rPr>
              <w:lastRenderedPageBreak/>
              <w:t>1</w:t>
            </w:r>
          </w:p>
        </w:tc>
        <w:tc>
          <w:tcPr>
            <w:tcW w:w="2411" w:type="dxa"/>
            <w:tcBorders>
              <w:top w:val="single" w:sz="4" w:space="0" w:color="auto"/>
              <w:left w:val="single" w:sz="4" w:space="0" w:color="auto"/>
              <w:bottom w:val="single" w:sz="4" w:space="0" w:color="auto"/>
              <w:right w:val="single" w:sz="4" w:space="0" w:color="auto"/>
            </w:tcBorders>
          </w:tcPr>
          <w:p w:rsidR="008940F7" w:rsidRDefault="008940F7" w:rsidP="008940F7">
            <w:pPr>
              <w:pStyle w:val="aff5"/>
              <w:jc w:val="center"/>
              <w:rPr>
                <w:rFonts w:ascii="Times New Roman" w:hAnsi="Times New Roman"/>
                <w:sz w:val="26"/>
                <w:szCs w:val="26"/>
              </w:rPr>
            </w:pPr>
            <w:r>
              <w:rPr>
                <w:rFonts w:ascii="Times New Roman" w:hAnsi="Times New Roman"/>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8940F7" w:rsidRDefault="008940F7" w:rsidP="008940F7">
            <w:pPr>
              <w:pStyle w:val="aff5"/>
              <w:jc w:val="center"/>
              <w:rPr>
                <w:rFonts w:ascii="Times New Roman" w:hAnsi="Times New Roman"/>
                <w:sz w:val="26"/>
                <w:szCs w:val="26"/>
              </w:rPr>
            </w:pPr>
            <w:r>
              <w:rPr>
                <w:rFonts w:ascii="Times New Roman" w:hAnsi="Times New Roman"/>
                <w:sz w:val="26"/>
                <w:szCs w:val="26"/>
              </w:rPr>
              <w:t>3</w:t>
            </w:r>
          </w:p>
        </w:tc>
        <w:tc>
          <w:tcPr>
            <w:tcW w:w="1559" w:type="dxa"/>
            <w:tcBorders>
              <w:top w:val="single" w:sz="4" w:space="0" w:color="auto"/>
              <w:left w:val="single" w:sz="4" w:space="0" w:color="auto"/>
              <w:bottom w:val="single" w:sz="4" w:space="0" w:color="auto"/>
              <w:right w:val="single" w:sz="4" w:space="0" w:color="auto"/>
            </w:tcBorders>
          </w:tcPr>
          <w:p w:rsidR="008940F7" w:rsidRPr="009A318D" w:rsidRDefault="008940F7" w:rsidP="008940F7">
            <w:pPr>
              <w:pStyle w:val="aff5"/>
              <w:jc w:val="center"/>
              <w:rPr>
                <w:rFonts w:ascii="Times New Roman" w:hAnsi="Times New Roman"/>
                <w:sz w:val="26"/>
                <w:szCs w:val="26"/>
              </w:rPr>
            </w:pPr>
            <w:r>
              <w:rPr>
                <w:rFonts w:ascii="Times New Roman" w:hAnsi="Times New Roman"/>
                <w:sz w:val="26"/>
                <w:szCs w:val="26"/>
              </w:rPr>
              <w:t>4</w:t>
            </w:r>
          </w:p>
        </w:tc>
        <w:tc>
          <w:tcPr>
            <w:tcW w:w="1985" w:type="dxa"/>
            <w:tcBorders>
              <w:top w:val="single" w:sz="4" w:space="0" w:color="auto"/>
              <w:left w:val="single" w:sz="4" w:space="0" w:color="auto"/>
              <w:bottom w:val="single" w:sz="4" w:space="0" w:color="auto"/>
              <w:right w:val="single" w:sz="4" w:space="0" w:color="auto"/>
            </w:tcBorders>
          </w:tcPr>
          <w:p w:rsidR="008940F7" w:rsidRPr="009A318D" w:rsidRDefault="008940F7" w:rsidP="008940F7">
            <w:pPr>
              <w:pStyle w:val="aff5"/>
              <w:jc w:val="center"/>
              <w:rPr>
                <w:rFonts w:ascii="Times New Roman" w:hAnsi="Times New Roman"/>
                <w:sz w:val="26"/>
                <w:szCs w:val="26"/>
              </w:rPr>
            </w:pPr>
            <w:r>
              <w:rPr>
                <w:rFonts w:ascii="Times New Roman" w:hAnsi="Times New Roman"/>
                <w:sz w:val="26"/>
                <w:szCs w:val="26"/>
              </w:rPr>
              <w:t>5</w:t>
            </w:r>
          </w:p>
        </w:tc>
        <w:tc>
          <w:tcPr>
            <w:tcW w:w="3120" w:type="dxa"/>
            <w:tcBorders>
              <w:top w:val="single" w:sz="4" w:space="0" w:color="auto"/>
              <w:left w:val="single" w:sz="4" w:space="0" w:color="auto"/>
              <w:bottom w:val="single" w:sz="4" w:space="0" w:color="auto"/>
              <w:right w:val="single" w:sz="4" w:space="0" w:color="auto"/>
            </w:tcBorders>
          </w:tcPr>
          <w:p w:rsidR="008940F7" w:rsidRPr="009A318D" w:rsidRDefault="008940F7" w:rsidP="008940F7">
            <w:pPr>
              <w:pStyle w:val="aff5"/>
              <w:jc w:val="center"/>
              <w:rPr>
                <w:rFonts w:ascii="Times New Roman" w:hAnsi="Times New Roman"/>
                <w:sz w:val="26"/>
                <w:szCs w:val="26"/>
              </w:rPr>
            </w:pPr>
            <w:r>
              <w:rPr>
                <w:rFonts w:ascii="Times New Roman" w:hAnsi="Times New Roman"/>
                <w:sz w:val="26"/>
                <w:szCs w:val="26"/>
              </w:rPr>
              <w:t>6</w:t>
            </w:r>
          </w:p>
        </w:tc>
        <w:tc>
          <w:tcPr>
            <w:tcW w:w="3403" w:type="dxa"/>
            <w:tcBorders>
              <w:top w:val="single" w:sz="4" w:space="0" w:color="auto"/>
              <w:left w:val="single" w:sz="4" w:space="0" w:color="auto"/>
              <w:bottom w:val="single" w:sz="4" w:space="0" w:color="auto"/>
              <w:right w:val="single" w:sz="4" w:space="0" w:color="auto"/>
            </w:tcBorders>
          </w:tcPr>
          <w:p w:rsidR="008940F7" w:rsidRPr="009A318D" w:rsidRDefault="008940F7" w:rsidP="008940F7">
            <w:pPr>
              <w:pStyle w:val="aff5"/>
              <w:jc w:val="center"/>
              <w:rPr>
                <w:rFonts w:ascii="Times New Roman" w:hAnsi="Times New Roman"/>
                <w:sz w:val="26"/>
                <w:szCs w:val="26"/>
              </w:rPr>
            </w:pPr>
            <w:r>
              <w:rPr>
                <w:rFonts w:ascii="Times New Roman" w:hAnsi="Times New Roman"/>
                <w:sz w:val="26"/>
                <w:szCs w:val="26"/>
              </w:rPr>
              <w:t>7</w:t>
            </w:r>
          </w:p>
        </w:tc>
      </w:tr>
      <w:tr w:rsidR="008940F7" w:rsidRPr="009A318D" w:rsidTr="008940F7">
        <w:tc>
          <w:tcPr>
            <w:tcW w:w="709" w:type="dxa"/>
            <w:tcBorders>
              <w:top w:val="single" w:sz="4" w:space="0" w:color="auto"/>
              <w:left w:val="single" w:sz="4" w:space="0" w:color="auto"/>
              <w:bottom w:val="single" w:sz="4" w:space="0" w:color="auto"/>
              <w:right w:val="single" w:sz="4" w:space="0" w:color="auto"/>
            </w:tcBorders>
          </w:tcPr>
          <w:p w:rsidR="008940F7" w:rsidRPr="009A318D" w:rsidRDefault="008940F7">
            <w:pPr>
              <w:pStyle w:val="aff5"/>
              <w:rPr>
                <w:rFonts w:ascii="Times New Roman" w:hAnsi="Times New Roman"/>
                <w:sz w:val="26"/>
                <w:szCs w:val="26"/>
              </w:rPr>
            </w:pPr>
          </w:p>
        </w:tc>
        <w:tc>
          <w:tcPr>
            <w:tcW w:w="2411" w:type="dxa"/>
            <w:tcBorders>
              <w:top w:val="single" w:sz="4" w:space="0" w:color="auto"/>
              <w:left w:val="single" w:sz="4" w:space="0" w:color="auto"/>
              <w:bottom w:val="single" w:sz="4" w:space="0" w:color="auto"/>
              <w:right w:val="single" w:sz="4" w:space="0" w:color="auto"/>
            </w:tcBorders>
          </w:tcPr>
          <w:p w:rsidR="008940F7" w:rsidRPr="009A318D" w:rsidRDefault="008940F7" w:rsidP="00D31ACD">
            <w:pPr>
              <w:spacing w:after="200"/>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8940F7" w:rsidRPr="009A318D" w:rsidRDefault="008940F7" w:rsidP="00D31ACD">
            <w:pPr>
              <w:pStyle w:val="aff5"/>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8940F7" w:rsidRPr="009A318D" w:rsidRDefault="008940F7" w:rsidP="00D31ACD">
            <w:pPr>
              <w:pStyle w:val="aff5"/>
              <w:rPr>
                <w:rFonts w:ascii="Times New Roman" w:hAnsi="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8940F7" w:rsidRPr="009A318D" w:rsidRDefault="008940F7" w:rsidP="00825983">
            <w:pPr>
              <w:pStyle w:val="aff5"/>
              <w:rPr>
                <w:rFonts w:ascii="Times New Roman" w:hAnsi="Times New Roman"/>
                <w:sz w:val="26"/>
                <w:szCs w:val="26"/>
              </w:rPr>
            </w:pPr>
            <w:r w:rsidRPr="009A318D">
              <w:rPr>
                <w:rFonts w:ascii="Times New Roman" w:hAnsi="Times New Roman"/>
                <w:sz w:val="26"/>
                <w:szCs w:val="26"/>
              </w:rPr>
              <w:t xml:space="preserve">Республики Карелия </w:t>
            </w:r>
            <w:r w:rsidR="00825983">
              <w:rPr>
                <w:rFonts w:ascii="Times New Roman" w:hAnsi="Times New Roman"/>
                <w:sz w:val="26"/>
                <w:szCs w:val="26"/>
              </w:rPr>
              <w:t xml:space="preserve"> – </w:t>
            </w:r>
            <w:r w:rsidRPr="009A318D">
              <w:rPr>
                <w:rFonts w:ascii="Times New Roman" w:hAnsi="Times New Roman"/>
                <w:sz w:val="26"/>
                <w:szCs w:val="26"/>
              </w:rPr>
              <w:t>66,7 тыс. рублей</w:t>
            </w:r>
          </w:p>
        </w:tc>
        <w:tc>
          <w:tcPr>
            <w:tcW w:w="3120" w:type="dxa"/>
            <w:tcBorders>
              <w:top w:val="single" w:sz="4" w:space="0" w:color="auto"/>
              <w:left w:val="single" w:sz="4" w:space="0" w:color="auto"/>
              <w:bottom w:val="single" w:sz="4" w:space="0" w:color="auto"/>
              <w:right w:val="single" w:sz="4" w:space="0" w:color="auto"/>
            </w:tcBorders>
          </w:tcPr>
          <w:p w:rsidR="008940F7" w:rsidRPr="009A318D" w:rsidRDefault="008940F7" w:rsidP="00D31ACD">
            <w:pPr>
              <w:autoSpaceDE w:val="0"/>
              <w:autoSpaceDN w:val="0"/>
              <w:adjustRightInd w:val="0"/>
              <w:rPr>
                <w:sz w:val="26"/>
                <w:szCs w:val="26"/>
              </w:rPr>
            </w:pPr>
          </w:p>
        </w:tc>
        <w:tc>
          <w:tcPr>
            <w:tcW w:w="3403" w:type="dxa"/>
            <w:tcBorders>
              <w:top w:val="single" w:sz="4" w:space="0" w:color="auto"/>
              <w:left w:val="single" w:sz="4" w:space="0" w:color="auto"/>
              <w:bottom w:val="single" w:sz="4" w:space="0" w:color="auto"/>
              <w:right w:val="single" w:sz="4" w:space="0" w:color="auto"/>
            </w:tcBorders>
          </w:tcPr>
          <w:p w:rsidR="008940F7" w:rsidRPr="009A318D" w:rsidRDefault="008940F7" w:rsidP="00D31ACD">
            <w:pPr>
              <w:rPr>
                <w:sz w:val="26"/>
                <w:szCs w:val="26"/>
              </w:rPr>
            </w:pPr>
          </w:p>
        </w:tc>
      </w:tr>
      <w:tr w:rsidR="007B6062" w:rsidRPr="009A318D" w:rsidTr="008940F7">
        <w:tc>
          <w:tcPr>
            <w:tcW w:w="709" w:type="dxa"/>
            <w:tcBorders>
              <w:top w:val="single" w:sz="4" w:space="0" w:color="auto"/>
              <w:left w:val="single" w:sz="4" w:space="0" w:color="auto"/>
              <w:bottom w:val="single" w:sz="4" w:space="0" w:color="auto"/>
              <w:right w:val="single" w:sz="4" w:space="0" w:color="auto"/>
            </w:tcBorders>
            <w:hideMark/>
          </w:tcPr>
          <w:p w:rsidR="007B6062" w:rsidRPr="009A318D" w:rsidRDefault="007B6062">
            <w:pPr>
              <w:pStyle w:val="aff5"/>
              <w:rPr>
                <w:rFonts w:ascii="Times New Roman" w:hAnsi="Times New Roman"/>
                <w:sz w:val="26"/>
                <w:szCs w:val="26"/>
              </w:rPr>
            </w:pPr>
            <w:r w:rsidRPr="009A318D">
              <w:rPr>
                <w:rFonts w:ascii="Times New Roman" w:hAnsi="Times New Roman"/>
                <w:sz w:val="26"/>
                <w:szCs w:val="26"/>
              </w:rPr>
              <w:t>7.</w:t>
            </w:r>
          </w:p>
        </w:tc>
        <w:tc>
          <w:tcPr>
            <w:tcW w:w="2411" w:type="dxa"/>
            <w:tcBorders>
              <w:top w:val="single" w:sz="4" w:space="0" w:color="auto"/>
              <w:left w:val="single" w:sz="4" w:space="0" w:color="auto"/>
              <w:bottom w:val="single" w:sz="4" w:space="0" w:color="auto"/>
              <w:right w:val="single" w:sz="4" w:space="0" w:color="auto"/>
            </w:tcBorders>
            <w:hideMark/>
          </w:tcPr>
          <w:p w:rsidR="007B6062" w:rsidRPr="009A318D" w:rsidRDefault="007B6062" w:rsidP="00D31ACD">
            <w:pPr>
              <w:spacing w:after="200"/>
              <w:rPr>
                <w:sz w:val="26"/>
                <w:szCs w:val="26"/>
                <w:lang w:eastAsia="en-US"/>
              </w:rPr>
            </w:pPr>
            <w:r w:rsidRPr="009A318D">
              <w:rPr>
                <w:sz w:val="26"/>
                <w:szCs w:val="26"/>
              </w:rPr>
              <w:t xml:space="preserve">Реализация мероприятий по  созданию условий, обеспечивающих доступность дополнительных </w:t>
            </w:r>
            <w:proofErr w:type="spellStart"/>
            <w:r w:rsidRPr="009A318D">
              <w:rPr>
                <w:sz w:val="26"/>
                <w:szCs w:val="26"/>
              </w:rPr>
              <w:t>общеобразова</w:t>
            </w:r>
            <w:r w:rsidR="00D31ACD">
              <w:rPr>
                <w:sz w:val="26"/>
                <w:szCs w:val="26"/>
              </w:rPr>
              <w:t>-</w:t>
            </w:r>
            <w:r w:rsidRPr="009A318D">
              <w:rPr>
                <w:sz w:val="26"/>
                <w:szCs w:val="26"/>
              </w:rPr>
              <w:t>тельных</w:t>
            </w:r>
            <w:proofErr w:type="spellEnd"/>
            <w:r w:rsidRPr="009A318D">
              <w:rPr>
                <w:sz w:val="26"/>
                <w:szCs w:val="26"/>
              </w:rPr>
              <w:t xml:space="preserve"> программ </w:t>
            </w:r>
            <w:proofErr w:type="spellStart"/>
            <w:r w:rsidRPr="009A318D">
              <w:rPr>
                <w:sz w:val="26"/>
                <w:szCs w:val="26"/>
              </w:rPr>
              <w:t>естественно-научной</w:t>
            </w:r>
            <w:proofErr w:type="spellEnd"/>
            <w:r w:rsidRPr="009A318D">
              <w:rPr>
                <w:sz w:val="26"/>
                <w:szCs w:val="26"/>
              </w:rPr>
              <w:t xml:space="preserve"> и технической направленности </w:t>
            </w:r>
            <w:proofErr w:type="gramStart"/>
            <w:r w:rsidRPr="009A318D">
              <w:rPr>
                <w:sz w:val="26"/>
                <w:szCs w:val="26"/>
              </w:rPr>
              <w:t>для</w:t>
            </w:r>
            <w:proofErr w:type="gramEnd"/>
            <w:r w:rsidRPr="009A318D">
              <w:rPr>
                <w:sz w:val="26"/>
                <w:szCs w:val="26"/>
              </w:rPr>
              <w:t xml:space="preserve"> обучающихся</w:t>
            </w:r>
          </w:p>
        </w:tc>
        <w:tc>
          <w:tcPr>
            <w:tcW w:w="1843" w:type="dxa"/>
            <w:tcBorders>
              <w:top w:val="single" w:sz="4" w:space="0" w:color="auto"/>
              <w:left w:val="single" w:sz="4" w:space="0" w:color="auto"/>
              <w:bottom w:val="single" w:sz="4" w:space="0" w:color="auto"/>
              <w:right w:val="single" w:sz="4" w:space="0" w:color="auto"/>
            </w:tcBorders>
            <w:hideMark/>
          </w:tcPr>
          <w:p w:rsidR="007B6062" w:rsidRPr="009A318D" w:rsidRDefault="007B6062" w:rsidP="00D31ACD">
            <w:pPr>
              <w:pStyle w:val="aff5"/>
              <w:rPr>
                <w:rFonts w:ascii="Times New Roman" w:hAnsi="Times New Roman"/>
                <w:sz w:val="26"/>
                <w:szCs w:val="26"/>
              </w:rPr>
            </w:pPr>
            <w:proofErr w:type="spellStart"/>
            <w:proofErr w:type="gramStart"/>
            <w:r w:rsidRPr="009A318D">
              <w:rPr>
                <w:rFonts w:ascii="Times New Roman" w:hAnsi="Times New Roman"/>
                <w:sz w:val="26"/>
                <w:szCs w:val="26"/>
              </w:rPr>
              <w:t>общероссий</w:t>
            </w:r>
            <w:r w:rsidR="00D31ACD">
              <w:rPr>
                <w:rFonts w:ascii="Times New Roman" w:hAnsi="Times New Roman"/>
                <w:sz w:val="26"/>
                <w:szCs w:val="26"/>
              </w:rPr>
              <w:t>-</w:t>
            </w:r>
            <w:r w:rsidRPr="009A318D">
              <w:rPr>
                <w:rFonts w:ascii="Times New Roman" w:hAnsi="Times New Roman"/>
                <w:sz w:val="26"/>
                <w:szCs w:val="26"/>
              </w:rPr>
              <w:t>ский</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8940F7" w:rsidRDefault="007B6062" w:rsidP="00D31ACD">
            <w:pPr>
              <w:pStyle w:val="aff5"/>
              <w:rPr>
                <w:rFonts w:ascii="Times New Roman" w:hAnsi="Times New Roman"/>
                <w:sz w:val="26"/>
                <w:szCs w:val="26"/>
              </w:rPr>
            </w:pPr>
            <w:r w:rsidRPr="009A318D">
              <w:rPr>
                <w:rFonts w:ascii="Times New Roman" w:hAnsi="Times New Roman"/>
                <w:sz w:val="26"/>
                <w:szCs w:val="26"/>
              </w:rPr>
              <w:t xml:space="preserve">реализация </w:t>
            </w:r>
            <w:proofErr w:type="spellStart"/>
            <w:r w:rsidRPr="009A318D">
              <w:rPr>
                <w:rFonts w:ascii="Times New Roman" w:hAnsi="Times New Roman"/>
                <w:sz w:val="26"/>
                <w:szCs w:val="26"/>
              </w:rPr>
              <w:t>меропри</w:t>
            </w:r>
            <w:r w:rsidR="008940F7">
              <w:rPr>
                <w:rFonts w:ascii="Times New Roman" w:hAnsi="Times New Roman"/>
                <w:sz w:val="26"/>
                <w:szCs w:val="26"/>
              </w:rPr>
              <w:t>-</w:t>
            </w:r>
            <w:r w:rsidRPr="009A318D">
              <w:rPr>
                <w:rFonts w:ascii="Times New Roman" w:hAnsi="Times New Roman"/>
                <w:sz w:val="26"/>
                <w:szCs w:val="26"/>
              </w:rPr>
              <w:t>ятия</w:t>
            </w:r>
            <w:proofErr w:type="spellEnd"/>
            <w:r w:rsidRPr="009A318D">
              <w:rPr>
                <w:rFonts w:ascii="Times New Roman" w:hAnsi="Times New Roman"/>
                <w:sz w:val="26"/>
                <w:szCs w:val="26"/>
              </w:rPr>
              <w:t xml:space="preserve"> </w:t>
            </w:r>
            <w:proofErr w:type="gramStart"/>
            <w:r w:rsidRPr="009A318D">
              <w:rPr>
                <w:rFonts w:ascii="Times New Roman" w:hAnsi="Times New Roman"/>
                <w:sz w:val="26"/>
                <w:szCs w:val="26"/>
              </w:rPr>
              <w:t>в</w:t>
            </w:r>
            <w:proofErr w:type="gramEnd"/>
            <w:r w:rsidRPr="009A318D">
              <w:rPr>
                <w:rFonts w:ascii="Times New Roman" w:hAnsi="Times New Roman"/>
                <w:sz w:val="26"/>
                <w:szCs w:val="26"/>
              </w:rPr>
              <w:t xml:space="preserve"> </w:t>
            </w:r>
          </w:p>
          <w:p w:rsidR="007B6062" w:rsidRPr="009A318D" w:rsidRDefault="007B6062" w:rsidP="00D31ACD">
            <w:pPr>
              <w:pStyle w:val="aff5"/>
              <w:rPr>
                <w:rFonts w:ascii="Times New Roman" w:hAnsi="Times New Roman"/>
                <w:sz w:val="26"/>
                <w:szCs w:val="26"/>
              </w:rPr>
            </w:pPr>
            <w:r w:rsidRPr="009A318D">
              <w:rPr>
                <w:rFonts w:ascii="Times New Roman" w:hAnsi="Times New Roman"/>
                <w:sz w:val="26"/>
                <w:szCs w:val="26"/>
              </w:rPr>
              <w:t xml:space="preserve">г. </w:t>
            </w:r>
            <w:proofErr w:type="spellStart"/>
            <w:proofErr w:type="gramStart"/>
            <w:r w:rsidRPr="009A318D">
              <w:rPr>
                <w:rFonts w:ascii="Times New Roman" w:hAnsi="Times New Roman"/>
                <w:sz w:val="26"/>
                <w:szCs w:val="26"/>
              </w:rPr>
              <w:t>Петро</w:t>
            </w:r>
            <w:r w:rsidR="008940F7">
              <w:rPr>
                <w:rFonts w:ascii="Times New Roman" w:hAnsi="Times New Roman"/>
                <w:sz w:val="26"/>
                <w:szCs w:val="26"/>
              </w:rPr>
              <w:t>-</w:t>
            </w:r>
            <w:r w:rsidRPr="009A318D">
              <w:rPr>
                <w:rFonts w:ascii="Times New Roman" w:hAnsi="Times New Roman"/>
                <w:sz w:val="26"/>
                <w:szCs w:val="26"/>
              </w:rPr>
              <w:t>заводске</w:t>
            </w:r>
            <w:proofErr w:type="spellEnd"/>
            <w:proofErr w:type="gramEnd"/>
          </w:p>
        </w:tc>
        <w:tc>
          <w:tcPr>
            <w:tcW w:w="1985" w:type="dxa"/>
            <w:tcBorders>
              <w:top w:val="single" w:sz="4" w:space="0" w:color="auto"/>
              <w:left w:val="single" w:sz="4" w:space="0" w:color="auto"/>
              <w:bottom w:val="single" w:sz="4" w:space="0" w:color="auto"/>
              <w:right w:val="single" w:sz="4" w:space="0" w:color="auto"/>
            </w:tcBorders>
            <w:hideMark/>
          </w:tcPr>
          <w:p w:rsidR="007B6062" w:rsidRPr="009A318D" w:rsidRDefault="007B6062" w:rsidP="008E3ABC">
            <w:pPr>
              <w:pStyle w:val="aff5"/>
              <w:rPr>
                <w:rFonts w:ascii="Times New Roman" w:hAnsi="Times New Roman"/>
                <w:sz w:val="26"/>
                <w:szCs w:val="26"/>
              </w:rPr>
            </w:pPr>
            <w:r w:rsidRPr="009A318D">
              <w:rPr>
                <w:rFonts w:ascii="Times New Roman" w:hAnsi="Times New Roman"/>
                <w:sz w:val="26"/>
                <w:szCs w:val="26"/>
              </w:rPr>
              <w:t xml:space="preserve">субсидия из федерального бюджета в размере 57122,2 </w:t>
            </w:r>
            <w:r w:rsidR="00D31ACD">
              <w:rPr>
                <w:rFonts w:ascii="Times New Roman" w:hAnsi="Times New Roman"/>
                <w:sz w:val="26"/>
                <w:szCs w:val="26"/>
              </w:rPr>
              <w:br/>
            </w:r>
            <w:r w:rsidRPr="009A318D">
              <w:rPr>
                <w:rFonts w:ascii="Times New Roman" w:hAnsi="Times New Roman"/>
                <w:sz w:val="26"/>
                <w:szCs w:val="26"/>
              </w:rPr>
              <w:t xml:space="preserve">тыс. рублей, </w:t>
            </w:r>
            <w:proofErr w:type="spellStart"/>
            <w:r w:rsidRPr="009A318D">
              <w:rPr>
                <w:rFonts w:ascii="Times New Roman" w:hAnsi="Times New Roman"/>
                <w:sz w:val="26"/>
                <w:szCs w:val="26"/>
              </w:rPr>
              <w:t>софинанси</w:t>
            </w:r>
            <w:r w:rsidR="00D31ACD">
              <w:rPr>
                <w:rFonts w:ascii="Times New Roman" w:hAnsi="Times New Roman"/>
                <w:sz w:val="26"/>
                <w:szCs w:val="26"/>
              </w:rPr>
              <w:t>-</w:t>
            </w:r>
            <w:r w:rsidRPr="009A318D">
              <w:rPr>
                <w:rFonts w:ascii="Times New Roman" w:hAnsi="Times New Roman"/>
                <w:sz w:val="26"/>
                <w:szCs w:val="26"/>
              </w:rPr>
              <w:t>рование</w:t>
            </w:r>
            <w:proofErr w:type="spellEnd"/>
            <w:r w:rsidRPr="009A318D">
              <w:rPr>
                <w:rFonts w:ascii="Times New Roman" w:hAnsi="Times New Roman"/>
                <w:sz w:val="26"/>
                <w:szCs w:val="26"/>
              </w:rPr>
              <w:t xml:space="preserve"> за счет средств бюджета Республики Карелия </w:t>
            </w:r>
            <w:r w:rsidR="008E3ABC">
              <w:rPr>
                <w:rFonts w:ascii="Times New Roman" w:hAnsi="Times New Roman"/>
                <w:sz w:val="26"/>
                <w:szCs w:val="26"/>
              </w:rPr>
              <w:t xml:space="preserve"> –</w:t>
            </w:r>
            <w:r w:rsidRPr="009A318D">
              <w:rPr>
                <w:rFonts w:ascii="Times New Roman" w:hAnsi="Times New Roman"/>
                <w:sz w:val="26"/>
                <w:szCs w:val="26"/>
              </w:rPr>
              <w:t xml:space="preserve">24480,94 </w:t>
            </w:r>
            <w:r w:rsidR="00D31ACD">
              <w:rPr>
                <w:rFonts w:ascii="Times New Roman" w:hAnsi="Times New Roman"/>
                <w:sz w:val="26"/>
                <w:szCs w:val="26"/>
              </w:rPr>
              <w:br/>
            </w:r>
            <w:r w:rsidRPr="009A318D">
              <w:rPr>
                <w:rFonts w:ascii="Times New Roman" w:hAnsi="Times New Roman"/>
                <w:sz w:val="26"/>
                <w:szCs w:val="26"/>
              </w:rPr>
              <w:t>тыс. рублей</w:t>
            </w:r>
          </w:p>
        </w:tc>
        <w:tc>
          <w:tcPr>
            <w:tcW w:w="3120" w:type="dxa"/>
            <w:tcBorders>
              <w:top w:val="single" w:sz="4" w:space="0" w:color="auto"/>
              <w:left w:val="single" w:sz="4" w:space="0" w:color="auto"/>
              <w:bottom w:val="single" w:sz="4" w:space="0" w:color="auto"/>
              <w:right w:val="single" w:sz="4" w:space="0" w:color="auto"/>
            </w:tcBorders>
            <w:hideMark/>
          </w:tcPr>
          <w:p w:rsidR="007B6062" w:rsidRPr="009A318D" w:rsidRDefault="007B6062" w:rsidP="00D31ACD">
            <w:pPr>
              <w:rPr>
                <w:bCs/>
                <w:sz w:val="26"/>
                <w:szCs w:val="26"/>
                <w:lang w:eastAsia="en-US"/>
              </w:rPr>
            </w:pPr>
            <w:r w:rsidRPr="009A318D">
              <w:rPr>
                <w:bCs/>
                <w:sz w:val="26"/>
                <w:szCs w:val="26"/>
              </w:rPr>
              <w:t xml:space="preserve">за первый год участия в проекте детского Технопарка </w:t>
            </w:r>
            <w:proofErr w:type="spellStart"/>
            <w:r w:rsidRPr="009A318D">
              <w:rPr>
                <w:bCs/>
                <w:sz w:val="26"/>
                <w:szCs w:val="26"/>
              </w:rPr>
              <w:t>Кванториума</w:t>
            </w:r>
            <w:proofErr w:type="spellEnd"/>
            <w:r w:rsidRPr="009A318D">
              <w:rPr>
                <w:bCs/>
                <w:sz w:val="26"/>
                <w:szCs w:val="26"/>
              </w:rPr>
              <w:t xml:space="preserve"> «</w:t>
            </w:r>
            <w:proofErr w:type="spellStart"/>
            <w:r w:rsidRPr="009A318D">
              <w:rPr>
                <w:bCs/>
                <w:sz w:val="26"/>
                <w:szCs w:val="26"/>
              </w:rPr>
              <w:t>Сампо</w:t>
            </w:r>
            <w:proofErr w:type="spellEnd"/>
            <w:r w:rsidRPr="009A318D">
              <w:rPr>
                <w:bCs/>
                <w:sz w:val="26"/>
                <w:szCs w:val="26"/>
              </w:rPr>
              <w:t xml:space="preserve">» прошли обучение 800 детей </w:t>
            </w:r>
            <w:r w:rsidR="00D31ACD">
              <w:rPr>
                <w:bCs/>
                <w:sz w:val="26"/>
                <w:szCs w:val="26"/>
              </w:rPr>
              <w:br/>
            </w:r>
            <w:r w:rsidRPr="009A318D">
              <w:rPr>
                <w:bCs/>
                <w:sz w:val="26"/>
                <w:szCs w:val="26"/>
              </w:rPr>
              <w:t>по 7 направлениям</w:t>
            </w:r>
          </w:p>
          <w:p w:rsidR="007B6062" w:rsidRPr="009A318D" w:rsidRDefault="007B6062" w:rsidP="00D31ACD">
            <w:pPr>
              <w:rPr>
                <w:bCs/>
                <w:sz w:val="26"/>
                <w:szCs w:val="26"/>
              </w:rPr>
            </w:pPr>
            <w:proofErr w:type="gramStart"/>
            <w:r w:rsidRPr="009A318D">
              <w:rPr>
                <w:bCs/>
                <w:sz w:val="26"/>
                <w:szCs w:val="26"/>
              </w:rPr>
              <w:t>обучающимися</w:t>
            </w:r>
            <w:proofErr w:type="gramEnd"/>
            <w:r w:rsidRPr="009A318D">
              <w:rPr>
                <w:bCs/>
                <w:sz w:val="26"/>
                <w:szCs w:val="26"/>
              </w:rPr>
              <w:t xml:space="preserve"> </w:t>
            </w:r>
            <w:proofErr w:type="spellStart"/>
            <w:r w:rsidRPr="009A318D">
              <w:rPr>
                <w:bCs/>
                <w:sz w:val="26"/>
                <w:szCs w:val="26"/>
              </w:rPr>
              <w:t>разрабо</w:t>
            </w:r>
            <w:r w:rsidR="00D31ACD">
              <w:rPr>
                <w:bCs/>
                <w:sz w:val="26"/>
                <w:szCs w:val="26"/>
              </w:rPr>
              <w:t>-</w:t>
            </w:r>
            <w:r w:rsidRPr="009A318D">
              <w:rPr>
                <w:bCs/>
                <w:sz w:val="26"/>
                <w:szCs w:val="26"/>
              </w:rPr>
              <w:t>тано</w:t>
            </w:r>
            <w:proofErr w:type="spellEnd"/>
            <w:r w:rsidRPr="009A318D">
              <w:rPr>
                <w:bCs/>
                <w:sz w:val="26"/>
                <w:szCs w:val="26"/>
              </w:rPr>
              <w:t xml:space="preserve"> более 20 различных проектов</w:t>
            </w:r>
            <w:r w:rsidR="008E3ABC">
              <w:rPr>
                <w:bCs/>
                <w:sz w:val="26"/>
                <w:szCs w:val="26"/>
              </w:rPr>
              <w:t>;</w:t>
            </w:r>
          </w:p>
          <w:p w:rsidR="008E3ABC" w:rsidRDefault="007B6062" w:rsidP="00D31ACD">
            <w:pPr>
              <w:rPr>
                <w:bCs/>
                <w:sz w:val="26"/>
                <w:szCs w:val="26"/>
              </w:rPr>
            </w:pPr>
            <w:r w:rsidRPr="009A318D">
              <w:rPr>
                <w:bCs/>
                <w:sz w:val="26"/>
                <w:szCs w:val="26"/>
              </w:rPr>
              <w:t>93% педагогического состава прошли обучение у федерального</w:t>
            </w:r>
            <w:r w:rsidR="00D31ACD">
              <w:rPr>
                <w:bCs/>
                <w:sz w:val="26"/>
                <w:szCs w:val="26"/>
              </w:rPr>
              <w:t xml:space="preserve"> </w:t>
            </w:r>
            <w:r w:rsidRPr="009A318D">
              <w:rPr>
                <w:bCs/>
                <w:sz w:val="26"/>
                <w:szCs w:val="26"/>
              </w:rPr>
              <w:t>оператора</w:t>
            </w:r>
            <w:r w:rsidR="008E3ABC">
              <w:rPr>
                <w:bCs/>
                <w:sz w:val="26"/>
                <w:szCs w:val="26"/>
              </w:rPr>
              <w:t>;</w:t>
            </w:r>
          </w:p>
          <w:p w:rsidR="007B6062" w:rsidRPr="009A318D" w:rsidRDefault="007B6062" w:rsidP="008E3ABC">
            <w:pPr>
              <w:rPr>
                <w:bCs/>
                <w:sz w:val="26"/>
                <w:szCs w:val="26"/>
              </w:rPr>
            </w:pPr>
            <w:r w:rsidRPr="009A318D">
              <w:rPr>
                <w:bCs/>
                <w:sz w:val="26"/>
                <w:szCs w:val="26"/>
              </w:rPr>
              <w:t>увеличился охват детей в возрасте от 5 до 18 лет по Республике Карелия, вовлеченных в</w:t>
            </w:r>
            <w:r w:rsidR="00D31ACD">
              <w:rPr>
                <w:bCs/>
                <w:sz w:val="26"/>
                <w:szCs w:val="26"/>
              </w:rPr>
              <w:t xml:space="preserve"> техническое творчество, до 5,8</w:t>
            </w:r>
            <w:r w:rsidRPr="009A318D">
              <w:rPr>
                <w:bCs/>
                <w:sz w:val="26"/>
                <w:szCs w:val="26"/>
              </w:rPr>
              <w:t xml:space="preserve">% (плановый показатель </w:t>
            </w:r>
            <w:r w:rsidR="00D31ACD">
              <w:rPr>
                <w:bCs/>
                <w:sz w:val="26"/>
                <w:szCs w:val="26"/>
              </w:rPr>
              <w:br/>
            </w:r>
            <w:r w:rsidRPr="009A318D">
              <w:rPr>
                <w:bCs/>
                <w:sz w:val="26"/>
                <w:szCs w:val="26"/>
              </w:rPr>
              <w:t xml:space="preserve">2017 года </w:t>
            </w:r>
            <w:r w:rsidR="00D31ACD">
              <w:rPr>
                <w:bCs/>
                <w:sz w:val="26"/>
                <w:szCs w:val="26"/>
              </w:rPr>
              <w:t>–</w:t>
            </w:r>
            <w:r w:rsidRPr="009A318D">
              <w:rPr>
                <w:bCs/>
                <w:sz w:val="26"/>
                <w:szCs w:val="26"/>
              </w:rPr>
              <w:t xml:space="preserve"> 4,8 %)</w:t>
            </w:r>
          </w:p>
        </w:tc>
        <w:tc>
          <w:tcPr>
            <w:tcW w:w="3403" w:type="dxa"/>
            <w:tcBorders>
              <w:top w:val="single" w:sz="4" w:space="0" w:color="auto"/>
              <w:left w:val="single" w:sz="4" w:space="0" w:color="auto"/>
              <w:bottom w:val="single" w:sz="4" w:space="0" w:color="auto"/>
              <w:right w:val="single" w:sz="4" w:space="0" w:color="auto"/>
            </w:tcBorders>
            <w:hideMark/>
          </w:tcPr>
          <w:p w:rsidR="008E3ABC" w:rsidRDefault="007B6062" w:rsidP="00D31ACD">
            <w:pPr>
              <w:rPr>
                <w:sz w:val="26"/>
                <w:szCs w:val="26"/>
              </w:rPr>
            </w:pPr>
            <w:proofErr w:type="gramStart"/>
            <w:r w:rsidRPr="009A318D">
              <w:rPr>
                <w:sz w:val="26"/>
                <w:szCs w:val="26"/>
              </w:rPr>
              <w:t xml:space="preserve">разработаны </w:t>
            </w:r>
            <w:proofErr w:type="spellStart"/>
            <w:r w:rsidRPr="009A318D">
              <w:rPr>
                <w:sz w:val="26"/>
                <w:szCs w:val="26"/>
              </w:rPr>
              <w:t>дополни</w:t>
            </w:r>
            <w:r w:rsidR="00D31ACD">
              <w:rPr>
                <w:sz w:val="26"/>
                <w:szCs w:val="26"/>
              </w:rPr>
              <w:t>-</w:t>
            </w:r>
            <w:r w:rsidRPr="009A318D">
              <w:rPr>
                <w:sz w:val="26"/>
                <w:szCs w:val="26"/>
              </w:rPr>
              <w:t>тельные</w:t>
            </w:r>
            <w:proofErr w:type="spellEnd"/>
            <w:r w:rsidRPr="009A318D">
              <w:rPr>
                <w:sz w:val="26"/>
                <w:szCs w:val="26"/>
              </w:rPr>
              <w:t xml:space="preserve"> </w:t>
            </w:r>
            <w:proofErr w:type="spellStart"/>
            <w:r w:rsidRPr="009A318D">
              <w:rPr>
                <w:sz w:val="26"/>
                <w:szCs w:val="26"/>
              </w:rPr>
              <w:t>общеобразова</w:t>
            </w:r>
            <w:r w:rsidR="00D31ACD">
              <w:rPr>
                <w:sz w:val="26"/>
                <w:szCs w:val="26"/>
              </w:rPr>
              <w:t>-</w:t>
            </w:r>
            <w:r w:rsidRPr="009A318D">
              <w:rPr>
                <w:sz w:val="26"/>
                <w:szCs w:val="26"/>
              </w:rPr>
              <w:t>тельные</w:t>
            </w:r>
            <w:proofErr w:type="spellEnd"/>
            <w:r w:rsidRPr="009A318D">
              <w:rPr>
                <w:sz w:val="26"/>
                <w:szCs w:val="26"/>
              </w:rPr>
              <w:t xml:space="preserve"> программы естественнонаучной и технической </w:t>
            </w:r>
            <w:proofErr w:type="spellStart"/>
            <w:r w:rsidRPr="009A318D">
              <w:rPr>
                <w:sz w:val="26"/>
                <w:szCs w:val="26"/>
              </w:rPr>
              <w:t>направлен</w:t>
            </w:r>
            <w:r w:rsidR="00D31ACD">
              <w:rPr>
                <w:sz w:val="26"/>
                <w:szCs w:val="26"/>
              </w:rPr>
              <w:t>-</w:t>
            </w:r>
            <w:r w:rsidRPr="009A318D">
              <w:rPr>
                <w:sz w:val="26"/>
                <w:szCs w:val="26"/>
              </w:rPr>
              <w:t>ностей</w:t>
            </w:r>
            <w:proofErr w:type="spellEnd"/>
            <w:r w:rsidRPr="009A318D">
              <w:rPr>
                <w:sz w:val="26"/>
                <w:szCs w:val="26"/>
              </w:rPr>
              <w:t>, ориентированные  на обучение по проектному формату</w:t>
            </w:r>
            <w:r w:rsidR="008E3ABC">
              <w:rPr>
                <w:sz w:val="26"/>
                <w:szCs w:val="26"/>
              </w:rPr>
              <w:t>;</w:t>
            </w:r>
            <w:proofErr w:type="gramEnd"/>
          </w:p>
          <w:p w:rsidR="007B6062" w:rsidRPr="00D31ACD" w:rsidRDefault="007B6062" w:rsidP="00D31ACD">
            <w:pPr>
              <w:rPr>
                <w:rFonts w:eastAsia="Calibri"/>
                <w:sz w:val="26"/>
                <w:szCs w:val="26"/>
                <w:lang w:eastAsia="en-US"/>
              </w:rPr>
            </w:pPr>
            <w:r w:rsidRPr="009A318D">
              <w:rPr>
                <w:sz w:val="26"/>
                <w:szCs w:val="26"/>
              </w:rPr>
              <w:t xml:space="preserve">со своими проектами </w:t>
            </w:r>
            <w:proofErr w:type="gramStart"/>
            <w:r w:rsidR="009A318D">
              <w:rPr>
                <w:sz w:val="26"/>
                <w:szCs w:val="26"/>
              </w:rPr>
              <w:t>обучающиеся</w:t>
            </w:r>
            <w:proofErr w:type="gramEnd"/>
            <w:r w:rsidRPr="009A318D">
              <w:rPr>
                <w:sz w:val="26"/>
                <w:szCs w:val="26"/>
              </w:rPr>
              <w:t xml:space="preserve"> участвуют в конкурсах и мероприятиях различного уровня и становятся призерами и  победителями как регионального, так и </w:t>
            </w:r>
            <w:proofErr w:type="spellStart"/>
            <w:r w:rsidRPr="009A318D">
              <w:rPr>
                <w:sz w:val="26"/>
                <w:szCs w:val="26"/>
              </w:rPr>
              <w:t>межкванторианского</w:t>
            </w:r>
            <w:proofErr w:type="spellEnd"/>
            <w:r w:rsidRPr="009A318D">
              <w:rPr>
                <w:sz w:val="26"/>
                <w:szCs w:val="26"/>
              </w:rPr>
              <w:t xml:space="preserve"> и федерального масштаба</w:t>
            </w:r>
            <w:r w:rsidR="008E3ABC">
              <w:rPr>
                <w:sz w:val="26"/>
                <w:szCs w:val="26"/>
              </w:rPr>
              <w:t>;</w:t>
            </w:r>
          </w:p>
          <w:p w:rsidR="007B6062" w:rsidRPr="009A318D" w:rsidRDefault="007B6062" w:rsidP="00D31ACD">
            <w:pPr>
              <w:spacing w:after="200"/>
              <w:rPr>
                <w:sz w:val="26"/>
                <w:szCs w:val="26"/>
                <w:lang w:eastAsia="en-US"/>
              </w:rPr>
            </w:pPr>
            <w:r w:rsidRPr="009A318D">
              <w:rPr>
                <w:sz w:val="26"/>
                <w:szCs w:val="26"/>
              </w:rPr>
              <w:t xml:space="preserve">подписаны партнерские соглашения о </w:t>
            </w:r>
            <w:proofErr w:type="spellStart"/>
            <w:proofErr w:type="gramStart"/>
            <w:r w:rsidRPr="009A318D">
              <w:rPr>
                <w:sz w:val="26"/>
                <w:szCs w:val="26"/>
              </w:rPr>
              <w:t>сотруд</w:t>
            </w:r>
            <w:r w:rsidR="00D31ACD">
              <w:rPr>
                <w:sz w:val="26"/>
                <w:szCs w:val="26"/>
              </w:rPr>
              <w:t>-</w:t>
            </w:r>
            <w:r w:rsidRPr="009A318D">
              <w:rPr>
                <w:sz w:val="26"/>
                <w:szCs w:val="26"/>
              </w:rPr>
              <w:t>ничестве</w:t>
            </w:r>
            <w:proofErr w:type="spellEnd"/>
            <w:proofErr w:type="gramEnd"/>
            <w:r w:rsidRPr="009A318D">
              <w:rPr>
                <w:sz w:val="26"/>
                <w:szCs w:val="26"/>
              </w:rPr>
              <w:t xml:space="preserve">  с </w:t>
            </w:r>
            <w:proofErr w:type="spellStart"/>
            <w:r w:rsidRPr="009A318D">
              <w:rPr>
                <w:sz w:val="26"/>
                <w:szCs w:val="26"/>
              </w:rPr>
              <w:t>промышлен</w:t>
            </w:r>
            <w:r w:rsidR="00D31ACD">
              <w:rPr>
                <w:sz w:val="26"/>
                <w:szCs w:val="26"/>
              </w:rPr>
              <w:t>-</w:t>
            </w:r>
            <w:r w:rsidRPr="009A318D">
              <w:rPr>
                <w:sz w:val="26"/>
                <w:szCs w:val="26"/>
              </w:rPr>
              <w:t>ными</w:t>
            </w:r>
            <w:proofErr w:type="spellEnd"/>
            <w:r w:rsidRPr="009A318D">
              <w:rPr>
                <w:sz w:val="26"/>
                <w:szCs w:val="26"/>
              </w:rPr>
              <w:t xml:space="preserve"> предприятиями, научными и иными организациями </w:t>
            </w:r>
            <w:r w:rsidR="009A318D">
              <w:rPr>
                <w:sz w:val="26"/>
                <w:szCs w:val="26"/>
              </w:rPr>
              <w:t>в Республике</w:t>
            </w:r>
            <w:r w:rsidRPr="009A318D">
              <w:rPr>
                <w:sz w:val="26"/>
                <w:szCs w:val="26"/>
              </w:rPr>
              <w:t xml:space="preserve"> Карелия</w:t>
            </w:r>
          </w:p>
        </w:tc>
      </w:tr>
    </w:tbl>
    <w:p w:rsidR="007B6062" w:rsidRDefault="007B6062" w:rsidP="007B6062">
      <w:pPr>
        <w:tabs>
          <w:tab w:val="left" w:pos="2819"/>
        </w:tabs>
        <w:rPr>
          <w:sz w:val="24"/>
          <w:szCs w:val="24"/>
          <w:lang w:eastAsia="en-US"/>
        </w:rPr>
      </w:pPr>
    </w:p>
    <w:sectPr w:rsidR="007B6062" w:rsidSect="008940F7">
      <w:pgSz w:w="16838" w:h="11906" w:orient="landscape"/>
      <w:pgMar w:top="1134" w:right="1134" w:bottom="851" w:left="1134" w:header="709" w:footer="709"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983" w:rsidRDefault="00825983">
      <w:r>
        <w:separator/>
      </w:r>
    </w:p>
  </w:endnote>
  <w:endnote w:type="continuationSeparator" w:id="0">
    <w:p w:rsidR="00825983" w:rsidRDefault="00825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83" w:rsidRDefault="00265D45" w:rsidP="008B478F">
    <w:pPr>
      <w:pStyle w:val="ad"/>
      <w:framePr w:wrap="around" w:vAnchor="text" w:hAnchor="margin" w:xAlign="right" w:y="1"/>
      <w:rPr>
        <w:rStyle w:val="a5"/>
      </w:rPr>
    </w:pPr>
    <w:r>
      <w:rPr>
        <w:rStyle w:val="a5"/>
      </w:rPr>
      <w:fldChar w:fldCharType="begin"/>
    </w:r>
    <w:r w:rsidR="00825983">
      <w:rPr>
        <w:rStyle w:val="a5"/>
      </w:rPr>
      <w:instrText xml:space="preserve">PAGE  </w:instrText>
    </w:r>
    <w:r>
      <w:rPr>
        <w:rStyle w:val="a5"/>
      </w:rPr>
      <w:fldChar w:fldCharType="end"/>
    </w:r>
  </w:p>
  <w:p w:rsidR="00825983" w:rsidRDefault="00825983" w:rsidP="008B478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83" w:rsidRDefault="00825983" w:rsidP="008B478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983" w:rsidRDefault="00825983">
      <w:r>
        <w:separator/>
      </w:r>
    </w:p>
  </w:footnote>
  <w:footnote w:type="continuationSeparator" w:id="0">
    <w:p w:rsidR="00825983" w:rsidRDefault="00825983">
      <w:r>
        <w:continuationSeparator/>
      </w:r>
    </w:p>
  </w:footnote>
  <w:footnote w:id="1">
    <w:p w:rsidR="00825983" w:rsidRDefault="00825983" w:rsidP="007B6062">
      <w:pPr>
        <w:pStyle w:val="af9"/>
        <w:jc w:val="both"/>
      </w:pPr>
    </w:p>
  </w:footnote>
  <w:footnote w:id="2">
    <w:p w:rsidR="00825983" w:rsidRDefault="00825983" w:rsidP="007B6062">
      <w:pPr>
        <w:pStyle w:val="af9"/>
        <w:rPr>
          <w:rFonts w:ascii="Calibri" w:hAnsi="Calibri"/>
        </w:rPr>
      </w:pPr>
    </w:p>
  </w:footnote>
  <w:footnote w:id="3">
    <w:p w:rsidR="00825983" w:rsidRDefault="00825983" w:rsidP="007B6062">
      <w:pPr>
        <w:pStyle w:val="af9"/>
      </w:pPr>
    </w:p>
  </w:footnote>
  <w:footnote w:id="4">
    <w:p w:rsidR="00825983" w:rsidRDefault="00825983" w:rsidP="007B6062">
      <w:pPr>
        <w:pStyle w:val="af9"/>
      </w:pPr>
    </w:p>
  </w:footnote>
  <w:footnote w:id="5">
    <w:p w:rsidR="00825983" w:rsidRDefault="00825983" w:rsidP="007B6062">
      <w:pPr>
        <w:pStyle w:val="af9"/>
      </w:pPr>
    </w:p>
  </w:footnote>
  <w:footnote w:id="6">
    <w:p w:rsidR="00825983" w:rsidRDefault="00825983" w:rsidP="007B6062">
      <w:pPr>
        <w:pStyle w:val="af9"/>
      </w:pPr>
    </w:p>
  </w:footnote>
  <w:footnote w:id="7">
    <w:p w:rsidR="00825983" w:rsidRDefault="00825983" w:rsidP="007B6062">
      <w:pPr>
        <w:pStyle w:val="af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136241"/>
      <w:docPartObj>
        <w:docPartGallery w:val="Page Numbers (Top of Page)"/>
        <w:docPartUnique/>
      </w:docPartObj>
    </w:sdtPr>
    <w:sdtContent>
      <w:p w:rsidR="00825983" w:rsidRDefault="00265D45">
        <w:pPr>
          <w:pStyle w:val="a6"/>
          <w:jc w:val="center"/>
        </w:pPr>
        <w:fldSimple w:instr=" PAGE   \* MERGEFORMAT ">
          <w:r w:rsidR="0027653F">
            <w:rPr>
              <w:noProof/>
            </w:rPr>
            <w:t>2</w:t>
          </w:r>
        </w:fldSimple>
      </w:p>
    </w:sdtContent>
  </w:sdt>
  <w:p w:rsidR="00825983" w:rsidRDefault="0082598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870229"/>
      <w:docPartObj>
        <w:docPartGallery w:val="Page Numbers (Top of Page)"/>
        <w:docPartUnique/>
      </w:docPartObj>
    </w:sdtPr>
    <w:sdtContent>
      <w:p w:rsidR="00825983" w:rsidRDefault="00265D45">
        <w:pPr>
          <w:pStyle w:val="a6"/>
          <w:jc w:val="center"/>
        </w:pPr>
        <w:fldSimple w:instr="PAGE   \* MERGEFORMAT">
          <w:r w:rsidR="0027653F">
            <w:rPr>
              <w:noProof/>
            </w:rPr>
            <w:t>7</w:t>
          </w:r>
        </w:fldSimple>
      </w:p>
    </w:sdtContent>
  </w:sdt>
  <w:p w:rsidR="00825983" w:rsidRDefault="0082598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83" w:rsidRDefault="00825983">
    <w:pPr>
      <w:pStyle w:val="a6"/>
      <w:jc w:val="center"/>
    </w:pPr>
  </w:p>
  <w:p w:rsidR="00825983" w:rsidRDefault="0082598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7E01F93"/>
    <w:multiLevelType w:val="hybridMultilevel"/>
    <w:tmpl w:val="B910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1700428"/>
    <w:multiLevelType w:val="hybridMultilevel"/>
    <w:tmpl w:val="1B201D02"/>
    <w:lvl w:ilvl="0" w:tplc="67F0E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95D0658"/>
    <w:multiLevelType w:val="hybridMultilevel"/>
    <w:tmpl w:val="F1EA3DC4"/>
    <w:lvl w:ilvl="0" w:tplc="04800152">
      <w:start w:val="1"/>
      <w:numFmt w:val="decimal"/>
      <w:lvlText w:val="%1."/>
      <w:lvlJc w:val="center"/>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DE16F0E"/>
    <w:multiLevelType w:val="hybridMultilevel"/>
    <w:tmpl w:val="4C780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DB641B"/>
    <w:multiLevelType w:val="hybridMultilevel"/>
    <w:tmpl w:val="40764C66"/>
    <w:lvl w:ilvl="0" w:tplc="85B4DFE0">
      <w:start w:val="1"/>
      <w:numFmt w:val="decimal"/>
      <w:lvlText w:val="%1."/>
      <w:lvlJc w:val="center"/>
      <w:pPr>
        <w:ind w:left="594" w:hanging="360"/>
      </w:pPr>
    </w:lvl>
    <w:lvl w:ilvl="1" w:tplc="04190019">
      <w:start w:val="1"/>
      <w:numFmt w:val="lowerLetter"/>
      <w:lvlText w:val="%2."/>
      <w:lvlJc w:val="left"/>
      <w:pPr>
        <w:ind w:left="1314" w:hanging="360"/>
      </w:pPr>
    </w:lvl>
    <w:lvl w:ilvl="2" w:tplc="0419001B">
      <w:start w:val="1"/>
      <w:numFmt w:val="lowerRoman"/>
      <w:lvlText w:val="%3."/>
      <w:lvlJc w:val="right"/>
      <w:pPr>
        <w:ind w:left="2034" w:hanging="180"/>
      </w:pPr>
    </w:lvl>
    <w:lvl w:ilvl="3" w:tplc="0419000F">
      <w:start w:val="1"/>
      <w:numFmt w:val="decimal"/>
      <w:lvlText w:val="%4."/>
      <w:lvlJc w:val="left"/>
      <w:pPr>
        <w:ind w:left="2754" w:hanging="360"/>
      </w:pPr>
    </w:lvl>
    <w:lvl w:ilvl="4" w:tplc="04190019">
      <w:start w:val="1"/>
      <w:numFmt w:val="lowerLetter"/>
      <w:lvlText w:val="%5."/>
      <w:lvlJc w:val="left"/>
      <w:pPr>
        <w:ind w:left="3474" w:hanging="360"/>
      </w:pPr>
    </w:lvl>
    <w:lvl w:ilvl="5" w:tplc="0419001B">
      <w:start w:val="1"/>
      <w:numFmt w:val="lowerRoman"/>
      <w:lvlText w:val="%6."/>
      <w:lvlJc w:val="right"/>
      <w:pPr>
        <w:ind w:left="4194" w:hanging="180"/>
      </w:pPr>
    </w:lvl>
    <w:lvl w:ilvl="6" w:tplc="0419000F">
      <w:start w:val="1"/>
      <w:numFmt w:val="decimal"/>
      <w:lvlText w:val="%7."/>
      <w:lvlJc w:val="left"/>
      <w:pPr>
        <w:ind w:left="4914" w:hanging="360"/>
      </w:pPr>
    </w:lvl>
    <w:lvl w:ilvl="7" w:tplc="04190019">
      <w:start w:val="1"/>
      <w:numFmt w:val="lowerLetter"/>
      <w:lvlText w:val="%8."/>
      <w:lvlJc w:val="left"/>
      <w:pPr>
        <w:ind w:left="5634" w:hanging="360"/>
      </w:pPr>
    </w:lvl>
    <w:lvl w:ilvl="8" w:tplc="0419001B">
      <w:start w:val="1"/>
      <w:numFmt w:val="lowerRoman"/>
      <w:lvlText w:val="%9."/>
      <w:lvlJc w:val="right"/>
      <w:pPr>
        <w:ind w:left="6354" w:hanging="180"/>
      </w:pPr>
    </w:lvl>
  </w:abstractNum>
  <w:abstractNum w:abstractNumId="10">
    <w:nsid w:val="563E5A23"/>
    <w:multiLevelType w:val="hybridMultilevel"/>
    <w:tmpl w:val="96223A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71F229EF"/>
    <w:multiLevelType w:val="hybridMultilevel"/>
    <w:tmpl w:val="EC54D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781DDB"/>
    <w:multiLevelType w:val="hybridMultilevel"/>
    <w:tmpl w:val="B4800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1"/>
  </w:num>
  <w:num w:numId="15">
    <w:abstractNumId w:val="12"/>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241665"/>
  </w:hdrShapeDefaults>
  <w:footnotePr>
    <w:footnote w:id="-1"/>
    <w:footnote w:id="0"/>
  </w:footnotePr>
  <w:endnotePr>
    <w:endnote w:id="-1"/>
    <w:endnote w:id="0"/>
  </w:endnotePr>
  <w:compat/>
  <w:rsids>
    <w:rsidRoot w:val="00E50353"/>
    <w:rsid w:val="000013E8"/>
    <w:rsid w:val="00002C73"/>
    <w:rsid w:val="000079BA"/>
    <w:rsid w:val="0001203B"/>
    <w:rsid w:val="000160F0"/>
    <w:rsid w:val="00021A65"/>
    <w:rsid w:val="000226D3"/>
    <w:rsid w:val="00026F9C"/>
    <w:rsid w:val="00040CD5"/>
    <w:rsid w:val="000443B0"/>
    <w:rsid w:val="00046FFB"/>
    <w:rsid w:val="000501B1"/>
    <w:rsid w:val="000549AE"/>
    <w:rsid w:val="00054F42"/>
    <w:rsid w:val="00057B43"/>
    <w:rsid w:val="00065478"/>
    <w:rsid w:val="0006752D"/>
    <w:rsid w:val="00071E48"/>
    <w:rsid w:val="00086C85"/>
    <w:rsid w:val="0008767D"/>
    <w:rsid w:val="00090692"/>
    <w:rsid w:val="00095A43"/>
    <w:rsid w:val="000A05F6"/>
    <w:rsid w:val="000A0657"/>
    <w:rsid w:val="000B2886"/>
    <w:rsid w:val="000B6F13"/>
    <w:rsid w:val="000C4F37"/>
    <w:rsid w:val="000C6658"/>
    <w:rsid w:val="000C7001"/>
    <w:rsid w:val="000D711E"/>
    <w:rsid w:val="000E0C52"/>
    <w:rsid w:val="000F03CC"/>
    <w:rsid w:val="000F1BFA"/>
    <w:rsid w:val="000F4269"/>
    <w:rsid w:val="00102124"/>
    <w:rsid w:val="0010416C"/>
    <w:rsid w:val="001054E0"/>
    <w:rsid w:val="00112508"/>
    <w:rsid w:val="00112D40"/>
    <w:rsid w:val="001231A6"/>
    <w:rsid w:val="0012420F"/>
    <w:rsid w:val="00125DC0"/>
    <w:rsid w:val="00130055"/>
    <w:rsid w:val="0014712A"/>
    <w:rsid w:val="001548E7"/>
    <w:rsid w:val="00156E98"/>
    <w:rsid w:val="0016314E"/>
    <w:rsid w:val="0016721D"/>
    <w:rsid w:val="0017074C"/>
    <w:rsid w:val="001776A2"/>
    <w:rsid w:val="00183424"/>
    <w:rsid w:val="00184065"/>
    <w:rsid w:val="00186D86"/>
    <w:rsid w:val="001A4A62"/>
    <w:rsid w:val="001A52DB"/>
    <w:rsid w:val="001A590B"/>
    <w:rsid w:val="001A7614"/>
    <w:rsid w:val="001B5375"/>
    <w:rsid w:val="001C28E5"/>
    <w:rsid w:val="001C2FFF"/>
    <w:rsid w:val="001C5BFC"/>
    <w:rsid w:val="001D7E9E"/>
    <w:rsid w:val="001E1138"/>
    <w:rsid w:val="001E476D"/>
    <w:rsid w:val="001F6616"/>
    <w:rsid w:val="001F67B7"/>
    <w:rsid w:val="002100C6"/>
    <w:rsid w:val="0021459E"/>
    <w:rsid w:val="00225C9A"/>
    <w:rsid w:val="002273F6"/>
    <w:rsid w:val="0023236F"/>
    <w:rsid w:val="00243A8A"/>
    <w:rsid w:val="00250702"/>
    <w:rsid w:val="00256AAD"/>
    <w:rsid w:val="00261977"/>
    <w:rsid w:val="0026297C"/>
    <w:rsid w:val="00265D45"/>
    <w:rsid w:val="00270B28"/>
    <w:rsid w:val="00274921"/>
    <w:rsid w:val="0027653F"/>
    <w:rsid w:val="00294FD3"/>
    <w:rsid w:val="002979EB"/>
    <w:rsid w:val="002A2B98"/>
    <w:rsid w:val="002B16EF"/>
    <w:rsid w:val="002B387D"/>
    <w:rsid w:val="002B6F44"/>
    <w:rsid w:val="002C11F4"/>
    <w:rsid w:val="002C7D61"/>
    <w:rsid w:val="002D6E4D"/>
    <w:rsid w:val="002E245F"/>
    <w:rsid w:val="002E6853"/>
    <w:rsid w:val="002F1ED3"/>
    <w:rsid w:val="002F2F66"/>
    <w:rsid w:val="002F409E"/>
    <w:rsid w:val="002F44FC"/>
    <w:rsid w:val="002F49C3"/>
    <w:rsid w:val="002F7896"/>
    <w:rsid w:val="003011E8"/>
    <w:rsid w:val="00304DC0"/>
    <w:rsid w:val="00305F64"/>
    <w:rsid w:val="0030699A"/>
    <w:rsid w:val="00310177"/>
    <w:rsid w:val="003204A9"/>
    <w:rsid w:val="00331DB0"/>
    <w:rsid w:val="00332252"/>
    <w:rsid w:val="003347A1"/>
    <w:rsid w:val="00334870"/>
    <w:rsid w:val="00335655"/>
    <w:rsid w:val="0035354F"/>
    <w:rsid w:val="00353862"/>
    <w:rsid w:val="00353FC2"/>
    <w:rsid w:val="003619E6"/>
    <w:rsid w:val="003623DF"/>
    <w:rsid w:val="00375A6A"/>
    <w:rsid w:val="003874B1"/>
    <w:rsid w:val="003A6415"/>
    <w:rsid w:val="003B39E8"/>
    <w:rsid w:val="003C7743"/>
    <w:rsid w:val="003D1E63"/>
    <w:rsid w:val="003D5069"/>
    <w:rsid w:val="003D55FA"/>
    <w:rsid w:val="003D5732"/>
    <w:rsid w:val="003E01BF"/>
    <w:rsid w:val="003E241D"/>
    <w:rsid w:val="003E4B11"/>
    <w:rsid w:val="003F1D8A"/>
    <w:rsid w:val="003F3D75"/>
    <w:rsid w:val="00401942"/>
    <w:rsid w:val="004033E0"/>
    <w:rsid w:val="004213F1"/>
    <w:rsid w:val="00423611"/>
    <w:rsid w:val="004301B0"/>
    <w:rsid w:val="00433A75"/>
    <w:rsid w:val="00441C6B"/>
    <w:rsid w:val="00445A64"/>
    <w:rsid w:val="00463ADF"/>
    <w:rsid w:val="00464268"/>
    <w:rsid w:val="00471257"/>
    <w:rsid w:val="00476C38"/>
    <w:rsid w:val="00485657"/>
    <w:rsid w:val="00485D63"/>
    <w:rsid w:val="004966A9"/>
    <w:rsid w:val="00497715"/>
    <w:rsid w:val="004A18E6"/>
    <w:rsid w:val="004A3087"/>
    <w:rsid w:val="004A339D"/>
    <w:rsid w:val="004A3E6D"/>
    <w:rsid w:val="004B0909"/>
    <w:rsid w:val="004B123F"/>
    <w:rsid w:val="004B3547"/>
    <w:rsid w:val="004B6164"/>
    <w:rsid w:val="004C2427"/>
    <w:rsid w:val="004C5796"/>
    <w:rsid w:val="004D2BA5"/>
    <w:rsid w:val="004D57A0"/>
    <w:rsid w:val="004E0A77"/>
    <w:rsid w:val="004F5BD2"/>
    <w:rsid w:val="00503BDE"/>
    <w:rsid w:val="00522AB3"/>
    <w:rsid w:val="00526001"/>
    <w:rsid w:val="00527117"/>
    <w:rsid w:val="005365E1"/>
    <w:rsid w:val="0054699C"/>
    <w:rsid w:val="0056141B"/>
    <w:rsid w:val="005640AE"/>
    <w:rsid w:val="00565E76"/>
    <w:rsid w:val="00567E8A"/>
    <w:rsid w:val="005734DF"/>
    <w:rsid w:val="00581140"/>
    <w:rsid w:val="00581857"/>
    <w:rsid w:val="00581A95"/>
    <w:rsid w:val="005941BE"/>
    <w:rsid w:val="00594BDC"/>
    <w:rsid w:val="00597DB6"/>
    <w:rsid w:val="005A5001"/>
    <w:rsid w:val="005A554E"/>
    <w:rsid w:val="005B536B"/>
    <w:rsid w:val="005B6246"/>
    <w:rsid w:val="005B6F23"/>
    <w:rsid w:val="005C0580"/>
    <w:rsid w:val="005C2F20"/>
    <w:rsid w:val="005C4542"/>
    <w:rsid w:val="005C7B00"/>
    <w:rsid w:val="005D3047"/>
    <w:rsid w:val="005D3436"/>
    <w:rsid w:val="005E1389"/>
    <w:rsid w:val="005E295C"/>
    <w:rsid w:val="005F0381"/>
    <w:rsid w:val="0060379A"/>
    <w:rsid w:val="006058CB"/>
    <w:rsid w:val="006079AF"/>
    <w:rsid w:val="006125D3"/>
    <w:rsid w:val="006173AF"/>
    <w:rsid w:val="0062033A"/>
    <w:rsid w:val="006209B3"/>
    <w:rsid w:val="00626DC7"/>
    <w:rsid w:val="006343F5"/>
    <w:rsid w:val="0063629F"/>
    <w:rsid w:val="00640502"/>
    <w:rsid w:val="006465FE"/>
    <w:rsid w:val="00651E71"/>
    <w:rsid w:val="00652C71"/>
    <w:rsid w:val="0065419D"/>
    <w:rsid w:val="006655C0"/>
    <w:rsid w:val="006665D9"/>
    <w:rsid w:val="006748C1"/>
    <w:rsid w:val="00675C22"/>
    <w:rsid w:val="00686F6C"/>
    <w:rsid w:val="00696C49"/>
    <w:rsid w:val="006A5DA2"/>
    <w:rsid w:val="006B0447"/>
    <w:rsid w:val="006B67A0"/>
    <w:rsid w:val="006C00DB"/>
    <w:rsid w:val="006C2EAF"/>
    <w:rsid w:val="006C60D6"/>
    <w:rsid w:val="006C7F69"/>
    <w:rsid w:val="006D049C"/>
    <w:rsid w:val="006D3313"/>
    <w:rsid w:val="006E1F5E"/>
    <w:rsid w:val="006E7928"/>
    <w:rsid w:val="006E7C00"/>
    <w:rsid w:val="006F464E"/>
    <w:rsid w:val="006F7E5D"/>
    <w:rsid w:val="00700E03"/>
    <w:rsid w:val="007011AD"/>
    <w:rsid w:val="0070332C"/>
    <w:rsid w:val="0071379A"/>
    <w:rsid w:val="007212DB"/>
    <w:rsid w:val="00722E50"/>
    <w:rsid w:val="00724788"/>
    <w:rsid w:val="007270F5"/>
    <w:rsid w:val="00730A0A"/>
    <w:rsid w:val="00736419"/>
    <w:rsid w:val="00736F92"/>
    <w:rsid w:val="00742EE5"/>
    <w:rsid w:val="00743ED6"/>
    <w:rsid w:val="007454AC"/>
    <w:rsid w:val="0074597A"/>
    <w:rsid w:val="00746313"/>
    <w:rsid w:val="00760BCE"/>
    <w:rsid w:val="0076332C"/>
    <w:rsid w:val="0076415D"/>
    <w:rsid w:val="00764393"/>
    <w:rsid w:val="0076518F"/>
    <w:rsid w:val="00771E8E"/>
    <w:rsid w:val="007860D3"/>
    <w:rsid w:val="00794A95"/>
    <w:rsid w:val="00797D99"/>
    <w:rsid w:val="007A3F98"/>
    <w:rsid w:val="007B0B2F"/>
    <w:rsid w:val="007B0F0A"/>
    <w:rsid w:val="007B29A5"/>
    <w:rsid w:val="007B6062"/>
    <w:rsid w:val="007D10F4"/>
    <w:rsid w:val="007D2542"/>
    <w:rsid w:val="007D428D"/>
    <w:rsid w:val="007D46BB"/>
    <w:rsid w:val="007D6DF9"/>
    <w:rsid w:val="007D6DFA"/>
    <w:rsid w:val="007F12C5"/>
    <w:rsid w:val="007F203A"/>
    <w:rsid w:val="007F219B"/>
    <w:rsid w:val="007F3494"/>
    <w:rsid w:val="007F4B0C"/>
    <w:rsid w:val="00812E30"/>
    <w:rsid w:val="00814155"/>
    <w:rsid w:val="00815AF3"/>
    <w:rsid w:val="00816A64"/>
    <w:rsid w:val="0082320C"/>
    <w:rsid w:val="00825983"/>
    <w:rsid w:val="008309BB"/>
    <w:rsid w:val="00830F03"/>
    <w:rsid w:val="00834E05"/>
    <w:rsid w:val="00840E98"/>
    <w:rsid w:val="00841646"/>
    <w:rsid w:val="008436E9"/>
    <w:rsid w:val="00844192"/>
    <w:rsid w:val="008457CB"/>
    <w:rsid w:val="008507AF"/>
    <w:rsid w:val="008517C8"/>
    <w:rsid w:val="008550DB"/>
    <w:rsid w:val="008567FE"/>
    <w:rsid w:val="00872B73"/>
    <w:rsid w:val="008742BA"/>
    <w:rsid w:val="008759B3"/>
    <w:rsid w:val="00877C79"/>
    <w:rsid w:val="00880884"/>
    <w:rsid w:val="008864EE"/>
    <w:rsid w:val="00886F23"/>
    <w:rsid w:val="008940F7"/>
    <w:rsid w:val="0089555D"/>
    <w:rsid w:val="008957D2"/>
    <w:rsid w:val="00896760"/>
    <w:rsid w:val="008A2B07"/>
    <w:rsid w:val="008A3B1A"/>
    <w:rsid w:val="008A3F28"/>
    <w:rsid w:val="008B45E9"/>
    <w:rsid w:val="008B478F"/>
    <w:rsid w:val="008C4C8D"/>
    <w:rsid w:val="008C6352"/>
    <w:rsid w:val="008C7E7F"/>
    <w:rsid w:val="008D5EBA"/>
    <w:rsid w:val="008D7DBE"/>
    <w:rsid w:val="008E3ABC"/>
    <w:rsid w:val="008E454A"/>
    <w:rsid w:val="008E4D37"/>
    <w:rsid w:val="008F3382"/>
    <w:rsid w:val="008F37BC"/>
    <w:rsid w:val="008F49A8"/>
    <w:rsid w:val="008F7C13"/>
    <w:rsid w:val="009075DC"/>
    <w:rsid w:val="00907FBD"/>
    <w:rsid w:val="009114BB"/>
    <w:rsid w:val="00912BBC"/>
    <w:rsid w:val="00914C3C"/>
    <w:rsid w:val="009200DF"/>
    <w:rsid w:val="009274E8"/>
    <w:rsid w:val="009321F6"/>
    <w:rsid w:val="009368D0"/>
    <w:rsid w:val="00941023"/>
    <w:rsid w:val="009847AF"/>
    <w:rsid w:val="00985F7C"/>
    <w:rsid w:val="0098694D"/>
    <w:rsid w:val="00994AB9"/>
    <w:rsid w:val="009A318D"/>
    <w:rsid w:val="009A3383"/>
    <w:rsid w:val="009A5F66"/>
    <w:rsid w:val="009B1363"/>
    <w:rsid w:val="009C6936"/>
    <w:rsid w:val="009D01A1"/>
    <w:rsid w:val="009D7D6A"/>
    <w:rsid w:val="009E3ADE"/>
    <w:rsid w:val="009E50E3"/>
    <w:rsid w:val="009E60CC"/>
    <w:rsid w:val="009E6432"/>
    <w:rsid w:val="009E6584"/>
    <w:rsid w:val="009E7FA1"/>
    <w:rsid w:val="009F0522"/>
    <w:rsid w:val="009F21D2"/>
    <w:rsid w:val="009F3330"/>
    <w:rsid w:val="00A00E0E"/>
    <w:rsid w:val="00A1167E"/>
    <w:rsid w:val="00A23B0D"/>
    <w:rsid w:val="00A33ED2"/>
    <w:rsid w:val="00A4183D"/>
    <w:rsid w:val="00A421C9"/>
    <w:rsid w:val="00A42639"/>
    <w:rsid w:val="00A51C73"/>
    <w:rsid w:val="00A543F0"/>
    <w:rsid w:val="00A719E4"/>
    <w:rsid w:val="00A75952"/>
    <w:rsid w:val="00A7628B"/>
    <w:rsid w:val="00A764F1"/>
    <w:rsid w:val="00A8654B"/>
    <w:rsid w:val="00A91BBB"/>
    <w:rsid w:val="00A95059"/>
    <w:rsid w:val="00A96637"/>
    <w:rsid w:val="00AA2D5A"/>
    <w:rsid w:val="00AA66DD"/>
    <w:rsid w:val="00AB0142"/>
    <w:rsid w:val="00AB125A"/>
    <w:rsid w:val="00AB3199"/>
    <w:rsid w:val="00AB42BA"/>
    <w:rsid w:val="00AB7DDA"/>
    <w:rsid w:val="00AB7EE3"/>
    <w:rsid w:val="00AB7F28"/>
    <w:rsid w:val="00AC0878"/>
    <w:rsid w:val="00AC31F4"/>
    <w:rsid w:val="00AD3084"/>
    <w:rsid w:val="00AD410E"/>
    <w:rsid w:val="00AD4614"/>
    <w:rsid w:val="00AD6A82"/>
    <w:rsid w:val="00AD6EAE"/>
    <w:rsid w:val="00AE064A"/>
    <w:rsid w:val="00AE6D57"/>
    <w:rsid w:val="00AE7CC2"/>
    <w:rsid w:val="00AF13F3"/>
    <w:rsid w:val="00AF4D3F"/>
    <w:rsid w:val="00B0072C"/>
    <w:rsid w:val="00B007BF"/>
    <w:rsid w:val="00B02268"/>
    <w:rsid w:val="00B0335B"/>
    <w:rsid w:val="00B06FC7"/>
    <w:rsid w:val="00B07117"/>
    <w:rsid w:val="00B10BFD"/>
    <w:rsid w:val="00B11497"/>
    <w:rsid w:val="00B11BD0"/>
    <w:rsid w:val="00B335FF"/>
    <w:rsid w:val="00B35129"/>
    <w:rsid w:val="00B41B71"/>
    <w:rsid w:val="00B44815"/>
    <w:rsid w:val="00B538F7"/>
    <w:rsid w:val="00B77074"/>
    <w:rsid w:val="00B800E5"/>
    <w:rsid w:val="00B81E57"/>
    <w:rsid w:val="00B86192"/>
    <w:rsid w:val="00B969EF"/>
    <w:rsid w:val="00B97235"/>
    <w:rsid w:val="00BA63B1"/>
    <w:rsid w:val="00BC30ED"/>
    <w:rsid w:val="00BC5551"/>
    <w:rsid w:val="00BD2FF4"/>
    <w:rsid w:val="00BD6694"/>
    <w:rsid w:val="00BD6BB2"/>
    <w:rsid w:val="00BE0F42"/>
    <w:rsid w:val="00BE5362"/>
    <w:rsid w:val="00BF1155"/>
    <w:rsid w:val="00BF2C08"/>
    <w:rsid w:val="00BF3055"/>
    <w:rsid w:val="00BF707C"/>
    <w:rsid w:val="00C020B3"/>
    <w:rsid w:val="00C02B77"/>
    <w:rsid w:val="00C15714"/>
    <w:rsid w:val="00C367F2"/>
    <w:rsid w:val="00C37F9F"/>
    <w:rsid w:val="00C52675"/>
    <w:rsid w:val="00C55070"/>
    <w:rsid w:val="00C632F9"/>
    <w:rsid w:val="00C74FD6"/>
    <w:rsid w:val="00C8590E"/>
    <w:rsid w:val="00CA2D01"/>
    <w:rsid w:val="00CB4DC7"/>
    <w:rsid w:val="00CB5915"/>
    <w:rsid w:val="00CC41EC"/>
    <w:rsid w:val="00CC55A1"/>
    <w:rsid w:val="00CC5753"/>
    <w:rsid w:val="00CC731E"/>
    <w:rsid w:val="00CD30C5"/>
    <w:rsid w:val="00CD732F"/>
    <w:rsid w:val="00CE1E84"/>
    <w:rsid w:val="00CE2B88"/>
    <w:rsid w:val="00CE3265"/>
    <w:rsid w:val="00CF2E49"/>
    <w:rsid w:val="00CF5407"/>
    <w:rsid w:val="00CF5C11"/>
    <w:rsid w:val="00CF7474"/>
    <w:rsid w:val="00D22CFF"/>
    <w:rsid w:val="00D2366F"/>
    <w:rsid w:val="00D24154"/>
    <w:rsid w:val="00D24B91"/>
    <w:rsid w:val="00D31ACD"/>
    <w:rsid w:val="00D35327"/>
    <w:rsid w:val="00D360F1"/>
    <w:rsid w:val="00D36150"/>
    <w:rsid w:val="00D416CA"/>
    <w:rsid w:val="00D43EA0"/>
    <w:rsid w:val="00D606C8"/>
    <w:rsid w:val="00D63408"/>
    <w:rsid w:val="00D6446E"/>
    <w:rsid w:val="00D670A5"/>
    <w:rsid w:val="00D8044B"/>
    <w:rsid w:val="00D826F8"/>
    <w:rsid w:val="00D83BB0"/>
    <w:rsid w:val="00D83C00"/>
    <w:rsid w:val="00D9064C"/>
    <w:rsid w:val="00D909A5"/>
    <w:rsid w:val="00D91936"/>
    <w:rsid w:val="00D924A4"/>
    <w:rsid w:val="00D925DC"/>
    <w:rsid w:val="00D97371"/>
    <w:rsid w:val="00DA106A"/>
    <w:rsid w:val="00DA33FE"/>
    <w:rsid w:val="00DA7DB5"/>
    <w:rsid w:val="00DB74FD"/>
    <w:rsid w:val="00DC3FB6"/>
    <w:rsid w:val="00DC53EA"/>
    <w:rsid w:val="00DD6630"/>
    <w:rsid w:val="00DD7F67"/>
    <w:rsid w:val="00DE1DF5"/>
    <w:rsid w:val="00DF1166"/>
    <w:rsid w:val="00E04A7B"/>
    <w:rsid w:val="00E11903"/>
    <w:rsid w:val="00E21CED"/>
    <w:rsid w:val="00E25310"/>
    <w:rsid w:val="00E264AE"/>
    <w:rsid w:val="00E31F39"/>
    <w:rsid w:val="00E33660"/>
    <w:rsid w:val="00E43480"/>
    <w:rsid w:val="00E44020"/>
    <w:rsid w:val="00E50353"/>
    <w:rsid w:val="00E57217"/>
    <w:rsid w:val="00E70A56"/>
    <w:rsid w:val="00E74DAC"/>
    <w:rsid w:val="00E764DF"/>
    <w:rsid w:val="00E85CAD"/>
    <w:rsid w:val="00E97238"/>
    <w:rsid w:val="00EA3CF6"/>
    <w:rsid w:val="00EA465C"/>
    <w:rsid w:val="00EA4A5B"/>
    <w:rsid w:val="00EB614B"/>
    <w:rsid w:val="00EC226C"/>
    <w:rsid w:val="00EC46AA"/>
    <w:rsid w:val="00ED2954"/>
    <w:rsid w:val="00ED420B"/>
    <w:rsid w:val="00EE18CD"/>
    <w:rsid w:val="00EF1F1D"/>
    <w:rsid w:val="00EF54D9"/>
    <w:rsid w:val="00EF57CE"/>
    <w:rsid w:val="00EF6799"/>
    <w:rsid w:val="00F04AC1"/>
    <w:rsid w:val="00F06447"/>
    <w:rsid w:val="00F14161"/>
    <w:rsid w:val="00F2494E"/>
    <w:rsid w:val="00F24DF7"/>
    <w:rsid w:val="00F25164"/>
    <w:rsid w:val="00F505A2"/>
    <w:rsid w:val="00F5203C"/>
    <w:rsid w:val="00F54335"/>
    <w:rsid w:val="00F543B5"/>
    <w:rsid w:val="00F6477A"/>
    <w:rsid w:val="00F71764"/>
    <w:rsid w:val="00F84FF9"/>
    <w:rsid w:val="00F86BDD"/>
    <w:rsid w:val="00F902B2"/>
    <w:rsid w:val="00FA796F"/>
    <w:rsid w:val="00FB0153"/>
    <w:rsid w:val="00FB0F91"/>
    <w:rsid w:val="00FB7CFA"/>
    <w:rsid w:val="00FC09A1"/>
    <w:rsid w:val="00FE504B"/>
    <w:rsid w:val="00FF3AAC"/>
    <w:rsid w:val="00FF4051"/>
    <w:rsid w:val="00FF6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uiPriority w:val="9"/>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uiPriority w:val="9"/>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uiPriority w:val="99"/>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uiPriority w:val="99"/>
    <w:semiHidden/>
    <w:rsid w:val="008B478F"/>
    <w:rPr>
      <w:lang w:eastAsia="ar-SA"/>
    </w:rPr>
  </w:style>
  <w:style w:type="paragraph" w:styleId="af9">
    <w:name w:val="footnote text"/>
    <w:basedOn w:val="a"/>
    <w:link w:val="af8"/>
    <w:uiPriority w:val="99"/>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 w:type="paragraph" w:customStyle="1" w:styleId="16">
    <w:name w:val="Основной текст1"/>
    <w:basedOn w:val="a"/>
    <w:rsid w:val="008D5EBA"/>
    <w:pPr>
      <w:widowControl w:val="0"/>
      <w:snapToGrid w:val="0"/>
      <w:jc w:val="center"/>
    </w:pPr>
    <w:rPr>
      <w:sz w:val="24"/>
    </w:rPr>
  </w:style>
  <w:style w:type="paragraph" w:customStyle="1" w:styleId="ConsTitle">
    <w:name w:val="ConsTitle"/>
    <w:rsid w:val="008D5EBA"/>
    <w:pPr>
      <w:widowControl w:val="0"/>
      <w:autoSpaceDE w:val="0"/>
      <w:autoSpaceDN w:val="0"/>
      <w:adjustRightInd w:val="0"/>
      <w:ind w:right="19772"/>
    </w:pPr>
    <w:rPr>
      <w:rFonts w:ascii="Arial" w:hAnsi="Arial" w:cs="Arial"/>
      <w:b/>
      <w:bCs/>
      <w:sz w:val="16"/>
      <w:szCs w:val="16"/>
    </w:rPr>
  </w:style>
  <w:style w:type="paragraph" w:styleId="33">
    <w:name w:val="Body Text Indent 3"/>
    <w:basedOn w:val="a"/>
    <w:link w:val="34"/>
    <w:uiPriority w:val="99"/>
    <w:semiHidden/>
    <w:unhideWhenUsed/>
    <w:rsid w:val="000C6658"/>
    <w:pPr>
      <w:spacing w:after="120"/>
      <w:ind w:left="283"/>
    </w:pPr>
    <w:rPr>
      <w:sz w:val="16"/>
      <w:szCs w:val="16"/>
    </w:rPr>
  </w:style>
  <w:style w:type="character" w:customStyle="1" w:styleId="34">
    <w:name w:val="Основной текст с отступом 3 Знак"/>
    <w:basedOn w:val="a0"/>
    <w:link w:val="33"/>
    <w:uiPriority w:val="99"/>
    <w:semiHidden/>
    <w:rsid w:val="000C6658"/>
    <w:rPr>
      <w:sz w:val="16"/>
      <w:szCs w:val="16"/>
    </w:rPr>
  </w:style>
  <w:style w:type="paragraph" w:styleId="aff5">
    <w:name w:val="No Spacing"/>
    <w:uiPriority w:val="1"/>
    <w:qFormat/>
    <w:rsid w:val="00FA796F"/>
    <w:rPr>
      <w:rFonts w:ascii="Calibri" w:eastAsia="Calibri" w:hAnsi="Calibri"/>
      <w:sz w:val="22"/>
      <w:szCs w:val="22"/>
      <w:lang w:eastAsia="en-US"/>
    </w:rPr>
  </w:style>
  <w:style w:type="paragraph" w:customStyle="1" w:styleId="Heading">
    <w:name w:val="Heading"/>
    <w:rsid w:val="00FA796F"/>
    <w:pPr>
      <w:autoSpaceDE w:val="0"/>
      <w:autoSpaceDN w:val="0"/>
      <w:adjustRightInd w:val="0"/>
    </w:pPr>
    <w:rPr>
      <w:rFonts w:ascii="Arial" w:hAnsi="Arial" w:cs="Arial"/>
      <w:b/>
      <w:bCs/>
      <w:sz w:val="22"/>
      <w:szCs w:val="22"/>
    </w:rPr>
  </w:style>
  <w:style w:type="character" w:customStyle="1" w:styleId="27">
    <w:name w:val="Основной текст (2)_"/>
    <w:link w:val="28"/>
    <w:uiPriority w:val="99"/>
    <w:locked/>
    <w:rsid w:val="007B6062"/>
    <w:rPr>
      <w:b/>
      <w:bCs/>
      <w:sz w:val="27"/>
      <w:szCs w:val="27"/>
      <w:shd w:val="clear" w:color="auto" w:fill="FFFFFF"/>
    </w:rPr>
  </w:style>
  <w:style w:type="paragraph" w:customStyle="1" w:styleId="28">
    <w:name w:val="Основной текст (2)"/>
    <w:basedOn w:val="a"/>
    <w:link w:val="27"/>
    <w:uiPriority w:val="99"/>
    <w:rsid w:val="007B6062"/>
    <w:pPr>
      <w:widowControl w:val="0"/>
      <w:shd w:val="clear" w:color="auto" w:fill="FFFFFF"/>
      <w:spacing w:line="456" w:lineRule="exact"/>
      <w:jc w:val="both"/>
    </w:pPr>
    <w:rPr>
      <w:b/>
      <w:bCs/>
      <w:sz w:val="27"/>
      <w:szCs w:val="27"/>
    </w:rPr>
  </w:style>
  <w:style w:type="character" w:styleId="aff6">
    <w:name w:val="footnote reference"/>
    <w:basedOn w:val="a0"/>
    <w:uiPriority w:val="99"/>
    <w:semiHidden/>
    <w:unhideWhenUsed/>
    <w:rsid w:val="007B6062"/>
    <w:rPr>
      <w:vertAlign w:val="superscript"/>
    </w:rPr>
  </w:style>
  <w:style w:type="character" w:customStyle="1" w:styleId="17">
    <w:name w:val="Основной текст Знак1"/>
    <w:uiPriority w:val="99"/>
    <w:locked/>
    <w:rsid w:val="007B6062"/>
    <w:rPr>
      <w:rFonts w:ascii="Calibri" w:eastAsia="Calibri" w:hAnsi="Calibri"/>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517">
      <w:bodyDiv w:val="1"/>
      <w:marLeft w:val="0"/>
      <w:marRight w:val="0"/>
      <w:marTop w:val="0"/>
      <w:marBottom w:val="0"/>
      <w:divBdr>
        <w:top w:val="none" w:sz="0" w:space="0" w:color="auto"/>
        <w:left w:val="none" w:sz="0" w:space="0" w:color="auto"/>
        <w:bottom w:val="none" w:sz="0" w:space="0" w:color="auto"/>
        <w:right w:val="none" w:sz="0" w:space="0" w:color="auto"/>
      </w:divBdr>
    </w:div>
    <w:div w:id="12927175">
      <w:bodyDiv w:val="1"/>
      <w:marLeft w:val="0"/>
      <w:marRight w:val="0"/>
      <w:marTop w:val="0"/>
      <w:marBottom w:val="0"/>
      <w:divBdr>
        <w:top w:val="none" w:sz="0" w:space="0" w:color="auto"/>
        <w:left w:val="none" w:sz="0" w:space="0" w:color="auto"/>
        <w:bottom w:val="none" w:sz="0" w:space="0" w:color="auto"/>
        <w:right w:val="none" w:sz="0" w:space="0" w:color="auto"/>
      </w:divBdr>
    </w:div>
    <w:div w:id="22558029">
      <w:bodyDiv w:val="1"/>
      <w:marLeft w:val="0"/>
      <w:marRight w:val="0"/>
      <w:marTop w:val="0"/>
      <w:marBottom w:val="0"/>
      <w:divBdr>
        <w:top w:val="none" w:sz="0" w:space="0" w:color="auto"/>
        <w:left w:val="none" w:sz="0" w:space="0" w:color="auto"/>
        <w:bottom w:val="none" w:sz="0" w:space="0" w:color="auto"/>
        <w:right w:val="none" w:sz="0" w:space="0" w:color="auto"/>
      </w:divBdr>
    </w:div>
    <w:div w:id="72776816">
      <w:bodyDiv w:val="1"/>
      <w:marLeft w:val="0"/>
      <w:marRight w:val="0"/>
      <w:marTop w:val="0"/>
      <w:marBottom w:val="0"/>
      <w:divBdr>
        <w:top w:val="none" w:sz="0" w:space="0" w:color="auto"/>
        <w:left w:val="none" w:sz="0" w:space="0" w:color="auto"/>
        <w:bottom w:val="none" w:sz="0" w:space="0" w:color="auto"/>
        <w:right w:val="none" w:sz="0" w:space="0" w:color="auto"/>
      </w:divBdr>
    </w:div>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130444924">
      <w:bodyDiv w:val="1"/>
      <w:marLeft w:val="0"/>
      <w:marRight w:val="0"/>
      <w:marTop w:val="0"/>
      <w:marBottom w:val="0"/>
      <w:divBdr>
        <w:top w:val="none" w:sz="0" w:space="0" w:color="auto"/>
        <w:left w:val="none" w:sz="0" w:space="0" w:color="auto"/>
        <w:bottom w:val="none" w:sz="0" w:space="0" w:color="auto"/>
        <w:right w:val="none" w:sz="0" w:space="0" w:color="auto"/>
      </w:divBdr>
    </w:div>
    <w:div w:id="136996371">
      <w:bodyDiv w:val="1"/>
      <w:marLeft w:val="0"/>
      <w:marRight w:val="0"/>
      <w:marTop w:val="0"/>
      <w:marBottom w:val="0"/>
      <w:divBdr>
        <w:top w:val="none" w:sz="0" w:space="0" w:color="auto"/>
        <w:left w:val="none" w:sz="0" w:space="0" w:color="auto"/>
        <w:bottom w:val="none" w:sz="0" w:space="0" w:color="auto"/>
        <w:right w:val="none" w:sz="0" w:space="0" w:color="auto"/>
      </w:divBdr>
    </w:div>
    <w:div w:id="193201956">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282230608">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548078525">
      <w:bodyDiv w:val="1"/>
      <w:marLeft w:val="0"/>
      <w:marRight w:val="0"/>
      <w:marTop w:val="0"/>
      <w:marBottom w:val="0"/>
      <w:divBdr>
        <w:top w:val="none" w:sz="0" w:space="0" w:color="auto"/>
        <w:left w:val="none" w:sz="0" w:space="0" w:color="auto"/>
        <w:bottom w:val="none" w:sz="0" w:space="0" w:color="auto"/>
        <w:right w:val="none" w:sz="0" w:space="0" w:color="auto"/>
      </w:divBdr>
    </w:div>
    <w:div w:id="559748728">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21178988">
      <w:bodyDiv w:val="1"/>
      <w:marLeft w:val="0"/>
      <w:marRight w:val="0"/>
      <w:marTop w:val="0"/>
      <w:marBottom w:val="0"/>
      <w:divBdr>
        <w:top w:val="none" w:sz="0" w:space="0" w:color="auto"/>
        <w:left w:val="none" w:sz="0" w:space="0" w:color="auto"/>
        <w:bottom w:val="none" w:sz="0" w:space="0" w:color="auto"/>
        <w:right w:val="none" w:sz="0" w:space="0" w:color="auto"/>
      </w:divBdr>
    </w:div>
    <w:div w:id="738329830">
      <w:bodyDiv w:val="1"/>
      <w:marLeft w:val="0"/>
      <w:marRight w:val="0"/>
      <w:marTop w:val="0"/>
      <w:marBottom w:val="0"/>
      <w:divBdr>
        <w:top w:val="none" w:sz="0" w:space="0" w:color="auto"/>
        <w:left w:val="none" w:sz="0" w:space="0" w:color="auto"/>
        <w:bottom w:val="none" w:sz="0" w:space="0" w:color="auto"/>
        <w:right w:val="none" w:sz="0" w:space="0" w:color="auto"/>
      </w:divBdr>
    </w:div>
    <w:div w:id="755637769">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783888740">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828911953">
      <w:bodyDiv w:val="1"/>
      <w:marLeft w:val="0"/>
      <w:marRight w:val="0"/>
      <w:marTop w:val="0"/>
      <w:marBottom w:val="0"/>
      <w:divBdr>
        <w:top w:val="none" w:sz="0" w:space="0" w:color="auto"/>
        <w:left w:val="none" w:sz="0" w:space="0" w:color="auto"/>
        <w:bottom w:val="none" w:sz="0" w:space="0" w:color="auto"/>
        <w:right w:val="none" w:sz="0" w:space="0" w:color="auto"/>
      </w:divBdr>
    </w:div>
    <w:div w:id="831527689">
      <w:bodyDiv w:val="1"/>
      <w:marLeft w:val="0"/>
      <w:marRight w:val="0"/>
      <w:marTop w:val="0"/>
      <w:marBottom w:val="0"/>
      <w:divBdr>
        <w:top w:val="none" w:sz="0" w:space="0" w:color="auto"/>
        <w:left w:val="none" w:sz="0" w:space="0" w:color="auto"/>
        <w:bottom w:val="none" w:sz="0" w:space="0" w:color="auto"/>
        <w:right w:val="none" w:sz="0" w:space="0" w:color="auto"/>
      </w:divBdr>
    </w:div>
    <w:div w:id="880631820">
      <w:bodyDiv w:val="1"/>
      <w:marLeft w:val="0"/>
      <w:marRight w:val="0"/>
      <w:marTop w:val="0"/>
      <w:marBottom w:val="0"/>
      <w:divBdr>
        <w:top w:val="none" w:sz="0" w:space="0" w:color="auto"/>
        <w:left w:val="none" w:sz="0" w:space="0" w:color="auto"/>
        <w:bottom w:val="none" w:sz="0" w:space="0" w:color="auto"/>
        <w:right w:val="none" w:sz="0" w:space="0" w:color="auto"/>
      </w:divBdr>
    </w:div>
    <w:div w:id="908924109">
      <w:bodyDiv w:val="1"/>
      <w:marLeft w:val="0"/>
      <w:marRight w:val="0"/>
      <w:marTop w:val="0"/>
      <w:marBottom w:val="0"/>
      <w:divBdr>
        <w:top w:val="none" w:sz="0" w:space="0" w:color="auto"/>
        <w:left w:val="none" w:sz="0" w:space="0" w:color="auto"/>
        <w:bottom w:val="none" w:sz="0" w:space="0" w:color="auto"/>
        <w:right w:val="none" w:sz="0" w:space="0" w:color="auto"/>
      </w:divBdr>
    </w:div>
    <w:div w:id="936525333">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961498042">
      <w:bodyDiv w:val="1"/>
      <w:marLeft w:val="0"/>
      <w:marRight w:val="0"/>
      <w:marTop w:val="0"/>
      <w:marBottom w:val="0"/>
      <w:divBdr>
        <w:top w:val="none" w:sz="0" w:space="0" w:color="auto"/>
        <w:left w:val="none" w:sz="0" w:space="0" w:color="auto"/>
        <w:bottom w:val="none" w:sz="0" w:space="0" w:color="auto"/>
        <w:right w:val="none" w:sz="0" w:space="0" w:color="auto"/>
      </w:divBdr>
    </w:div>
    <w:div w:id="994341074">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136145607">
      <w:bodyDiv w:val="1"/>
      <w:marLeft w:val="0"/>
      <w:marRight w:val="0"/>
      <w:marTop w:val="0"/>
      <w:marBottom w:val="0"/>
      <w:divBdr>
        <w:top w:val="none" w:sz="0" w:space="0" w:color="auto"/>
        <w:left w:val="none" w:sz="0" w:space="0" w:color="auto"/>
        <w:bottom w:val="none" w:sz="0" w:space="0" w:color="auto"/>
        <w:right w:val="none" w:sz="0" w:space="0" w:color="auto"/>
      </w:divBdr>
    </w:div>
    <w:div w:id="1170411864">
      <w:bodyDiv w:val="1"/>
      <w:marLeft w:val="0"/>
      <w:marRight w:val="0"/>
      <w:marTop w:val="0"/>
      <w:marBottom w:val="0"/>
      <w:divBdr>
        <w:top w:val="none" w:sz="0" w:space="0" w:color="auto"/>
        <w:left w:val="none" w:sz="0" w:space="0" w:color="auto"/>
        <w:bottom w:val="none" w:sz="0" w:space="0" w:color="auto"/>
        <w:right w:val="none" w:sz="0" w:space="0" w:color="auto"/>
      </w:divBdr>
    </w:div>
    <w:div w:id="1277912136">
      <w:bodyDiv w:val="1"/>
      <w:marLeft w:val="0"/>
      <w:marRight w:val="0"/>
      <w:marTop w:val="0"/>
      <w:marBottom w:val="0"/>
      <w:divBdr>
        <w:top w:val="none" w:sz="0" w:space="0" w:color="auto"/>
        <w:left w:val="none" w:sz="0" w:space="0" w:color="auto"/>
        <w:bottom w:val="none" w:sz="0" w:space="0" w:color="auto"/>
        <w:right w:val="none" w:sz="0" w:space="0" w:color="auto"/>
      </w:divBdr>
    </w:div>
    <w:div w:id="1305040445">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447698336">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1623999108">
      <w:bodyDiv w:val="1"/>
      <w:marLeft w:val="0"/>
      <w:marRight w:val="0"/>
      <w:marTop w:val="0"/>
      <w:marBottom w:val="0"/>
      <w:divBdr>
        <w:top w:val="none" w:sz="0" w:space="0" w:color="auto"/>
        <w:left w:val="none" w:sz="0" w:space="0" w:color="auto"/>
        <w:bottom w:val="none" w:sz="0" w:space="0" w:color="auto"/>
        <w:right w:val="none" w:sz="0" w:space="0" w:color="auto"/>
      </w:divBdr>
    </w:div>
    <w:div w:id="1655180254">
      <w:bodyDiv w:val="1"/>
      <w:marLeft w:val="0"/>
      <w:marRight w:val="0"/>
      <w:marTop w:val="0"/>
      <w:marBottom w:val="0"/>
      <w:divBdr>
        <w:top w:val="none" w:sz="0" w:space="0" w:color="auto"/>
        <w:left w:val="none" w:sz="0" w:space="0" w:color="auto"/>
        <w:bottom w:val="none" w:sz="0" w:space="0" w:color="auto"/>
        <w:right w:val="none" w:sz="0" w:space="0" w:color="auto"/>
      </w:divBdr>
    </w:div>
    <w:div w:id="1757940509">
      <w:bodyDiv w:val="1"/>
      <w:marLeft w:val="0"/>
      <w:marRight w:val="0"/>
      <w:marTop w:val="0"/>
      <w:marBottom w:val="0"/>
      <w:divBdr>
        <w:top w:val="none" w:sz="0" w:space="0" w:color="auto"/>
        <w:left w:val="none" w:sz="0" w:space="0" w:color="auto"/>
        <w:bottom w:val="none" w:sz="0" w:space="0" w:color="auto"/>
        <w:right w:val="none" w:sz="0" w:space="0" w:color="auto"/>
      </w:divBdr>
    </w:div>
    <w:div w:id="1916741029">
      <w:bodyDiv w:val="1"/>
      <w:marLeft w:val="0"/>
      <w:marRight w:val="0"/>
      <w:marTop w:val="0"/>
      <w:marBottom w:val="0"/>
      <w:divBdr>
        <w:top w:val="none" w:sz="0" w:space="0" w:color="auto"/>
        <w:left w:val="none" w:sz="0" w:space="0" w:color="auto"/>
        <w:bottom w:val="none" w:sz="0" w:space="0" w:color="auto"/>
        <w:right w:val="none" w:sz="0" w:space="0" w:color="auto"/>
      </w:divBdr>
    </w:div>
    <w:div w:id="1949192357">
      <w:bodyDiv w:val="1"/>
      <w:marLeft w:val="0"/>
      <w:marRight w:val="0"/>
      <w:marTop w:val="0"/>
      <w:marBottom w:val="0"/>
      <w:divBdr>
        <w:top w:val="none" w:sz="0" w:space="0" w:color="auto"/>
        <w:left w:val="none" w:sz="0" w:space="0" w:color="auto"/>
        <w:bottom w:val="none" w:sz="0" w:space="0" w:color="auto"/>
        <w:right w:val="none" w:sz="0" w:space="0" w:color="auto"/>
      </w:divBdr>
    </w:div>
    <w:div w:id="1964581596">
      <w:bodyDiv w:val="1"/>
      <w:marLeft w:val="0"/>
      <w:marRight w:val="0"/>
      <w:marTop w:val="0"/>
      <w:marBottom w:val="0"/>
      <w:divBdr>
        <w:top w:val="none" w:sz="0" w:space="0" w:color="auto"/>
        <w:left w:val="none" w:sz="0" w:space="0" w:color="auto"/>
        <w:bottom w:val="none" w:sz="0" w:space="0" w:color="auto"/>
        <w:right w:val="none" w:sz="0" w:space="0" w:color="auto"/>
      </w:divBdr>
    </w:div>
    <w:div w:id="2018459872">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88E97-8D68-419C-8F2D-99F5C9B2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22</Pages>
  <Words>3968</Words>
  <Characters>31176</Characters>
  <Application>Microsoft Office Word</Application>
  <DocSecurity>0</DocSecurity>
  <Lines>259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35074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5</cp:revision>
  <cp:lastPrinted>2018-10-30T07:21:00Z</cp:lastPrinted>
  <dcterms:created xsi:type="dcterms:W3CDTF">2018-10-30T06:09:00Z</dcterms:created>
  <dcterms:modified xsi:type="dcterms:W3CDTF">2018-10-31T06:33:00Z</dcterms:modified>
</cp:coreProperties>
</file>