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833A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833A2">
        <w:t>15 января 201</w:t>
      </w:r>
      <w:r w:rsidR="00402513">
        <w:t>9</w:t>
      </w:r>
      <w:r w:rsidR="006833A2">
        <w:t xml:space="preserve"> года № 6р-П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81644D" w:rsidP="008D1C93">
      <w:pPr>
        <w:pStyle w:val="ConsPlusNormal"/>
        <w:spacing w:after="120"/>
        <w:ind w:right="283" w:firstLine="0"/>
        <w:jc w:val="both"/>
        <w:rPr>
          <w:sz w:val="28"/>
          <w:szCs w:val="28"/>
        </w:rPr>
      </w:pPr>
      <w:r w:rsidRPr="003954E5">
        <w:rPr>
          <w:sz w:val="28"/>
          <w:szCs w:val="28"/>
        </w:rPr>
        <w:tab/>
      </w:r>
      <w:r w:rsidR="003954E5" w:rsidRPr="003954E5">
        <w:rPr>
          <w:sz w:val="28"/>
          <w:szCs w:val="28"/>
        </w:rPr>
        <w:t xml:space="preserve"> </w:t>
      </w:r>
      <w:r w:rsidR="00DE0E0F">
        <w:rPr>
          <w:sz w:val="28"/>
          <w:szCs w:val="28"/>
        </w:rPr>
        <w:t>Внести в приложение к распоряжению Правительства Республики Карелия от 19 октября 2018 года № 656р-П изменение, заменив слова «балансовая стоимость 133 342,94 рубля» словами «балансовая стоимость 233 342,94 рубля».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43052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430527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2513"/>
    <w:rsid w:val="004033E0"/>
    <w:rsid w:val="004213F1"/>
    <w:rsid w:val="00423611"/>
    <w:rsid w:val="00430527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33A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355E2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1C93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61834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0E0F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D8A6-0DF3-4737-B030-C0C7E369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2019-01-15T07:31:00Z</cp:lastPrinted>
  <dcterms:created xsi:type="dcterms:W3CDTF">2019-01-10T11:31:00Z</dcterms:created>
  <dcterms:modified xsi:type="dcterms:W3CDTF">2019-01-15T09:21:00Z</dcterms:modified>
</cp:coreProperties>
</file>