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72" w:rsidRPr="00A85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051C1" w:rsidRDefault="008051C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01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78F7">
        <w:t>6 сентября 2018 года № 324-П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051C1" w:rsidRPr="008051C1" w:rsidRDefault="008051C1" w:rsidP="00805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О распределении</w:t>
      </w:r>
    </w:p>
    <w:p w:rsidR="008051C1" w:rsidRPr="008051C1" w:rsidRDefault="008051C1" w:rsidP="008051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 xml:space="preserve">на 2018 </w:t>
      </w:r>
      <w:r>
        <w:rPr>
          <w:rFonts w:ascii="Times New Roman" w:hAnsi="Times New Roman" w:cs="Times New Roman"/>
          <w:sz w:val="28"/>
          <w:szCs w:val="28"/>
        </w:rPr>
        <w:t>и 2019 годы</w:t>
      </w:r>
      <w:r w:rsidRPr="008051C1">
        <w:rPr>
          <w:rFonts w:ascii="Times New Roman" w:hAnsi="Times New Roman" w:cs="Times New Roman"/>
          <w:sz w:val="28"/>
          <w:szCs w:val="28"/>
        </w:rPr>
        <w:t xml:space="preserve"> субсидий местным бюджетам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  <w:r w:rsidRPr="008051C1">
        <w:rPr>
          <w:b/>
          <w:szCs w:val="28"/>
        </w:rPr>
        <w:t xml:space="preserve">на реализацию мероприятий государственной программы 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  <w:r w:rsidRPr="008051C1">
        <w:rPr>
          <w:b/>
          <w:szCs w:val="28"/>
        </w:rPr>
        <w:t xml:space="preserve">Республики Карелия «Развитие транспортной системы» 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  <w:r w:rsidRPr="008051C1">
        <w:rPr>
          <w:b/>
          <w:szCs w:val="28"/>
        </w:rPr>
        <w:t>(</w:t>
      </w:r>
      <w:r>
        <w:rPr>
          <w:b/>
          <w:szCs w:val="28"/>
        </w:rPr>
        <w:t>на</w:t>
      </w:r>
      <w:r w:rsidRPr="008051C1">
        <w:rPr>
          <w:b/>
          <w:szCs w:val="28"/>
        </w:rPr>
        <w:t xml:space="preserve"> строительств</w:t>
      </w:r>
      <w:r>
        <w:rPr>
          <w:b/>
          <w:szCs w:val="28"/>
        </w:rPr>
        <w:t>о и реконструкцию</w:t>
      </w:r>
      <w:r w:rsidRPr="008051C1">
        <w:rPr>
          <w:b/>
          <w:szCs w:val="28"/>
        </w:rPr>
        <w:t xml:space="preserve"> объектов муниципальной собственности)</w:t>
      </w:r>
    </w:p>
    <w:p w:rsid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B66783" w:rsidRDefault="008051C1" w:rsidP="00B66783">
      <w:pPr>
        <w:autoSpaceDE w:val="0"/>
        <w:autoSpaceDN w:val="0"/>
        <w:adjustRightInd w:val="0"/>
        <w:ind w:firstLine="540"/>
        <w:jc w:val="both"/>
        <w:rPr>
          <w:bCs/>
          <w:i/>
          <w:iCs/>
          <w:szCs w:val="28"/>
        </w:rPr>
      </w:pPr>
      <w:r w:rsidRPr="008051C1">
        <w:rPr>
          <w:bCs/>
          <w:szCs w:val="28"/>
        </w:rPr>
        <w:t xml:space="preserve">В соответствии со статьей 9 Закона Республики Карелия от 21 декабря 2017 года № 2205-ЗРК «О бюджете Республики Карелия на 2018 год </w:t>
      </w:r>
      <w:r w:rsidR="008601FA">
        <w:rPr>
          <w:bCs/>
          <w:szCs w:val="28"/>
        </w:rPr>
        <w:br/>
      </w:r>
      <w:r w:rsidRPr="008051C1">
        <w:rPr>
          <w:bCs/>
          <w:szCs w:val="28"/>
        </w:rPr>
        <w:t xml:space="preserve">и на плановый период 2019 и 2020 годов» Правительство Республики Карелия </w:t>
      </w:r>
      <w:proofErr w:type="spellStart"/>
      <w:proofErr w:type="gramStart"/>
      <w:r w:rsidRPr="00B66783">
        <w:rPr>
          <w:b/>
          <w:bCs/>
          <w:szCs w:val="28"/>
        </w:rPr>
        <w:t>п</w:t>
      </w:r>
      <w:proofErr w:type="spellEnd"/>
      <w:proofErr w:type="gramEnd"/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о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с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т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а</w:t>
      </w:r>
      <w:r w:rsidR="00B66783">
        <w:rPr>
          <w:b/>
          <w:bCs/>
          <w:szCs w:val="28"/>
        </w:rPr>
        <w:t xml:space="preserve"> </w:t>
      </w:r>
      <w:proofErr w:type="spellStart"/>
      <w:r w:rsidRPr="00B66783">
        <w:rPr>
          <w:b/>
          <w:bCs/>
          <w:szCs w:val="28"/>
        </w:rPr>
        <w:t>н</w:t>
      </w:r>
      <w:proofErr w:type="spellEnd"/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о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в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л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я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е</w:t>
      </w:r>
      <w:r w:rsidR="00B66783">
        <w:rPr>
          <w:b/>
          <w:bCs/>
          <w:szCs w:val="28"/>
        </w:rPr>
        <w:t xml:space="preserve"> </w:t>
      </w:r>
      <w:r w:rsidRPr="00B66783">
        <w:rPr>
          <w:b/>
          <w:bCs/>
          <w:szCs w:val="28"/>
        </w:rPr>
        <w:t>т</w:t>
      </w:r>
      <w:r w:rsidRPr="008051C1">
        <w:rPr>
          <w:bCs/>
          <w:szCs w:val="28"/>
        </w:rPr>
        <w:t>:</w:t>
      </w:r>
    </w:p>
    <w:p w:rsidR="008051C1" w:rsidRDefault="008051C1" w:rsidP="00805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1C1">
        <w:rPr>
          <w:szCs w:val="28"/>
        </w:rPr>
        <w:t>Установить распределение на 2018 и 2019 год</w:t>
      </w:r>
      <w:r>
        <w:rPr>
          <w:szCs w:val="28"/>
        </w:rPr>
        <w:t>ы</w:t>
      </w:r>
      <w:r w:rsidRPr="008051C1">
        <w:rPr>
          <w:szCs w:val="28"/>
        </w:rPr>
        <w:t xml:space="preserve"> субсидий местным бюджетам на реализацию мероприятий государственной программы Республики Карелия «Развитие транспортной системы» </w:t>
      </w:r>
      <w:r>
        <w:rPr>
          <w:szCs w:val="28"/>
        </w:rPr>
        <w:t>(на строительство и реконструкцию</w:t>
      </w:r>
      <w:r w:rsidRPr="008051C1">
        <w:rPr>
          <w:szCs w:val="28"/>
        </w:rPr>
        <w:t xml:space="preserve"> объектов муниципальной собственности</w:t>
      </w:r>
      <w:r>
        <w:rPr>
          <w:szCs w:val="28"/>
        </w:rPr>
        <w:t>)</w:t>
      </w:r>
      <w:r w:rsidRPr="008051C1">
        <w:rPr>
          <w:szCs w:val="28"/>
        </w:rPr>
        <w:t xml:space="preserve"> согласно приложениям</w:t>
      </w:r>
      <w:r>
        <w:rPr>
          <w:szCs w:val="28"/>
        </w:rPr>
        <w:t xml:space="preserve"> 1– 2</w:t>
      </w:r>
      <w:r w:rsidRPr="008051C1">
        <w:rPr>
          <w:szCs w:val="28"/>
        </w:rPr>
        <w:t>.</w:t>
      </w:r>
    </w:p>
    <w:p w:rsidR="008051C1" w:rsidRDefault="008051C1" w:rsidP="008051C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51C1" w:rsidRDefault="008051C1" w:rsidP="008051C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51C1" w:rsidRPr="008051C1" w:rsidRDefault="008051C1" w:rsidP="008051C1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8051C1" w:rsidRDefault="008051C1" w:rsidP="008051C1">
      <w:pPr>
        <w:jc w:val="both"/>
      </w:pPr>
      <w:r>
        <w:t xml:space="preserve">           Глава </w:t>
      </w:r>
    </w:p>
    <w:p w:rsidR="008051C1" w:rsidRDefault="008051C1" w:rsidP="008051C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051C1" w:rsidRDefault="008051C1" w:rsidP="008051C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66783" w:rsidRDefault="00B66783" w:rsidP="008051C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601FA" w:rsidRDefault="008601FA" w:rsidP="00B66783">
      <w:pPr>
        <w:pStyle w:val="ConsPlusNormal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8601FA" w:rsidRDefault="008601FA" w:rsidP="00B66783">
      <w:pPr>
        <w:pStyle w:val="ConsPlusNormal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8051C1" w:rsidRPr="008051C1" w:rsidRDefault="008051C1" w:rsidP="00B66783">
      <w:pPr>
        <w:pStyle w:val="ConsPlusNormal"/>
        <w:ind w:firstLine="4253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051C1" w:rsidRPr="008051C1" w:rsidRDefault="008051C1" w:rsidP="00B66783">
      <w:pPr>
        <w:pStyle w:val="ConsPlusNormal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051C1" w:rsidRPr="008051C1" w:rsidRDefault="008051C1" w:rsidP="00B66783">
      <w:pPr>
        <w:pStyle w:val="ConsPlusNormal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051C1" w:rsidRPr="000A78F7" w:rsidRDefault="000A78F7" w:rsidP="00B66783">
      <w:pPr>
        <w:pStyle w:val="ConsPlusNormal"/>
        <w:ind w:firstLine="4253"/>
        <w:rPr>
          <w:rFonts w:ascii="Times New Roman" w:hAnsi="Times New Roman" w:cs="Times New Roman"/>
          <w:i/>
          <w:sz w:val="28"/>
          <w:szCs w:val="28"/>
        </w:rPr>
      </w:pPr>
      <w:r w:rsidRPr="000A78F7">
        <w:rPr>
          <w:rFonts w:ascii="Times New Roman" w:hAnsi="Times New Roman" w:cs="Times New Roman"/>
          <w:sz w:val="28"/>
          <w:szCs w:val="28"/>
        </w:rPr>
        <w:t>от  6 сентября 2018 года № 324-П</w:t>
      </w:r>
      <w:r w:rsidR="008051C1" w:rsidRPr="000A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spacing w:after="1"/>
        <w:jc w:val="center"/>
        <w:rPr>
          <w:b/>
          <w:i/>
          <w:iCs/>
          <w:szCs w:val="28"/>
        </w:rPr>
      </w:pPr>
      <w:bookmarkStart w:id="0" w:name="P33"/>
      <w:bookmarkEnd w:id="0"/>
      <w:r w:rsidRPr="008051C1">
        <w:rPr>
          <w:b/>
          <w:szCs w:val="28"/>
        </w:rPr>
        <w:t xml:space="preserve">Распределение на 2018 год субсидий местным бюджетам 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  <w:r w:rsidRPr="008051C1">
        <w:rPr>
          <w:b/>
          <w:szCs w:val="28"/>
        </w:rPr>
        <w:t xml:space="preserve"> на реализацию мероприятий государственной программы Республики Карелия «Развитие транспортной системы» (</w:t>
      </w:r>
      <w:r>
        <w:rPr>
          <w:b/>
          <w:szCs w:val="28"/>
        </w:rPr>
        <w:t>на</w:t>
      </w:r>
      <w:r w:rsidRPr="008051C1">
        <w:rPr>
          <w:b/>
          <w:szCs w:val="28"/>
        </w:rPr>
        <w:t xml:space="preserve"> строительств</w:t>
      </w:r>
      <w:r>
        <w:rPr>
          <w:b/>
          <w:szCs w:val="28"/>
        </w:rPr>
        <w:t>о и реконструкцию</w:t>
      </w:r>
      <w:r w:rsidRPr="008051C1">
        <w:rPr>
          <w:b/>
          <w:szCs w:val="28"/>
        </w:rPr>
        <w:t xml:space="preserve"> объектов муниципальной собственности)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3"/>
        <w:gridCol w:w="1701"/>
        <w:gridCol w:w="2234"/>
      </w:tblGrid>
      <w:tr w:rsidR="008051C1" w:rsidRPr="008051C1" w:rsidTr="008051C1">
        <w:trPr>
          <w:trHeight w:val="1849"/>
        </w:trPr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51C1" w:rsidRPr="008051C1" w:rsidTr="008051C1"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8051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57 835,0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57 835,0</w:t>
            </w:r>
          </w:p>
        </w:tc>
      </w:tr>
      <w:tr w:rsidR="008051C1" w:rsidRPr="008051C1" w:rsidTr="008051C1"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57 835,0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57 835,0</w:t>
            </w:r>
          </w:p>
        </w:tc>
      </w:tr>
    </w:tbl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601FA" w:rsidRDefault="008601FA" w:rsidP="008601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051C1" w:rsidRDefault="008051C1" w:rsidP="008051C1">
      <w:pPr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0A78F7" w:rsidRPr="008051C1" w:rsidRDefault="000A78F7" w:rsidP="000A78F7">
      <w:pPr>
        <w:pStyle w:val="ConsPlusNormal"/>
        <w:ind w:left="4962" w:firstLine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5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F7" w:rsidRPr="008051C1" w:rsidRDefault="000A78F7" w:rsidP="000A78F7">
      <w:pPr>
        <w:pStyle w:val="ConsPlusNormal"/>
        <w:ind w:left="4962" w:firstLine="0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A78F7" w:rsidRPr="008051C1" w:rsidRDefault="000A78F7" w:rsidP="000A78F7">
      <w:pPr>
        <w:pStyle w:val="ConsPlusNormal"/>
        <w:ind w:left="4962" w:firstLine="0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051C1" w:rsidRPr="000A78F7" w:rsidRDefault="000A78F7" w:rsidP="000A78F7">
      <w:pPr>
        <w:pStyle w:val="ConsPlusNormal"/>
        <w:ind w:left="4962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F7">
        <w:rPr>
          <w:rFonts w:ascii="Times New Roman" w:hAnsi="Times New Roman" w:cs="Times New Roman"/>
          <w:sz w:val="28"/>
          <w:szCs w:val="28"/>
        </w:rPr>
        <w:t>от  6 сентября 2018 года № 324-П</w:t>
      </w:r>
      <w:r w:rsidR="008051C1" w:rsidRPr="000A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spacing w:after="1"/>
        <w:jc w:val="center"/>
        <w:rPr>
          <w:b/>
          <w:i/>
          <w:iCs/>
          <w:szCs w:val="28"/>
        </w:rPr>
      </w:pPr>
      <w:r w:rsidRPr="008051C1">
        <w:rPr>
          <w:b/>
          <w:szCs w:val="28"/>
        </w:rPr>
        <w:t xml:space="preserve">Распределение на 2019 год субсидий местным бюджетам </w:t>
      </w: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  <w:r w:rsidRPr="008051C1">
        <w:rPr>
          <w:b/>
          <w:szCs w:val="28"/>
        </w:rPr>
        <w:t xml:space="preserve"> на реализацию мероприятий государственной программы Республики Карелия «Развитие транспортной системы» (</w:t>
      </w:r>
      <w:r>
        <w:rPr>
          <w:b/>
          <w:szCs w:val="28"/>
        </w:rPr>
        <w:t>на строительство</w:t>
      </w:r>
      <w:r w:rsidRPr="008051C1">
        <w:rPr>
          <w:b/>
          <w:szCs w:val="28"/>
        </w:rPr>
        <w:t xml:space="preserve"> и реконстру</w:t>
      </w:r>
      <w:r>
        <w:rPr>
          <w:b/>
          <w:szCs w:val="28"/>
        </w:rPr>
        <w:t>кцию</w:t>
      </w:r>
      <w:r w:rsidRPr="008051C1">
        <w:rPr>
          <w:b/>
          <w:szCs w:val="28"/>
        </w:rPr>
        <w:t xml:space="preserve"> объектов муниципальной собственности)</w:t>
      </w:r>
    </w:p>
    <w:p w:rsidR="008051C1" w:rsidRDefault="008051C1" w:rsidP="008051C1">
      <w:pPr>
        <w:spacing w:after="1"/>
        <w:jc w:val="center"/>
        <w:rPr>
          <w:b/>
          <w:i/>
          <w:szCs w:val="28"/>
        </w:rPr>
      </w:pPr>
    </w:p>
    <w:p w:rsidR="008051C1" w:rsidRPr="008051C1" w:rsidRDefault="008051C1" w:rsidP="008051C1">
      <w:pPr>
        <w:spacing w:after="1"/>
        <w:jc w:val="center"/>
        <w:rPr>
          <w:b/>
          <w:i/>
          <w:szCs w:val="28"/>
        </w:rPr>
      </w:pPr>
    </w:p>
    <w:p w:rsidR="008051C1" w:rsidRPr="008051C1" w:rsidRDefault="008051C1" w:rsidP="008051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1C1" w:rsidRPr="008051C1" w:rsidRDefault="008051C1" w:rsidP="008051C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51C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3"/>
        <w:gridCol w:w="1701"/>
        <w:gridCol w:w="2234"/>
      </w:tblGrid>
      <w:tr w:rsidR="008051C1" w:rsidRPr="008051C1" w:rsidTr="008051C1">
        <w:trPr>
          <w:trHeight w:val="1849"/>
        </w:trPr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субсидии из бюджета Республики Карелия </w:t>
            </w:r>
          </w:p>
        </w:tc>
      </w:tr>
      <w:tr w:rsidR="008051C1" w:rsidRPr="008051C1" w:rsidTr="008051C1"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 w:rsidRPr="008051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61 526,6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61 526,6</w:t>
            </w:r>
          </w:p>
        </w:tc>
      </w:tr>
      <w:tr w:rsidR="008051C1" w:rsidRPr="008051C1" w:rsidTr="008051C1">
        <w:tc>
          <w:tcPr>
            <w:tcW w:w="5483" w:type="dxa"/>
          </w:tcPr>
          <w:p w:rsidR="008051C1" w:rsidRPr="008051C1" w:rsidRDefault="008051C1" w:rsidP="008051C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051C1" w:rsidRPr="008051C1" w:rsidRDefault="008051C1" w:rsidP="008051C1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61 526,6</w:t>
            </w:r>
          </w:p>
        </w:tc>
        <w:tc>
          <w:tcPr>
            <w:tcW w:w="2234" w:type="dxa"/>
          </w:tcPr>
          <w:p w:rsidR="008051C1" w:rsidRPr="008051C1" w:rsidRDefault="008051C1" w:rsidP="008051C1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1C1">
              <w:rPr>
                <w:rFonts w:ascii="Times New Roman" w:hAnsi="Times New Roman" w:cs="Times New Roman"/>
                <w:sz w:val="28"/>
                <w:szCs w:val="28"/>
              </w:rPr>
              <w:t>61 526,6</w:t>
            </w:r>
          </w:p>
        </w:tc>
      </w:tr>
    </w:tbl>
    <w:p w:rsidR="008051C1" w:rsidRPr="00977DD1" w:rsidRDefault="00977DD1" w:rsidP="00977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51C1" w:rsidRPr="008051C1" w:rsidRDefault="008051C1" w:rsidP="008051C1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A96AFD" w:rsidRPr="008051C1" w:rsidRDefault="00A96AFD" w:rsidP="00065830">
      <w:pPr>
        <w:jc w:val="both"/>
        <w:rPr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5A1EA1" w:rsidRPr="008051C1" w:rsidRDefault="005A1EA1" w:rsidP="00065830">
      <w:pPr>
        <w:jc w:val="both"/>
        <w:rPr>
          <w:szCs w:val="28"/>
        </w:rPr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C1" w:rsidRDefault="008051C1" w:rsidP="00CE0D98">
      <w:r>
        <w:separator/>
      </w:r>
    </w:p>
  </w:endnote>
  <w:endnote w:type="continuationSeparator" w:id="0">
    <w:p w:rsidR="008051C1" w:rsidRDefault="008051C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C1" w:rsidRDefault="008051C1" w:rsidP="00CE0D98">
      <w:r>
        <w:separator/>
      </w:r>
    </w:p>
  </w:footnote>
  <w:footnote w:type="continuationSeparator" w:id="0">
    <w:p w:rsidR="008051C1" w:rsidRDefault="008051C1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A78F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1C0A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416E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2CA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114D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51C1"/>
    <w:rsid w:val="008333C2"/>
    <w:rsid w:val="008540A7"/>
    <w:rsid w:val="008573B7"/>
    <w:rsid w:val="008601FA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2DD1"/>
    <w:rsid w:val="009707AD"/>
    <w:rsid w:val="00977DD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5D72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6783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F70D-CD99-4963-86BA-DD1F6BB6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2018-09-07T13:11:00Z</cp:lastPrinted>
  <dcterms:created xsi:type="dcterms:W3CDTF">2018-09-05T15:15:00Z</dcterms:created>
  <dcterms:modified xsi:type="dcterms:W3CDTF">2018-09-07T13:11:00Z</dcterms:modified>
</cp:coreProperties>
</file>