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F07" w:rsidRPr="00AC5F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B320C" w:rsidRDefault="009B320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C48C6">
      <w:pPr>
        <w:spacing w:before="240"/>
        <w:ind w:left="-142"/>
        <w:jc w:val="center"/>
      </w:pPr>
      <w:r>
        <w:t>от</w:t>
      </w:r>
      <w:r w:rsidR="007C48C6">
        <w:t xml:space="preserve"> 26 августа 2019 года № 330-П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A0319" w:rsidRDefault="00AA0319" w:rsidP="00AA0319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31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12889753"/>
      <w:r w:rsidRPr="00AA031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из бюджета </w:t>
      </w:r>
    </w:p>
    <w:p w:rsidR="00AA0319" w:rsidRDefault="00AA0319" w:rsidP="00AA0319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Карелия субсидий юридическим лицам </w:t>
      </w:r>
    </w:p>
    <w:p w:rsidR="00AA0319" w:rsidRPr="00AA0319" w:rsidRDefault="00AA0319" w:rsidP="00AA0319">
      <w:pPr>
        <w:pStyle w:val="ConsPlusTitle"/>
        <w:spacing w:line="192" w:lineRule="auto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</w:t>
      </w:r>
      <w:bookmarkEnd w:id="0"/>
    </w:p>
    <w:p w:rsidR="00AA0319" w:rsidRPr="00AA0319" w:rsidRDefault="00AA0319" w:rsidP="00AA03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0319" w:rsidRPr="00AA0319" w:rsidRDefault="00AA0319" w:rsidP="00AA0319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производителям товаров, работ, услуг» Правительство Республики Карелия </w:t>
      </w:r>
      <w:proofErr w:type="gramStart"/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AA03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A0319" w:rsidRDefault="00AA0319" w:rsidP="00AA031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31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годах.</w:t>
      </w:r>
    </w:p>
    <w:p w:rsidR="00AA0319" w:rsidRDefault="00AA0319" w:rsidP="00AA031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0319" w:rsidRPr="00AA0319" w:rsidRDefault="00AA0319" w:rsidP="00AA031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116A" w:rsidRDefault="0010116A" w:rsidP="0010116A">
      <w:pPr>
        <w:jc w:val="both"/>
      </w:pPr>
      <w:r>
        <w:t xml:space="preserve">           Глава </w:t>
      </w:r>
    </w:p>
    <w:p w:rsidR="0065137C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65137C" w:rsidRDefault="0065137C" w:rsidP="0010116A">
      <w:pPr>
        <w:jc w:val="both"/>
        <w:sectPr w:rsidR="0065137C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40E86" w:rsidRPr="00D40E86" w:rsidRDefault="00D40E86" w:rsidP="00D40E86">
      <w:pPr>
        <w:pStyle w:val="ConsPlusNormal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</w:p>
    <w:p w:rsidR="00D40E86" w:rsidRPr="00D40E86" w:rsidRDefault="00D40E86" w:rsidP="00D40E86">
      <w:pPr>
        <w:pStyle w:val="ConsPlusNormal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Республики Карелия</w:t>
      </w:r>
    </w:p>
    <w:p w:rsidR="00D40E86" w:rsidRPr="00D40E86" w:rsidRDefault="00D40E86" w:rsidP="00D40E86">
      <w:pPr>
        <w:pStyle w:val="ConsPlusNormal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C48C6" w:rsidRPr="007C48C6">
        <w:rPr>
          <w:rFonts w:ascii="Times New Roman" w:hAnsi="Times New Roman" w:cs="Times New Roman"/>
          <w:sz w:val="28"/>
          <w:szCs w:val="28"/>
        </w:rPr>
        <w:t>26 августа 2019 года № 330-П</w:t>
      </w:r>
    </w:p>
    <w:p w:rsidR="00D40E86" w:rsidRPr="00D40E86" w:rsidRDefault="00D40E86" w:rsidP="00D40E8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E86" w:rsidRDefault="00D40E86" w:rsidP="00D40E8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E86" w:rsidRP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из бюджета Республики Карелия субсидий </w:t>
      </w: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 (за исключением субсидий государственным (муниципальным) учреждениям), индивидуальным предпринимателям, а также физическим 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 – производителям товаров, работ, услуг на компенсацию части 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потерь в доходах организациям железнодорожного транспорта, 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возникших в результате государственного регулирования тарифов </w:t>
      </w:r>
    </w:p>
    <w:p w:rsid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перевозку пассажиров в поездах пригородного сообщения </w:t>
      </w:r>
    </w:p>
    <w:p w:rsidR="00D40E86" w:rsidRPr="00D40E86" w:rsidRDefault="00D40E86" w:rsidP="00D40E8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2011 и 2014 годах</w:t>
      </w:r>
    </w:p>
    <w:p w:rsidR="00D40E86" w:rsidRPr="00D40E86" w:rsidRDefault="00D40E86" w:rsidP="00D40E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устанавливает процедуру и условия предоставления из бюджета Республики Карелия субсиди</w:t>
      </w:r>
      <w:r w:rsidR="00B5242C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bookmarkStart w:id="1" w:name="_GoBack"/>
      <w:bookmarkEnd w:id="1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годах.</w:t>
      </w:r>
      <w:proofErr w:type="gramEnd"/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юридическим лицам, индивидуальным предпринимателям, осуществлявшим регулярную перевозку пассажиров железнодорожным транспортом общего пользования в пригородном сообщении на территории Республики Карелия в 2011 и 2014 годах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понесшим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потери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доходах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возникшие в результате государственного регулирования тарифов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указанной деятельности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получатель субсидии, организация железнодорожного транспорта).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предоставления субсидии является возмещение недополученных доходов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на территории Республики Карелия в 2011 и 2014 годах.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по результатам отбора Министерством по дорожному хозяйству, транспорту и связи Республики Карелия в установленн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им порядке, до которого в соответствии с бюджетным законодательством Российской Федерации как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– главный распорядитель). </w:t>
      </w:r>
      <w:proofErr w:type="gramEnd"/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соглашения (договора) о предоставлении субсидии,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соглашение), предусматривающего согласие получателя субсидии на осуществление проверок главным распорядителем и органом исполнительной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власти Республики Карелия, осуществляющим функции органа внутреннего государственно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финансового контроля (далее –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финансового контроля), соблюдения целей, условий и порядка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должен соответствовать на дату объявления главным распорядителем </w:t>
      </w: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отбора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 требованиям: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– юридическое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 находиться в процессе реорганизации, ликвидации, банкротства, а 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не должен получать средства из бюджета Республики Карелия на основании иных нормативных правовых актов на цел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указанную в пункте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проведению отбора;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у получателя субсидии должн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подтвержденны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в доходах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возникши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государственного регулирования тарифов на перевозку пассажиров в поездах пригородного сообщения на территории Республики Карелия в 2011 и 2014 годах;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) в отношении таких юридических лиц, в совокупности превышает пятьдесят процентов.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предоставляется </w:t>
      </w: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соблюдении получателем субсидии услови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уплате в полном объеме платежей по налогу на доходы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физических лиц, срок исполнения по которым наступил в соответствии с законодательством Российской Федерации.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получения субсидии получатель субсидии представляет главному распорядителю заявку по форме, утвержденной главным распорядителем.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заявке на предоставление субсидии прилагаются: 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соответствие получателя субсидии требованиям и условиям, установленным настоящим Порядком;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сверки взаимных расчетов между главным распорядителем и получателем субсидии, подтверждающий наличие потерь в доходах, возникших в результате государственного регулирования тарифов на перевозку пассажиров в поездах пригородного сообщения на территории Республики Карелия в 2011 и 2014 годах.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Главный распорядитель рассматривает документы, указанные в пункте 8 </w:t>
      </w:r>
      <w:r w:rsidR="00386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Порядка, в течение 7 рабочих дней со дня их приема и принимает решение о предоставлении субсидии или об отказе в ее предоставлении, которое оформляется приказом главного распорядителя.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Соглашение заключается в течение 7 рабочих дней со дня принятия главным распорядителем решения о предоставлении субсидии.</w:t>
      </w:r>
    </w:p>
    <w:p w:rsidR="00D40E86" w:rsidRPr="00D40E86" w:rsidRDefault="00386305" w:rsidP="00691BE9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E86"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предоставлении субсидии являются: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получателя субсидии требованиям и условиям, установленным настоящим Порядком.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hAnsi="Times New Roman" w:cs="Times New Roman"/>
          <w:sz w:val="28"/>
          <w:szCs w:val="28"/>
        </w:rPr>
        <w:t>Расчет размера субсидии осуществляется в порядке согласно приложению к настоящему Порядку.</w:t>
      </w:r>
    </w:p>
    <w:p w:rsid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Показателем результативности является уменьшение у получателя субсидии суммы потерь</w:t>
      </w:r>
      <w:r w:rsidR="003863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доходах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возникших в результате государственного регулирования тарифов на перевозку пассажиров в поездах пригородного сообщения на территории Республики Карелия в 2011 и 2014 годах.</w:t>
      </w:r>
    </w:p>
    <w:p w:rsidR="009B320C" w:rsidRPr="00D40E86" w:rsidRDefault="008A70AC" w:rsidP="00A03B78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результативности, сроки и форма предоставления получателем субсидии отчетности о достижении установленного показателя результативности устанавливаются главным распорядителем в соглашении.</w:t>
      </w:r>
    </w:p>
    <w:p w:rsidR="00D40E86" w:rsidRPr="00386305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6305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направляется на компенсацию части потерь в доходах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субсидии на расчетный счет, открытый получателю субсидии в кредитной организации, производится не позднее десятого рабочего дня после принятия главным распорядителем решения о предоставлении субсидии по результатам рассмотрения им документов в </w:t>
      </w: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доведенных до главного распорядителя лимитов бюджетных обязательств.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установления факта нарушения получателем субсидии услови</w:t>
      </w:r>
      <w:r w:rsidR="00A03B7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субсидии, выявленного по фактам проверок, проведенных главным распорядителем и органом финансового контроля, денежные средства, использованные не по целевому назначению,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главного распорядителя или в сроки, установленные органом финансового</w:t>
      </w:r>
      <w:proofErr w:type="gramEnd"/>
      <w:r w:rsidRPr="00D40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86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</w:t>
      </w:r>
      <w:r w:rsidR="00A03B78">
        <w:rPr>
          <w:rFonts w:ascii="Times New Roman" w:hAnsi="Times New Roman" w:cs="Times New Roman"/>
          <w:sz w:val="28"/>
          <w:szCs w:val="28"/>
        </w:rPr>
        <w:t>я</w:t>
      </w:r>
      <w:r w:rsidRPr="00D40E86">
        <w:rPr>
          <w:rFonts w:ascii="Times New Roman" w:hAnsi="Times New Roman" w:cs="Times New Roman"/>
          <w:sz w:val="28"/>
          <w:szCs w:val="28"/>
        </w:rPr>
        <w:t>, установленн</w:t>
      </w:r>
      <w:r w:rsidR="00A03B78">
        <w:rPr>
          <w:rFonts w:ascii="Times New Roman" w:hAnsi="Times New Roman" w:cs="Times New Roman"/>
          <w:sz w:val="28"/>
          <w:szCs w:val="28"/>
        </w:rPr>
        <w:t>ого</w:t>
      </w:r>
      <w:r w:rsidRPr="00D40E86">
        <w:rPr>
          <w:rFonts w:ascii="Times New Roman" w:hAnsi="Times New Roman" w:cs="Times New Roman"/>
          <w:sz w:val="28"/>
          <w:szCs w:val="28"/>
        </w:rPr>
        <w:t xml:space="preserve"> при ее предоставлении, выявленного по данным проверок, проведенных главным распорядителем, получатель субсидии возвращает полученные средства в бюджет Республики Карелия в течение 10 рабочих дней с момента предъявления главным распорядителем соответствующих требований.</w:t>
      </w:r>
    </w:p>
    <w:p w:rsidR="00D40E86" w:rsidRPr="00D40E86" w:rsidRDefault="00D40E86" w:rsidP="00A03B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0E8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40E86">
        <w:rPr>
          <w:rFonts w:ascii="Times New Roman" w:hAnsi="Times New Roman" w:cs="Times New Roman"/>
          <w:sz w:val="28"/>
          <w:szCs w:val="28"/>
        </w:rPr>
        <w:t xml:space="preserve"> когда факты нарушения условий, целей и порядка предоставления субсидии установлены органом финансового контроля, получатель субсидии возвращает в бюджет Республики Карелия субсидию в сроки и в порядке, установленные органом финансового контроля, или в течение 30 дней со дня получения его представления, если срок не указан.</w:t>
      </w:r>
    </w:p>
    <w:p w:rsidR="00D40E86" w:rsidRPr="00D40E86" w:rsidRDefault="00D40E86" w:rsidP="00A03B78">
      <w:pPr>
        <w:pStyle w:val="ConsPlusNormal"/>
        <w:widowControl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E86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D40E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40E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03B78">
        <w:rPr>
          <w:rFonts w:ascii="Times New Roman" w:hAnsi="Times New Roman" w:cs="Times New Roman"/>
          <w:sz w:val="28"/>
          <w:szCs w:val="28"/>
        </w:rPr>
        <w:t>я</w:t>
      </w:r>
      <w:r w:rsidRPr="00D40E86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 получатель субсидии возвращает средства субсидии в бюджет Республики Карелия в течение 10 рабочих дней со дня получения требования главного распорядителя.</w:t>
      </w:r>
    </w:p>
    <w:p w:rsidR="00D40E86" w:rsidRPr="00D40E86" w:rsidRDefault="00D40E86" w:rsidP="00D40E86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0E86" w:rsidRDefault="00D40E86" w:rsidP="00D40E8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40E86" w:rsidRDefault="00D40E86" w:rsidP="00D40E86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91BE9" w:rsidRDefault="00691BE9" w:rsidP="00D40E86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691BE9" w:rsidSect="00D40E86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691BE9" w:rsidRDefault="00D40E86" w:rsidP="00691BE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  <w:r w:rsidR="00691BE9">
        <w:rPr>
          <w:rFonts w:ascii="Times New Roman" w:hAnsi="Times New Roman" w:cs="Times New Roman"/>
          <w:sz w:val="26"/>
          <w:szCs w:val="26"/>
        </w:rPr>
        <w:t xml:space="preserve"> </w:t>
      </w:r>
      <w:r w:rsidRPr="00691BE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D40E86" w:rsidRPr="00691BE9" w:rsidRDefault="00D40E86" w:rsidP="00691BE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>из бюджета</w:t>
      </w:r>
      <w:r w:rsidR="00691BE9">
        <w:rPr>
          <w:rFonts w:ascii="Times New Roman" w:hAnsi="Times New Roman" w:cs="Times New Roman"/>
          <w:sz w:val="26"/>
          <w:szCs w:val="26"/>
        </w:rPr>
        <w:t xml:space="preserve"> </w:t>
      </w:r>
      <w:r w:rsidRPr="00691BE9">
        <w:rPr>
          <w:rFonts w:ascii="Times New Roman" w:hAnsi="Times New Roman" w:cs="Times New Roman"/>
          <w:sz w:val="26"/>
          <w:szCs w:val="26"/>
        </w:rPr>
        <w:t>Республики Карелия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 субсидий юридическим лицам 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691BE9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</w:t>
      </w:r>
      <w:proofErr w:type="gramEnd"/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 (муниципальным) учреждениям), 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>индивидуальным предпринимателям,</w:t>
      </w:r>
    </w:p>
    <w:p w:rsid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 а также физическим лицам – </w:t>
      </w:r>
      <w:r w:rsidR="00691BE9">
        <w:rPr>
          <w:rFonts w:ascii="Times New Roman" w:hAnsi="Times New Roman" w:cs="Times New Roman"/>
          <w:sz w:val="26"/>
          <w:szCs w:val="26"/>
        </w:rPr>
        <w:t xml:space="preserve"> </w:t>
      </w:r>
      <w:r w:rsidRPr="00691BE9">
        <w:rPr>
          <w:rFonts w:ascii="Times New Roman" w:hAnsi="Times New Roman" w:cs="Times New Roman"/>
          <w:sz w:val="26"/>
          <w:szCs w:val="26"/>
        </w:rPr>
        <w:t xml:space="preserve">производителям 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товаров, </w:t>
      </w:r>
      <w:r w:rsidR="00691BE9">
        <w:rPr>
          <w:rFonts w:ascii="Times New Roman" w:hAnsi="Times New Roman" w:cs="Times New Roman"/>
          <w:sz w:val="26"/>
          <w:szCs w:val="26"/>
        </w:rPr>
        <w:t xml:space="preserve"> </w:t>
      </w:r>
      <w:r w:rsidRPr="00691BE9">
        <w:rPr>
          <w:rFonts w:ascii="Times New Roman" w:hAnsi="Times New Roman" w:cs="Times New Roman"/>
          <w:sz w:val="26"/>
          <w:szCs w:val="26"/>
        </w:rPr>
        <w:t xml:space="preserve">работ, услуг на компенсацию 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части потерь в доходах организациям 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железнодорожного транспорта, </w:t>
      </w:r>
      <w:proofErr w:type="gramStart"/>
      <w:r w:rsidRPr="00691BE9">
        <w:rPr>
          <w:rFonts w:ascii="Times New Roman" w:hAnsi="Times New Roman" w:cs="Times New Roman"/>
          <w:sz w:val="26"/>
          <w:szCs w:val="26"/>
        </w:rPr>
        <w:t>возникших</w:t>
      </w:r>
      <w:proofErr w:type="gramEnd"/>
      <w:r w:rsidRPr="00691BE9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1BE9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691BE9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</w:t>
      </w:r>
    </w:p>
    <w:p w:rsidR="00D40E86" w:rsidRP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 тарифов на перевозку пассажиров </w:t>
      </w:r>
    </w:p>
    <w:p w:rsidR="00691BE9" w:rsidRDefault="00D40E86" w:rsidP="00D40E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91BE9">
        <w:rPr>
          <w:rFonts w:ascii="Times New Roman" w:hAnsi="Times New Roman" w:cs="Times New Roman"/>
          <w:sz w:val="26"/>
          <w:szCs w:val="26"/>
        </w:rPr>
        <w:t xml:space="preserve">в поездах пригородного сообщения </w:t>
      </w:r>
    </w:p>
    <w:p w:rsidR="00D40E86" w:rsidRPr="00256FB3" w:rsidRDefault="00D40E86" w:rsidP="00D40E86">
      <w:pPr>
        <w:pStyle w:val="ConsPlusNormal"/>
        <w:jc w:val="right"/>
        <w:rPr>
          <w:sz w:val="24"/>
          <w:szCs w:val="24"/>
        </w:rPr>
      </w:pPr>
      <w:r w:rsidRPr="00691BE9">
        <w:rPr>
          <w:rFonts w:ascii="Times New Roman" w:hAnsi="Times New Roman" w:cs="Times New Roman"/>
          <w:sz w:val="26"/>
          <w:szCs w:val="26"/>
        </w:rPr>
        <w:t>в 2011 и 2014 годах</w:t>
      </w:r>
    </w:p>
    <w:p w:rsidR="00D40E86" w:rsidRDefault="00D40E86" w:rsidP="00D40E86">
      <w:pPr>
        <w:pStyle w:val="ConsPlusNormal"/>
        <w:jc w:val="right"/>
      </w:pPr>
    </w:p>
    <w:p w:rsidR="00D40E86" w:rsidRDefault="00D40E86" w:rsidP="00D40E86">
      <w:pPr>
        <w:pStyle w:val="ConsPlusNormal"/>
        <w:jc w:val="both"/>
      </w:pPr>
    </w:p>
    <w:p w:rsidR="00D40E86" w:rsidRDefault="00D40E86" w:rsidP="00D40E8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Порядок </w:t>
      </w:r>
    </w:p>
    <w:p w:rsidR="00FB0EFA" w:rsidRDefault="00D40E86" w:rsidP="00D40E86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gramStart"/>
      <w:r>
        <w:rPr>
          <w:szCs w:val="28"/>
        </w:rPr>
        <w:t xml:space="preserve">расчета размера субсидии </w:t>
      </w:r>
      <w:r w:rsidRPr="00695AAA">
        <w:rPr>
          <w:szCs w:val="28"/>
        </w:rPr>
        <w:t xml:space="preserve">юридическим лицам (за исключением </w:t>
      </w:r>
      <w:proofErr w:type="gramEnd"/>
    </w:p>
    <w:p w:rsidR="00D40E86" w:rsidRDefault="00D40E86" w:rsidP="00D40E8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95AAA">
        <w:rPr>
          <w:szCs w:val="28"/>
        </w:rPr>
        <w:t>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организациям железнодорожного транспорта, возникших в результате государственного регулирования тарифов на перевозку пассажиров в поездах пригородного сообщения в 2011 и 2014 годах</w:t>
      </w:r>
    </w:p>
    <w:p w:rsidR="00D40E86" w:rsidRDefault="00D40E86" w:rsidP="00D40E8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40E86" w:rsidRPr="00695AAA" w:rsidRDefault="00D40E86" w:rsidP="00D40E8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gramStart"/>
      <w:r w:rsidRPr="00BF5134">
        <w:rPr>
          <w:szCs w:val="28"/>
        </w:rPr>
        <w:t>Расчет</w:t>
      </w:r>
      <w:r w:rsidRPr="00695AAA">
        <w:rPr>
          <w:szCs w:val="28"/>
        </w:rPr>
        <w:t xml:space="preserve"> размера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FB0EFA" w:rsidRPr="00695AAA">
        <w:rPr>
          <w:szCs w:val="28"/>
        </w:rPr>
        <w:t>–</w:t>
      </w:r>
      <w:r w:rsidRPr="00695AAA">
        <w:rPr>
          <w:szCs w:val="28"/>
        </w:rPr>
        <w:t xml:space="preserve"> производителям товаров, работ, услуг (далее </w:t>
      </w:r>
      <w:r w:rsidR="00FB0EFA" w:rsidRPr="00695AAA">
        <w:rPr>
          <w:szCs w:val="28"/>
        </w:rPr>
        <w:t>–</w:t>
      </w:r>
      <w:r w:rsidRPr="00695AAA">
        <w:rPr>
          <w:szCs w:val="28"/>
        </w:rPr>
        <w:t xml:space="preserve"> получатель субсидии) осуществляется главным распорядителем </w:t>
      </w:r>
      <w:r>
        <w:rPr>
          <w:szCs w:val="28"/>
        </w:rPr>
        <w:t>по формуле:</w:t>
      </w:r>
      <w:proofErr w:type="gramEnd"/>
    </w:p>
    <w:p w:rsidR="00D40E86" w:rsidRPr="00FB0EFA" w:rsidRDefault="00D40E86" w:rsidP="00FB0EFA">
      <w:pPr>
        <w:autoSpaceDE w:val="0"/>
        <w:autoSpaceDN w:val="0"/>
        <w:adjustRightInd w:val="0"/>
        <w:spacing w:before="120" w:after="120"/>
        <w:jc w:val="center"/>
        <w:outlineLvl w:val="0"/>
        <w:rPr>
          <w:bCs/>
          <w:szCs w:val="28"/>
        </w:rPr>
      </w:pPr>
      <w:proofErr w:type="spellStart"/>
      <w:r w:rsidRPr="00FB0EFA">
        <w:rPr>
          <w:bCs/>
          <w:szCs w:val="28"/>
        </w:rPr>
        <w:t>Рс</w:t>
      </w:r>
      <w:proofErr w:type="spellEnd"/>
      <w:r w:rsidRPr="00FB0EFA">
        <w:rPr>
          <w:bCs/>
          <w:szCs w:val="28"/>
        </w:rPr>
        <w:t xml:space="preserve"> = </w:t>
      </w:r>
      <w:proofErr w:type="spellStart"/>
      <w:r w:rsidRPr="00FB0EFA">
        <w:rPr>
          <w:bCs/>
          <w:szCs w:val="28"/>
        </w:rPr>
        <w:t>Рпфр</w:t>
      </w:r>
      <w:proofErr w:type="spellEnd"/>
      <w:r w:rsidRPr="00FB0EFA">
        <w:rPr>
          <w:bCs/>
          <w:szCs w:val="28"/>
        </w:rPr>
        <w:t xml:space="preserve"> – </w:t>
      </w:r>
      <w:proofErr w:type="spellStart"/>
      <w:r w:rsidRPr="00FB0EFA">
        <w:rPr>
          <w:bCs/>
          <w:szCs w:val="28"/>
        </w:rPr>
        <w:t>Ркр</w:t>
      </w:r>
      <w:proofErr w:type="spellEnd"/>
      <w:r w:rsidRPr="00FB0EFA">
        <w:rPr>
          <w:bCs/>
          <w:szCs w:val="28"/>
        </w:rPr>
        <w:t>,</w:t>
      </w:r>
    </w:p>
    <w:p w:rsidR="00D40E86" w:rsidRDefault="00D40E86" w:rsidP="00D40E8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695AAA">
        <w:rPr>
          <w:szCs w:val="28"/>
        </w:rPr>
        <w:t>где:</w:t>
      </w:r>
    </w:p>
    <w:p w:rsidR="00D40E86" w:rsidRPr="00FB0EFA" w:rsidRDefault="00D40E86" w:rsidP="00D40E8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 w:rsidRPr="00FB0EFA">
        <w:rPr>
          <w:bCs/>
          <w:szCs w:val="28"/>
        </w:rPr>
        <w:t>Рс</w:t>
      </w:r>
      <w:proofErr w:type="spellEnd"/>
      <w:r w:rsidRPr="00FB0EFA">
        <w:rPr>
          <w:szCs w:val="28"/>
        </w:rPr>
        <w:t xml:space="preserve"> – размер субсидии;</w:t>
      </w:r>
    </w:p>
    <w:p w:rsidR="00D40E86" w:rsidRPr="00FB0EFA" w:rsidRDefault="00D40E86" w:rsidP="00D40E86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 w:rsidRPr="00FB0EFA">
        <w:rPr>
          <w:bCs/>
          <w:szCs w:val="28"/>
        </w:rPr>
        <w:t>Рпфр</w:t>
      </w:r>
      <w:proofErr w:type="spellEnd"/>
      <w:r w:rsidRPr="00FB0EFA">
        <w:rPr>
          <w:szCs w:val="28"/>
        </w:rPr>
        <w:t xml:space="preserve"> – размер фактических расходов получателя субсидии, возникших в результате государственного регулирования тарифов на перевозку пассажиров в поездах пригородного сообщения </w:t>
      </w:r>
      <w:r w:rsidR="00FB0EFA">
        <w:rPr>
          <w:szCs w:val="28"/>
        </w:rPr>
        <w:t xml:space="preserve">на территории Республики Карелия </w:t>
      </w:r>
      <w:r w:rsidRPr="00FB0EFA">
        <w:rPr>
          <w:szCs w:val="28"/>
        </w:rPr>
        <w:t>в 2011 и 2014</w:t>
      </w:r>
      <w:r w:rsidR="00FB0EFA">
        <w:rPr>
          <w:szCs w:val="28"/>
        </w:rPr>
        <w:t xml:space="preserve"> годах</w:t>
      </w:r>
      <w:r w:rsidRPr="00FB0EFA">
        <w:rPr>
          <w:szCs w:val="28"/>
        </w:rPr>
        <w:t>, подтвержденных органом исполнительной власти Республики Карелия, осуществляющим функции в сфере государственного регулирования цен (тарифов);</w:t>
      </w:r>
    </w:p>
    <w:p w:rsidR="00D40E86" w:rsidRPr="00781E5B" w:rsidRDefault="00D40E86" w:rsidP="00FB0EF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 w:rsidRPr="00FB0EFA">
        <w:rPr>
          <w:bCs/>
          <w:szCs w:val="28"/>
        </w:rPr>
        <w:t>Ркр</w:t>
      </w:r>
      <w:proofErr w:type="spellEnd"/>
      <w:r w:rsidRPr="00FB0EFA">
        <w:rPr>
          <w:szCs w:val="28"/>
        </w:rPr>
        <w:t xml:space="preserve"> – размер средств бюджета Республики Карелия, ранее направленных получателю</w:t>
      </w:r>
      <w:r>
        <w:rPr>
          <w:szCs w:val="28"/>
        </w:rPr>
        <w:t xml:space="preserve"> субсидии на компенсацию </w:t>
      </w:r>
      <w:r w:rsidRPr="00256FB3">
        <w:rPr>
          <w:szCs w:val="28"/>
        </w:rPr>
        <w:t>фактических расходов</w:t>
      </w:r>
      <w:r>
        <w:rPr>
          <w:szCs w:val="28"/>
        </w:rPr>
        <w:t xml:space="preserve">, </w:t>
      </w:r>
      <w:r w:rsidRPr="00693092">
        <w:rPr>
          <w:szCs w:val="28"/>
        </w:rPr>
        <w:t xml:space="preserve">возникших в результате государственного регулирования тарифов на перевозку пассажиров в поездах пригородного сообщения </w:t>
      </w:r>
      <w:r w:rsidR="00FB0EFA">
        <w:rPr>
          <w:szCs w:val="28"/>
        </w:rPr>
        <w:t xml:space="preserve">на территории Республики Карелия </w:t>
      </w:r>
      <w:r w:rsidRPr="00693092">
        <w:rPr>
          <w:szCs w:val="28"/>
        </w:rPr>
        <w:t>в 2011 и 2014 годах</w:t>
      </w:r>
      <w:r>
        <w:rPr>
          <w:szCs w:val="28"/>
        </w:rPr>
        <w:t>.</w:t>
      </w:r>
      <w:r w:rsidRPr="0019204B">
        <w:rPr>
          <w:color w:val="FFFF00"/>
          <w:szCs w:val="28"/>
        </w:rPr>
        <w:t>.</w:t>
      </w:r>
    </w:p>
    <w:p w:rsidR="0010116A" w:rsidRDefault="00FB0EFA" w:rsidP="00FB0EFA">
      <w:pPr>
        <w:jc w:val="center"/>
      </w:pPr>
      <w:r>
        <w:t>________________</w:t>
      </w:r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D40E86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0C" w:rsidRDefault="009B320C" w:rsidP="00CE0D98">
      <w:r>
        <w:separator/>
      </w:r>
    </w:p>
  </w:endnote>
  <w:endnote w:type="continuationSeparator" w:id="0">
    <w:p w:rsidR="009B320C" w:rsidRDefault="009B320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0C" w:rsidRDefault="009B320C" w:rsidP="00CE0D98">
      <w:r>
        <w:separator/>
      </w:r>
    </w:p>
  </w:footnote>
  <w:footnote w:type="continuationSeparator" w:id="0">
    <w:p w:rsidR="009B320C" w:rsidRDefault="009B320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320C" w:rsidRPr="00937C11" w:rsidRDefault="00AC5F0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9B320C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C48C6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9B320C" w:rsidRDefault="009B32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157E13"/>
    <w:multiLevelType w:val="hybridMultilevel"/>
    <w:tmpl w:val="C3369C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2"/>
  </w:num>
  <w:num w:numId="27">
    <w:abstractNumId w:val="15"/>
  </w:num>
  <w:num w:numId="28">
    <w:abstractNumId w:val="3"/>
  </w:num>
  <w:num w:numId="29">
    <w:abstractNumId w:val="23"/>
  </w:num>
  <w:num w:numId="30">
    <w:abstractNumId w:val="1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86305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137C"/>
    <w:rsid w:val="00653398"/>
    <w:rsid w:val="006622A6"/>
    <w:rsid w:val="0067591A"/>
    <w:rsid w:val="00683518"/>
    <w:rsid w:val="00691BE9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8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70AC"/>
    <w:rsid w:val="008C5A4D"/>
    <w:rsid w:val="008E1BA0"/>
    <w:rsid w:val="00901C1D"/>
    <w:rsid w:val="00901FCD"/>
    <w:rsid w:val="00910448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320C"/>
    <w:rsid w:val="009D2DE2"/>
    <w:rsid w:val="009D7E23"/>
    <w:rsid w:val="009E192A"/>
    <w:rsid w:val="009F3D47"/>
    <w:rsid w:val="00A03B7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319"/>
    <w:rsid w:val="00AA0BCB"/>
    <w:rsid w:val="00AA36E4"/>
    <w:rsid w:val="00AA4F6A"/>
    <w:rsid w:val="00AB6E2A"/>
    <w:rsid w:val="00AC3683"/>
    <w:rsid w:val="00AC5F07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242C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0E86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0EFA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E0A-679E-41F6-AC8B-CF94ECA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1506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2019-08-26T13:24:00Z</cp:lastPrinted>
  <dcterms:created xsi:type="dcterms:W3CDTF">2019-08-19T08:39:00Z</dcterms:created>
  <dcterms:modified xsi:type="dcterms:W3CDTF">2019-08-26T13:24:00Z</dcterms:modified>
</cp:coreProperties>
</file>