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549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957E99">
        <w:t>8 октября 2019 года № 70</w:t>
      </w:r>
      <w:r w:rsidR="00EE5490">
        <w:t>0р-П</w:t>
      </w:r>
    </w:p>
    <w:p w:rsidR="00B14D77" w:rsidRPr="00AB7E5E" w:rsidRDefault="008A2B07" w:rsidP="00AB7E5E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P28"/>
      <w:bookmarkEnd w:id="0"/>
    </w:p>
    <w:p w:rsidR="00AB7E5E" w:rsidRPr="00976559" w:rsidRDefault="00AB7E5E" w:rsidP="00976559">
      <w:pPr>
        <w:shd w:val="clear" w:color="auto" w:fill="FFFFFF"/>
        <w:spacing w:line="322" w:lineRule="exact"/>
        <w:ind w:left="-284" w:right="-144" w:firstLine="696"/>
        <w:jc w:val="both"/>
        <w:rPr>
          <w:color w:val="000000"/>
          <w:spacing w:val="-2"/>
          <w:sz w:val="26"/>
          <w:szCs w:val="26"/>
        </w:rPr>
      </w:pPr>
      <w:proofErr w:type="gramStart"/>
      <w:r w:rsidRPr="00976559"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 w:rsidRPr="00976559">
        <w:rPr>
          <w:color w:val="000000"/>
          <w:spacing w:val="-2"/>
          <w:sz w:val="26"/>
          <w:szCs w:val="26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 </w:t>
      </w:r>
      <w:r w:rsidR="00976559">
        <w:rPr>
          <w:color w:val="000000"/>
          <w:spacing w:val="-2"/>
          <w:sz w:val="26"/>
          <w:szCs w:val="26"/>
        </w:rPr>
        <w:t xml:space="preserve">в </w:t>
      </w:r>
      <w:r w:rsidRPr="00976559">
        <w:rPr>
          <w:color w:val="000000"/>
          <w:spacing w:val="-2"/>
          <w:sz w:val="26"/>
          <w:szCs w:val="26"/>
        </w:rPr>
        <w:t>соответствии с частью 11 статьи 154 Федерального закона от 22 августа  2004 года 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 w:rsidRPr="00976559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976559">
        <w:rPr>
          <w:color w:val="000000"/>
          <w:spacing w:val="-2"/>
          <w:sz w:val="26"/>
          <w:szCs w:val="26"/>
        </w:rPr>
        <w:t xml:space="preserve">Российской Федерации в связи с принятием федеральных законов «О внесении изменений и дополнений в Федеральный закон </w:t>
      </w:r>
      <w:r w:rsidR="00976559">
        <w:rPr>
          <w:color w:val="000000"/>
          <w:spacing w:val="-2"/>
          <w:sz w:val="26"/>
          <w:szCs w:val="26"/>
        </w:rPr>
        <w:br/>
      </w:r>
      <w:r w:rsidRPr="00976559">
        <w:rPr>
          <w:color w:val="000000"/>
          <w:spacing w:val="-2"/>
          <w:sz w:val="26"/>
          <w:szCs w:val="26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решения Совета </w:t>
      </w:r>
      <w:proofErr w:type="spellStart"/>
      <w:r w:rsidRPr="00976559">
        <w:rPr>
          <w:color w:val="000000"/>
          <w:spacing w:val="-2"/>
          <w:sz w:val="26"/>
          <w:szCs w:val="26"/>
        </w:rPr>
        <w:t>Хийтольского</w:t>
      </w:r>
      <w:proofErr w:type="spellEnd"/>
      <w:r w:rsidRPr="00976559">
        <w:rPr>
          <w:color w:val="000000"/>
          <w:spacing w:val="-2"/>
          <w:sz w:val="26"/>
          <w:szCs w:val="26"/>
        </w:rPr>
        <w:t xml:space="preserve"> сельского поселения </w:t>
      </w:r>
      <w:r w:rsidR="00976559">
        <w:rPr>
          <w:color w:val="000000"/>
          <w:spacing w:val="-2"/>
          <w:sz w:val="26"/>
          <w:szCs w:val="26"/>
        </w:rPr>
        <w:br/>
      </w:r>
      <w:r w:rsidRPr="00976559">
        <w:rPr>
          <w:color w:val="000000"/>
          <w:spacing w:val="-2"/>
          <w:sz w:val="26"/>
          <w:szCs w:val="26"/>
        </w:rPr>
        <w:t>от 17 декабря 2018 года № 14/3-4 «Об утверждении перечня имущества, подлежащего передаче из</w:t>
      </w:r>
      <w:proofErr w:type="gramEnd"/>
      <w:r w:rsidRPr="00976559">
        <w:rPr>
          <w:color w:val="000000"/>
          <w:spacing w:val="-2"/>
          <w:sz w:val="26"/>
          <w:szCs w:val="26"/>
        </w:rPr>
        <w:t xml:space="preserve"> муниципальной собственности </w:t>
      </w:r>
      <w:proofErr w:type="spellStart"/>
      <w:r w:rsidRPr="00976559">
        <w:rPr>
          <w:color w:val="000000"/>
          <w:spacing w:val="-2"/>
          <w:sz w:val="26"/>
          <w:szCs w:val="26"/>
        </w:rPr>
        <w:t>Хийтольского</w:t>
      </w:r>
      <w:proofErr w:type="spellEnd"/>
      <w:r w:rsidRPr="00976559">
        <w:rPr>
          <w:color w:val="000000"/>
          <w:spacing w:val="-2"/>
          <w:sz w:val="26"/>
          <w:szCs w:val="26"/>
        </w:rPr>
        <w:t xml:space="preserve"> сельского поселения в государственную собственность Республики Карелия» и от 16 мая 2019 года № 17/1-4 «О внесении изменений в Решение Совета </w:t>
      </w:r>
      <w:proofErr w:type="spellStart"/>
      <w:r w:rsidRPr="00976559">
        <w:rPr>
          <w:color w:val="000000"/>
          <w:spacing w:val="-2"/>
          <w:sz w:val="26"/>
          <w:szCs w:val="26"/>
        </w:rPr>
        <w:t>Хийтольского</w:t>
      </w:r>
      <w:proofErr w:type="spellEnd"/>
      <w:r w:rsidRPr="00976559">
        <w:rPr>
          <w:color w:val="000000"/>
          <w:spacing w:val="-2"/>
          <w:sz w:val="26"/>
          <w:szCs w:val="26"/>
        </w:rPr>
        <w:t xml:space="preserve"> сельского поселения № 14/3-4 от 17.12.2018 года «Об утверждении перечня имущества, подлежащего передаче из муниципальной собственности </w:t>
      </w:r>
      <w:proofErr w:type="spellStart"/>
      <w:r w:rsidRPr="00976559">
        <w:rPr>
          <w:color w:val="000000"/>
          <w:spacing w:val="-2"/>
          <w:sz w:val="26"/>
          <w:szCs w:val="26"/>
        </w:rPr>
        <w:t>Хийтольского</w:t>
      </w:r>
      <w:proofErr w:type="spellEnd"/>
      <w:r w:rsidRPr="00976559">
        <w:rPr>
          <w:color w:val="000000"/>
          <w:spacing w:val="-2"/>
          <w:sz w:val="26"/>
          <w:szCs w:val="26"/>
        </w:rPr>
        <w:t xml:space="preserve"> сельского поселения  в государственную собственность Республики Карелия»:</w:t>
      </w:r>
    </w:p>
    <w:p w:rsidR="00AB7E5E" w:rsidRPr="00976559" w:rsidRDefault="00AB7E5E" w:rsidP="00976559">
      <w:pPr>
        <w:shd w:val="clear" w:color="auto" w:fill="FFFFFF"/>
        <w:spacing w:line="322" w:lineRule="exact"/>
        <w:ind w:left="-284" w:right="-144" w:firstLine="696"/>
        <w:jc w:val="both"/>
        <w:rPr>
          <w:color w:val="000000"/>
          <w:spacing w:val="-6"/>
          <w:sz w:val="26"/>
          <w:szCs w:val="26"/>
        </w:rPr>
      </w:pPr>
      <w:r w:rsidRPr="00976559">
        <w:rPr>
          <w:color w:val="000000"/>
          <w:spacing w:val="-6"/>
          <w:sz w:val="26"/>
          <w:szCs w:val="26"/>
        </w:rPr>
        <w:t xml:space="preserve">1. Утвердить перечень имущества, передаваемого </w:t>
      </w:r>
      <w:r w:rsidR="00976559" w:rsidRPr="00976559">
        <w:rPr>
          <w:color w:val="000000"/>
          <w:spacing w:val="-6"/>
          <w:sz w:val="26"/>
          <w:szCs w:val="26"/>
        </w:rPr>
        <w:t xml:space="preserve">из муниципальной собственности </w:t>
      </w:r>
      <w:proofErr w:type="spellStart"/>
      <w:r w:rsidR="00976559" w:rsidRPr="00976559">
        <w:rPr>
          <w:color w:val="000000"/>
          <w:spacing w:val="-2"/>
          <w:sz w:val="26"/>
          <w:szCs w:val="26"/>
        </w:rPr>
        <w:t>Хийтольского</w:t>
      </w:r>
      <w:proofErr w:type="spellEnd"/>
      <w:r w:rsidR="00976559" w:rsidRPr="00976559">
        <w:rPr>
          <w:color w:val="000000"/>
          <w:spacing w:val="-2"/>
          <w:sz w:val="26"/>
          <w:szCs w:val="26"/>
        </w:rPr>
        <w:t xml:space="preserve"> сельского поселения  в государственную собственность Республики Карелия, </w:t>
      </w:r>
      <w:r w:rsidR="00976559" w:rsidRPr="00976559">
        <w:rPr>
          <w:color w:val="000000"/>
          <w:spacing w:val="-6"/>
          <w:sz w:val="26"/>
          <w:szCs w:val="26"/>
        </w:rPr>
        <w:t>согласно приложению.</w:t>
      </w:r>
    </w:p>
    <w:p w:rsidR="00976559" w:rsidRPr="00976559" w:rsidRDefault="00AB7E5E" w:rsidP="00976559">
      <w:pPr>
        <w:shd w:val="clear" w:color="auto" w:fill="FFFFFF"/>
        <w:spacing w:line="322" w:lineRule="exact"/>
        <w:ind w:left="-284" w:right="-144" w:firstLine="696"/>
        <w:jc w:val="both"/>
        <w:rPr>
          <w:color w:val="000000"/>
          <w:spacing w:val="-2"/>
          <w:sz w:val="26"/>
          <w:szCs w:val="26"/>
        </w:rPr>
      </w:pPr>
      <w:r w:rsidRPr="00976559">
        <w:rPr>
          <w:color w:val="000000"/>
          <w:spacing w:val="-6"/>
          <w:sz w:val="26"/>
          <w:szCs w:val="26"/>
        </w:rPr>
        <w:t xml:space="preserve">2. </w:t>
      </w:r>
      <w:r w:rsidR="00976559" w:rsidRPr="00976559">
        <w:rPr>
          <w:color w:val="000000"/>
          <w:spacing w:val="-6"/>
          <w:sz w:val="26"/>
          <w:szCs w:val="26"/>
        </w:rPr>
        <w:t xml:space="preserve">Министерству имущественных и земельных отношений  Республики Карелия совместно с администрацией </w:t>
      </w:r>
      <w:proofErr w:type="spellStart"/>
      <w:r w:rsidR="00976559" w:rsidRPr="00976559">
        <w:rPr>
          <w:color w:val="000000"/>
          <w:spacing w:val="-2"/>
          <w:sz w:val="26"/>
          <w:szCs w:val="26"/>
        </w:rPr>
        <w:t>Хийтольского</w:t>
      </w:r>
      <w:proofErr w:type="spellEnd"/>
      <w:r w:rsidR="00976559" w:rsidRPr="00976559">
        <w:rPr>
          <w:color w:val="000000"/>
          <w:spacing w:val="-2"/>
          <w:sz w:val="26"/>
          <w:szCs w:val="26"/>
        </w:rPr>
        <w:t xml:space="preserve"> сельского поселения   обеспечить подписание передаточного акта.</w:t>
      </w:r>
    </w:p>
    <w:p w:rsidR="00976559" w:rsidRPr="00976559" w:rsidRDefault="00976559" w:rsidP="00976559">
      <w:pPr>
        <w:shd w:val="clear" w:color="auto" w:fill="FFFFFF"/>
        <w:spacing w:line="322" w:lineRule="exact"/>
        <w:ind w:left="-284" w:right="-144" w:firstLine="696"/>
        <w:jc w:val="both"/>
        <w:rPr>
          <w:color w:val="000000"/>
          <w:spacing w:val="-6"/>
          <w:sz w:val="26"/>
          <w:szCs w:val="26"/>
        </w:rPr>
      </w:pPr>
      <w:r w:rsidRPr="00976559">
        <w:rPr>
          <w:color w:val="000000"/>
          <w:spacing w:val="-2"/>
          <w:sz w:val="26"/>
          <w:szCs w:val="26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4213F1" w:rsidRPr="001D2651" w:rsidRDefault="008507AF" w:rsidP="00976559">
      <w:pPr>
        <w:pStyle w:val="ConsPlusNormal"/>
        <w:ind w:left="-284" w:right="-144" w:firstLine="0"/>
        <w:rPr>
          <w:sz w:val="28"/>
          <w:szCs w:val="28"/>
        </w:rPr>
      </w:pPr>
      <w:r w:rsidRPr="00976559">
        <w:rPr>
          <w:sz w:val="26"/>
          <w:szCs w:val="26"/>
        </w:rPr>
        <w:br/>
      </w:r>
      <w:r w:rsidR="00A75952" w:rsidRPr="001D2651">
        <w:rPr>
          <w:sz w:val="28"/>
          <w:szCs w:val="28"/>
        </w:rPr>
        <w:t xml:space="preserve"> </w:t>
      </w:r>
      <w:r w:rsidR="004213F1" w:rsidRPr="001D2651">
        <w:rPr>
          <w:sz w:val="28"/>
          <w:szCs w:val="28"/>
        </w:rPr>
        <w:t xml:space="preserve">          </w:t>
      </w:r>
      <w:r w:rsidR="00A75952" w:rsidRPr="001D2651">
        <w:rPr>
          <w:sz w:val="28"/>
          <w:szCs w:val="28"/>
        </w:rPr>
        <w:t>Глав</w:t>
      </w:r>
      <w:r w:rsidR="00527117" w:rsidRPr="001D2651">
        <w:rPr>
          <w:sz w:val="28"/>
          <w:szCs w:val="28"/>
        </w:rPr>
        <w:t>а</w:t>
      </w:r>
      <w:r w:rsidRPr="001D2651">
        <w:rPr>
          <w:sz w:val="28"/>
          <w:szCs w:val="28"/>
        </w:rPr>
        <w:t xml:space="preserve"> </w:t>
      </w:r>
    </w:p>
    <w:p w:rsidR="001E5A42" w:rsidRPr="001D2651" w:rsidRDefault="00A75952" w:rsidP="00976559">
      <w:pPr>
        <w:pStyle w:val="ConsPlusNormal"/>
        <w:ind w:left="-284" w:right="-144" w:firstLine="0"/>
        <w:rPr>
          <w:sz w:val="28"/>
          <w:szCs w:val="28"/>
        </w:rPr>
      </w:pPr>
      <w:r w:rsidRPr="001D2651">
        <w:rPr>
          <w:sz w:val="28"/>
          <w:szCs w:val="28"/>
        </w:rPr>
        <w:t xml:space="preserve">Республики Карелия             </w:t>
      </w:r>
      <w:r w:rsidR="004213F1" w:rsidRPr="001D2651">
        <w:rPr>
          <w:sz w:val="28"/>
          <w:szCs w:val="28"/>
        </w:rPr>
        <w:t xml:space="preserve">        </w:t>
      </w:r>
      <w:r w:rsidRPr="001D2651">
        <w:rPr>
          <w:sz w:val="28"/>
          <w:szCs w:val="28"/>
        </w:rPr>
        <w:t xml:space="preserve">                        </w:t>
      </w:r>
      <w:r w:rsidR="008507AF" w:rsidRPr="001D2651">
        <w:rPr>
          <w:sz w:val="28"/>
          <w:szCs w:val="28"/>
        </w:rPr>
        <w:t xml:space="preserve">   </w:t>
      </w:r>
      <w:r w:rsidR="007B29A5" w:rsidRPr="001D2651">
        <w:rPr>
          <w:sz w:val="28"/>
          <w:szCs w:val="28"/>
        </w:rPr>
        <w:t xml:space="preserve">  </w:t>
      </w:r>
      <w:r w:rsidR="00675C22" w:rsidRPr="001D2651">
        <w:rPr>
          <w:sz w:val="28"/>
          <w:szCs w:val="28"/>
        </w:rPr>
        <w:t xml:space="preserve">   </w:t>
      </w:r>
      <w:r w:rsidR="007B29A5" w:rsidRPr="001D2651">
        <w:rPr>
          <w:sz w:val="28"/>
          <w:szCs w:val="28"/>
        </w:rPr>
        <w:t xml:space="preserve">      </w:t>
      </w:r>
      <w:r w:rsidR="00976559" w:rsidRPr="001D2651">
        <w:rPr>
          <w:sz w:val="28"/>
          <w:szCs w:val="28"/>
        </w:rPr>
        <w:t xml:space="preserve">         </w:t>
      </w:r>
      <w:r w:rsidR="007B29A5" w:rsidRPr="001D2651">
        <w:rPr>
          <w:sz w:val="28"/>
          <w:szCs w:val="28"/>
        </w:rPr>
        <w:t xml:space="preserve">   </w:t>
      </w:r>
      <w:r w:rsidR="008507AF" w:rsidRPr="001D2651">
        <w:rPr>
          <w:sz w:val="28"/>
          <w:szCs w:val="28"/>
        </w:rPr>
        <w:t xml:space="preserve">А.О. </w:t>
      </w:r>
      <w:proofErr w:type="spellStart"/>
      <w:r w:rsidR="008507AF" w:rsidRPr="001D2651">
        <w:rPr>
          <w:sz w:val="28"/>
          <w:szCs w:val="28"/>
        </w:rPr>
        <w:t>Парфенчиков</w:t>
      </w:r>
      <w:proofErr w:type="spellEnd"/>
    </w:p>
    <w:p w:rsidR="00976559" w:rsidRPr="001D2651" w:rsidRDefault="00976559" w:rsidP="00976559">
      <w:pPr>
        <w:pStyle w:val="ConsPlusNormal"/>
        <w:ind w:left="-284" w:right="-144" w:firstLine="0"/>
        <w:rPr>
          <w:sz w:val="28"/>
          <w:szCs w:val="28"/>
        </w:rPr>
        <w:sectPr w:rsidR="00976559" w:rsidRPr="001D2651" w:rsidSect="00976559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976559" w:rsidRPr="00976559" w:rsidRDefault="00976559" w:rsidP="00976559">
      <w:pPr>
        <w:pStyle w:val="ConsPlusNormal"/>
        <w:ind w:left="-284" w:right="-144" w:firstLine="5104"/>
        <w:rPr>
          <w:sz w:val="28"/>
          <w:szCs w:val="28"/>
        </w:rPr>
      </w:pPr>
      <w:r w:rsidRPr="00976559">
        <w:rPr>
          <w:sz w:val="28"/>
          <w:szCs w:val="28"/>
        </w:rPr>
        <w:lastRenderedPageBreak/>
        <w:t>Приложение к распоряжению</w:t>
      </w:r>
    </w:p>
    <w:p w:rsidR="00976559" w:rsidRPr="00976559" w:rsidRDefault="00976559" w:rsidP="00976559">
      <w:pPr>
        <w:pStyle w:val="ConsPlusNormal"/>
        <w:ind w:left="-284" w:right="-144" w:firstLine="5104"/>
        <w:rPr>
          <w:sz w:val="28"/>
          <w:szCs w:val="28"/>
        </w:rPr>
      </w:pPr>
      <w:r w:rsidRPr="00976559">
        <w:rPr>
          <w:sz w:val="28"/>
          <w:szCs w:val="28"/>
        </w:rPr>
        <w:t xml:space="preserve">Правительства Республики Карелия </w:t>
      </w:r>
    </w:p>
    <w:p w:rsidR="00976559" w:rsidRPr="00976559" w:rsidRDefault="00976559" w:rsidP="00976559">
      <w:pPr>
        <w:pStyle w:val="ConsPlusNormal"/>
        <w:ind w:left="-284" w:right="-144" w:firstLine="5104"/>
        <w:rPr>
          <w:sz w:val="28"/>
          <w:szCs w:val="28"/>
        </w:rPr>
      </w:pPr>
      <w:r w:rsidRPr="00976559">
        <w:rPr>
          <w:sz w:val="28"/>
          <w:szCs w:val="28"/>
        </w:rPr>
        <w:t>от</w:t>
      </w:r>
      <w:r w:rsidR="00EE5490">
        <w:rPr>
          <w:sz w:val="28"/>
          <w:szCs w:val="28"/>
        </w:rPr>
        <w:t xml:space="preserve"> </w:t>
      </w:r>
      <w:r w:rsidR="00957E99">
        <w:rPr>
          <w:sz w:val="28"/>
          <w:szCs w:val="28"/>
        </w:rPr>
        <w:t>8 октября 2019 года № 70</w:t>
      </w:r>
      <w:r w:rsidR="00EE5490" w:rsidRPr="00EE5490">
        <w:rPr>
          <w:sz w:val="28"/>
          <w:szCs w:val="28"/>
        </w:rPr>
        <w:t>0р-П</w:t>
      </w:r>
    </w:p>
    <w:p w:rsidR="00976559" w:rsidRPr="00976559" w:rsidRDefault="00976559" w:rsidP="00976559">
      <w:pPr>
        <w:pStyle w:val="ConsPlusNormal"/>
        <w:ind w:left="-284" w:right="-144" w:firstLine="0"/>
        <w:rPr>
          <w:sz w:val="28"/>
          <w:szCs w:val="28"/>
        </w:rPr>
      </w:pPr>
    </w:p>
    <w:p w:rsidR="00976559" w:rsidRPr="00976559" w:rsidRDefault="00976559" w:rsidP="00976559">
      <w:pPr>
        <w:pStyle w:val="ConsPlusNormal"/>
        <w:ind w:left="-284" w:right="-144" w:firstLine="0"/>
        <w:rPr>
          <w:sz w:val="28"/>
          <w:szCs w:val="28"/>
        </w:rPr>
      </w:pP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sz w:val="28"/>
          <w:szCs w:val="28"/>
        </w:rPr>
      </w:pP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sz w:val="28"/>
          <w:szCs w:val="28"/>
        </w:rPr>
      </w:pP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sz w:val="28"/>
          <w:szCs w:val="28"/>
        </w:rPr>
      </w:pPr>
      <w:r w:rsidRPr="00976559">
        <w:rPr>
          <w:sz w:val="28"/>
          <w:szCs w:val="28"/>
        </w:rPr>
        <w:t xml:space="preserve">Перечень </w:t>
      </w: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color w:val="000000"/>
          <w:spacing w:val="-6"/>
          <w:sz w:val="28"/>
          <w:szCs w:val="28"/>
        </w:rPr>
      </w:pPr>
      <w:r w:rsidRPr="00976559">
        <w:rPr>
          <w:color w:val="000000"/>
          <w:spacing w:val="-6"/>
          <w:sz w:val="28"/>
          <w:szCs w:val="28"/>
        </w:rPr>
        <w:t xml:space="preserve">имущества, передаваемого из муниципальной собственности </w:t>
      </w: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  <w:proofErr w:type="spellStart"/>
      <w:r w:rsidRPr="00976559">
        <w:rPr>
          <w:color w:val="000000"/>
          <w:spacing w:val="-2"/>
          <w:sz w:val="28"/>
          <w:szCs w:val="28"/>
        </w:rPr>
        <w:t>Хийтольского</w:t>
      </w:r>
      <w:proofErr w:type="spellEnd"/>
      <w:r w:rsidRPr="00976559">
        <w:rPr>
          <w:color w:val="000000"/>
          <w:spacing w:val="-2"/>
          <w:sz w:val="28"/>
          <w:szCs w:val="28"/>
        </w:rPr>
        <w:t xml:space="preserve"> сельского поселения  в государственную собственность </w:t>
      </w: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  <w:r w:rsidRPr="00976559">
        <w:rPr>
          <w:color w:val="000000"/>
          <w:spacing w:val="-2"/>
          <w:sz w:val="28"/>
          <w:szCs w:val="28"/>
        </w:rPr>
        <w:t>Республики Карелия</w:t>
      </w:r>
    </w:p>
    <w:p w:rsidR="00976559" w:rsidRDefault="00976559" w:rsidP="00976559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</w:p>
    <w:p w:rsidR="00976559" w:rsidRPr="00976559" w:rsidRDefault="00976559" w:rsidP="00976559">
      <w:pPr>
        <w:pStyle w:val="ConsPlusNormal"/>
        <w:ind w:left="-284" w:right="-144" w:firstLine="0"/>
        <w:jc w:val="center"/>
        <w:rPr>
          <w:color w:val="000000"/>
          <w:spacing w:val="-2"/>
          <w:sz w:val="28"/>
          <w:szCs w:val="28"/>
        </w:rPr>
      </w:pPr>
    </w:p>
    <w:tbl>
      <w:tblPr>
        <w:tblStyle w:val="ac"/>
        <w:tblW w:w="9890" w:type="dxa"/>
        <w:tblInd w:w="-284" w:type="dxa"/>
        <w:tblLook w:val="04A0"/>
      </w:tblPr>
      <w:tblGrid>
        <w:gridCol w:w="2802"/>
        <w:gridCol w:w="3119"/>
        <w:gridCol w:w="3969"/>
      </w:tblGrid>
      <w:tr w:rsidR="00976559" w:rsidRPr="00976559" w:rsidTr="00976559">
        <w:tc>
          <w:tcPr>
            <w:tcW w:w="2802" w:type="dxa"/>
          </w:tcPr>
          <w:p w:rsidR="00976559" w:rsidRPr="00976559" w:rsidRDefault="00976559" w:rsidP="00976559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 w:rsidRPr="00976559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9" w:type="dxa"/>
          </w:tcPr>
          <w:p w:rsidR="00976559" w:rsidRDefault="00976559" w:rsidP="00976559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местонахождения имущества</w:t>
            </w:r>
          </w:p>
          <w:p w:rsidR="00976559" w:rsidRPr="00976559" w:rsidRDefault="00976559" w:rsidP="00976559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76559" w:rsidRPr="00976559" w:rsidRDefault="00976559" w:rsidP="00976559">
            <w:pPr>
              <w:pStyle w:val="ConsPlusNormal"/>
              <w:ind w:right="-4" w:firstLine="0"/>
              <w:jc w:val="center"/>
              <w:rPr>
                <w:sz w:val="28"/>
                <w:szCs w:val="28"/>
              </w:rPr>
            </w:pPr>
            <w:r w:rsidRPr="00976559"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</w:tr>
      <w:tr w:rsidR="00976559" w:rsidRPr="00976559" w:rsidTr="00976559">
        <w:tc>
          <w:tcPr>
            <w:tcW w:w="2802" w:type="dxa"/>
          </w:tcPr>
          <w:p w:rsidR="00976559" w:rsidRPr="00976559" w:rsidRDefault="00976559" w:rsidP="00976559">
            <w:pPr>
              <w:pStyle w:val="ConsPlusNormal"/>
              <w:ind w:right="-4" w:firstLine="0"/>
              <w:rPr>
                <w:sz w:val="28"/>
                <w:szCs w:val="28"/>
              </w:rPr>
            </w:pPr>
            <w:r w:rsidRPr="00976559">
              <w:rPr>
                <w:sz w:val="28"/>
                <w:szCs w:val="28"/>
              </w:rPr>
              <w:t xml:space="preserve">Линия </w:t>
            </w:r>
            <w:proofErr w:type="spellStart"/>
            <w:r w:rsidRPr="00976559">
              <w:rPr>
                <w:sz w:val="28"/>
                <w:szCs w:val="28"/>
              </w:rPr>
              <w:t>электро</w:t>
            </w:r>
            <w:r>
              <w:rPr>
                <w:sz w:val="28"/>
                <w:szCs w:val="28"/>
              </w:rPr>
              <w:t>-</w:t>
            </w:r>
            <w:r w:rsidRPr="00976559">
              <w:rPr>
                <w:sz w:val="28"/>
                <w:szCs w:val="28"/>
              </w:rPr>
              <w:t>передачи</w:t>
            </w:r>
            <w:proofErr w:type="spellEnd"/>
            <w:r w:rsidRPr="00976559">
              <w:rPr>
                <w:sz w:val="28"/>
                <w:szCs w:val="28"/>
              </w:rPr>
              <w:t xml:space="preserve"> </w:t>
            </w:r>
            <w:proofErr w:type="gramStart"/>
            <w:r w:rsidRPr="00976559">
              <w:rPr>
                <w:sz w:val="28"/>
                <w:szCs w:val="28"/>
              </w:rPr>
              <w:t>ВЛ</w:t>
            </w:r>
            <w:proofErr w:type="gramEnd"/>
            <w:r w:rsidRPr="00976559">
              <w:rPr>
                <w:sz w:val="28"/>
                <w:szCs w:val="28"/>
              </w:rPr>
              <w:t xml:space="preserve"> 0,4 кВ </w:t>
            </w:r>
          </w:p>
        </w:tc>
        <w:tc>
          <w:tcPr>
            <w:tcW w:w="3119" w:type="dxa"/>
          </w:tcPr>
          <w:p w:rsidR="00976559" w:rsidRPr="00976559" w:rsidRDefault="00976559" w:rsidP="001D2651">
            <w:pPr>
              <w:pStyle w:val="ConsPlusNormal"/>
              <w:ind w:right="-4" w:firstLine="0"/>
              <w:rPr>
                <w:sz w:val="28"/>
                <w:szCs w:val="28"/>
              </w:rPr>
            </w:pPr>
            <w:proofErr w:type="spellStart"/>
            <w:r w:rsidRPr="00976559">
              <w:rPr>
                <w:sz w:val="28"/>
                <w:szCs w:val="28"/>
              </w:rPr>
              <w:t>Лахденпохский</w:t>
            </w:r>
            <w:proofErr w:type="spellEnd"/>
            <w:r w:rsidRPr="00976559">
              <w:rPr>
                <w:sz w:val="28"/>
                <w:szCs w:val="28"/>
              </w:rPr>
              <w:t xml:space="preserve"> район, пос. Куликово, </w:t>
            </w:r>
            <w:r>
              <w:rPr>
                <w:sz w:val="28"/>
                <w:szCs w:val="28"/>
              </w:rPr>
              <w:br/>
            </w:r>
            <w:r w:rsidRPr="00976559">
              <w:rPr>
                <w:sz w:val="28"/>
                <w:szCs w:val="28"/>
              </w:rPr>
              <w:t>от подстанции ТП-452</w:t>
            </w:r>
          </w:p>
        </w:tc>
        <w:tc>
          <w:tcPr>
            <w:tcW w:w="3969" w:type="dxa"/>
          </w:tcPr>
          <w:p w:rsidR="00976559" w:rsidRPr="00976559" w:rsidRDefault="00976559" w:rsidP="00976559">
            <w:pPr>
              <w:pStyle w:val="ConsPlusNormal"/>
              <w:ind w:right="-4" w:firstLine="0"/>
              <w:rPr>
                <w:sz w:val="28"/>
                <w:szCs w:val="28"/>
              </w:rPr>
            </w:pPr>
            <w:r w:rsidRPr="00976559">
              <w:rPr>
                <w:sz w:val="28"/>
                <w:szCs w:val="28"/>
              </w:rPr>
              <w:t xml:space="preserve">протяженность 1661,2 м, </w:t>
            </w:r>
          </w:p>
          <w:p w:rsidR="00976559" w:rsidRPr="00976559" w:rsidRDefault="00976559" w:rsidP="00976559">
            <w:pPr>
              <w:pStyle w:val="ConsPlusNormal"/>
              <w:ind w:right="-4" w:firstLine="0"/>
              <w:rPr>
                <w:sz w:val="28"/>
                <w:szCs w:val="28"/>
              </w:rPr>
            </w:pPr>
            <w:r w:rsidRPr="00976559">
              <w:rPr>
                <w:sz w:val="28"/>
                <w:szCs w:val="28"/>
              </w:rPr>
              <w:t>1966 год постройки, балансовая стоимость 1 рубль</w:t>
            </w:r>
          </w:p>
        </w:tc>
      </w:tr>
    </w:tbl>
    <w:p w:rsidR="00976559" w:rsidRPr="00976559" w:rsidRDefault="00976559" w:rsidP="00976559">
      <w:pPr>
        <w:pStyle w:val="ConsPlusNormal"/>
        <w:ind w:left="-284" w:right="-144" w:firstLine="0"/>
        <w:jc w:val="center"/>
        <w:rPr>
          <w:sz w:val="28"/>
          <w:szCs w:val="28"/>
        </w:rPr>
      </w:pPr>
      <w:r w:rsidRPr="00976559">
        <w:rPr>
          <w:sz w:val="28"/>
          <w:szCs w:val="28"/>
        </w:rPr>
        <w:t>___________</w:t>
      </w:r>
    </w:p>
    <w:sectPr w:rsidR="00976559" w:rsidRPr="00976559" w:rsidSect="00976559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59" w:rsidRDefault="00976559">
      <w:r>
        <w:separator/>
      </w:r>
    </w:p>
  </w:endnote>
  <w:endnote w:type="continuationSeparator" w:id="0">
    <w:p w:rsidR="00976559" w:rsidRDefault="0097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59" w:rsidRDefault="005A6D1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5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559" w:rsidRDefault="0097655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59" w:rsidRDefault="0097655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59" w:rsidRDefault="00976559">
      <w:r>
        <w:separator/>
      </w:r>
    </w:p>
  </w:footnote>
  <w:footnote w:type="continuationSeparator" w:id="0">
    <w:p w:rsidR="00976559" w:rsidRDefault="00976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976559" w:rsidRDefault="005A6D16">
        <w:pPr>
          <w:pStyle w:val="a6"/>
          <w:jc w:val="center"/>
        </w:pPr>
        <w:fldSimple w:instr=" PAGE   \* MERGEFORMAT ">
          <w:r w:rsidR="00976559">
            <w:rPr>
              <w:noProof/>
            </w:rPr>
            <w:t>2</w:t>
          </w:r>
        </w:fldSimple>
      </w:p>
    </w:sdtContent>
  </w:sdt>
  <w:p w:rsidR="00976559" w:rsidRDefault="009765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559" w:rsidRDefault="00976559">
    <w:pPr>
      <w:pStyle w:val="a6"/>
      <w:jc w:val="center"/>
    </w:pPr>
  </w:p>
  <w:p w:rsidR="00976559" w:rsidRDefault="009765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2651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6D16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57E99"/>
    <w:rsid w:val="00976559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5E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13A57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71AAA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E5490"/>
    <w:rsid w:val="00EF1F1D"/>
    <w:rsid w:val="00EF54D9"/>
    <w:rsid w:val="00EF57CE"/>
    <w:rsid w:val="00EF6799"/>
    <w:rsid w:val="00F03D92"/>
    <w:rsid w:val="00F04AC1"/>
    <w:rsid w:val="00F06447"/>
    <w:rsid w:val="00F12FE5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439E9-62B5-4E5B-AE48-2AEBD4AB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2019-10-09T12:04:00Z</cp:lastPrinted>
  <dcterms:created xsi:type="dcterms:W3CDTF">2019-10-01T11:34:00Z</dcterms:created>
  <dcterms:modified xsi:type="dcterms:W3CDTF">2019-10-09T12:05:00Z</dcterms:modified>
</cp:coreProperties>
</file>