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F6AAF" w:rsidP="00A9451D">
      <w:pPr>
        <w:ind w:left="-142"/>
        <w:jc w:val="center"/>
        <w:rPr>
          <w:sz w:val="16"/>
        </w:rPr>
      </w:pPr>
      <w:r w:rsidRPr="000F6A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C24314" w:rsidRDefault="00C24314" w:rsidP="00C2431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поощрениях Главы Республики Карелия</w:t>
      </w:r>
    </w:p>
    <w:p w:rsidR="00C24314" w:rsidRDefault="00C24314" w:rsidP="00B3489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Закона Республики Карелия от 26 июля 1994 года № 3-ЗРК «О государственных наградах Республики Карелия» постановляю:</w:t>
      </w:r>
    </w:p>
    <w:p w:rsidR="00C24314" w:rsidRDefault="00C24314" w:rsidP="00B3489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Учредить почетный знак Главы Республики Карелия «За вклад в развитие Республики Карелия» и благодарственное письмо Главы Республики Карелия.</w:t>
      </w:r>
    </w:p>
    <w:p w:rsidR="00C24314" w:rsidRDefault="00C24314" w:rsidP="00B3489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C24314" w:rsidRDefault="00C24314" w:rsidP="00B3489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почетном знаке Главы Республики Карелия «За вклад в развитие Республики Карелия» и благодарственном письме Главы Республики Карелия;</w:t>
      </w:r>
    </w:p>
    <w:p w:rsidR="00C24314" w:rsidRDefault="00C24314" w:rsidP="00B3489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 рисунок почетного знака Главы Республики Карелия                  «За вклад в развитие Республики Карелия»;</w:t>
      </w:r>
    </w:p>
    <w:p w:rsidR="00C24314" w:rsidRDefault="00C24314" w:rsidP="00B3489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футляра для почетного знака Главы Республики Карелия               «За вклад в развитие Республики Карелия»;</w:t>
      </w:r>
    </w:p>
    <w:p w:rsidR="00C24314" w:rsidRDefault="00C24314" w:rsidP="00B3489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="00B34897">
        <w:rPr>
          <w:sz w:val="28"/>
          <w:szCs w:val="28"/>
        </w:rPr>
        <w:t xml:space="preserve">бланка </w:t>
      </w:r>
      <w:r>
        <w:rPr>
          <w:sz w:val="28"/>
          <w:szCs w:val="28"/>
        </w:rPr>
        <w:t>благодарственного письма Главы Республики Карелия.</w:t>
      </w:r>
    </w:p>
    <w:p w:rsidR="00C24314" w:rsidRDefault="00C24314" w:rsidP="00B3489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Администрации Главы Республики Карелия обеспечивать заказ и  изготовление почетных знаков Главы Республики Карелия «За вклад в развитие Республики Карелия», бланков благодарственных писем Главы Республики Карелия, а также футляров, рамок, папок к ним в пределах бюджетных ассигнований, предусмотренных в бюджете Республики Карелия на соответствующий финансовый год и плановый период на обеспечение деятельности Администрации Главы Республики Карелия.</w:t>
      </w:r>
      <w:proofErr w:type="gramEnd"/>
    </w:p>
    <w:p w:rsidR="00C24314" w:rsidRDefault="00C24314" w:rsidP="00B34897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Указ вступает в силу с 1 января 2019 года.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F5E02" w:rsidRDefault="004F5E0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5E02" w:rsidRDefault="004F5E02" w:rsidP="004F5E0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F5E02" w:rsidRDefault="004F5E02" w:rsidP="004F5E02">
      <w:pPr>
        <w:rPr>
          <w:sz w:val="28"/>
          <w:szCs w:val="28"/>
        </w:rPr>
      </w:pPr>
      <w:r>
        <w:rPr>
          <w:sz w:val="28"/>
          <w:szCs w:val="28"/>
        </w:rPr>
        <w:t>1 октября 2018 года</w:t>
      </w:r>
    </w:p>
    <w:p w:rsidR="004F5E02" w:rsidRDefault="004F5E02" w:rsidP="004F5E02">
      <w:r>
        <w:rPr>
          <w:sz w:val="28"/>
          <w:szCs w:val="28"/>
        </w:rPr>
        <w:t>№ 72</w:t>
      </w:r>
    </w:p>
    <w:p w:rsidR="004F5E02" w:rsidRDefault="004F5E0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F5E02" w:rsidSect="008122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540" w:firstLine="44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Указом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 w:firstLine="4422"/>
        <w:rPr>
          <w:sz w:val="28"/>
          <w:szCs w:val="28"/>
        </w:rPr>
      </w:pPr>
      <w:r>
        <w:rPr>
          <w:sz w:val="28"/>
          <w:szCs w:val="28"/>
        </w:rPr>
        <w:t>Главы  Республики Карелия</w:t>
      </w:r>
    </w:p>
    <w:p w:rsidR="00C24314" w:rsidRDefault="004F5E02" w:rsidP="00C24314">
      <w:pPr>
        <w:pStyle w:val="ad"/>
        <w:autoSpaceDE w:val="0"/>
        <w:autoSpaceDN w:val="0"/>
        <w:adjustRightInd w:val="0"/>
        <w:ind w:left="540" w:firstLine="4422"/>
        <w:rPr>
          <w:sz w:val="28"/>
          <w:szCs w:val="28"/>
        </w:rPr>
      </w:pPr>
      <w:r>
        <w:rPr>
          <w:sz w:val="28"/>
          <w:szCs w:val="28"/>
        </w:rPr>
        <w:t>от 1 октября 2018 года № 72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почетном знаке Главы Республики Карелия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вклад в развитие Республики Карелия»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благодарственном </w:t>
      </w:r>
      <w:proofErr w:type="gramStart"/>
      <w:r>
        <w:rPr>
          <w:b/>
          <w:sz w:val="28"/>
          <w:szCs w:val="28"/>
        </w:rPr>
        <w:t>письме</w:t>
      </w:r>
      <w:proofErr w:type="gramEnd"/>
      <w:r>
        <w:rPr>
          <w:b/>
          <w:sz w:val="28"/>
          <w:szCs w:val="28"/>
        </w:rPr>
        <w:t xml:space="preserve"> Главы Республики Карелия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Почетный знак Главы Республики Карелия «За вклад в развитие Республики Карелия» (далее – почетный знак) и благодарственное письмо Главы Республики Карелия (далее – благодарственное письмо) являются формой поощрения за заслуги в трудовой, общественной, благотворительной, волонтерской, поисковой, политической и иной деятельности, направленной на социально-экономическое развитие Республики Карелия, укрепление законности и правопорядка, охрану жизни и здоровья, защиту прав и свобод граждан, укрепление института семьи</w:t>
      </w:r>
      <w:proofErr w:type="gramEnd"/>
      <w:r>
        <w:rPr>
          <w:sz w:val="28"/>
          <w:szCs w:val="28"/>
        </w:rPr>
        <w:t xml:space="preserve"> и брака, патриотическое воспитание подрастающего поколения, проявление милосердия, духовное и нравственное воспитание граждан, </w:t>
      </w:r>
      <w:r w:rsidR="00B34897">
        <w:rPr>
          <w:sz w:val="28"/>
          <w:szCs w:val="28"/>
        </w:rPr>
        <w:t xml:space="preserve">развитие гражданского общества, за </w:t>
      </w:r>
      <w:r>
        <w:rPr>
          <w:sz w:val="28"/>
          <w:szCs w:val="28"/>
        </w:rPr>
        <w:t>содействие деятельности общественных объединений,  заслуги в сфере экономики, культуры, искусства, воспитания, науки, просвещения, спорта, а также за иные заслуги перед Республикой Карелия и ее жителями.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Почетным знаком поощряются граждане Российской Федерации, иностранные граждане, а также лица без гражданства, связанные по характеру своей деятельности с Республикой Карелия (далее – граждане).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Благодарственным письмом поощряются граждане, а также коллективы организаций, связанные по характеру своей деятельности с Республикой Карелия (далее – коллективы организаций).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поощрении почетным знаком и благодарственным письмом  принимается Главой Республики Карелия на основании ходатайства о поощрении почетным знаком или благодарственным письмом (далее – ходатайство), вносимого в порядке, предусмотренном пунктом 4 настоящего Положения.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Республики Карелия при наличии у него информации о заслугах, указанных в пункте 1 настоящего Положения, вправе принять решение о поощрении гражданина или коллектива организации самостоятельно, без представления соответствующего ходатайства.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Ходатайство вносится Главе Республики Карелия в письменной форме и отражает степень заслуг граждан или коллективов организаций, соответствующих заслугам, указанным в пункте 1 настоящего Положения.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внесения ходатайства обладают органы государственной власти Республики Карелия, </w:t>
      </w:r>
      <w:r>
        <w:rPr>
          <w:rFonts w:eastAsia="Calibri"/>
          <w:sz w:val="28"/>
          <w:szCs w:val="28"/>
        </w:rPr>
        <w:t xml:space="preserve">территориальные органы федеральных органов государственной власти в Республике Карелия, органы местного самоуправления муниципальных образований в Республике Карелия, </w:t>
      </w:r>
      <w:r>
        <w:rPr>
          <w:rFonts w:eastAsia="Calibri"/>
          <w:sz w:val="28"/>
          <w:szCs w:val="28"/>
        </w:rPr>
        <w:lastRenderedPageBreak/>
        <w:t xml:space="preserve">воинские части, дислоцирующиеся в Республике Карелия (далее – ходатайствующий орган), </w:t>
      </w:r>
      <w:r>
        <w:rPr>
          <w:sz w:val="28"/>
          <w:szCs w:val="28"/>
        </w:rPr>
        <w:t xml:space="preserve">организации независимо от их организационно-правовой формы (далее – ходатайствующая организация), гражданин (граждане) (далее – ходатайствующие граждане).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должно содержать краткую характеристику на гражданина или коллектив организации, представляемых к поощрению, с указанием заслуг, указанных в пункте 1 настоящего Положения.</w:t>
      </w:r>
    </w:p>
    <w:p w:rsidR="00C24314" w:rsidRDefault="00C24314" w:rsidP="00C243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Ходатайство рассматривается Главой Республики Карелия в течение 15 рабочих дней с момента его регистрации в органе </w:t>
      </w:r>
      <w:r>
        <w:rPr>
          <w:rFonts w:eastAsia="Calibri"/>
          <w:sz w:val="28"/>
          <w:szCs w:val="28"/>
        </w:rPr>
        <w:t>исполнительной власти Республики Карелия, обеспечивающем деятельность Главы Республики Карелия и Правительства Республики Карелия (далее – Администрация), а в случае необходимости получения согласований, указанных в пункте 6 настоящего Положения, – с момента получения указанных согласований.</w:t>
      </w:r>
    </w:p>
    <w:p w:rsidR="00C24314" w:rsidRDefault="00C24314" w:rsidP="00C24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 В случае необходимости, определяемой руководителем Администрации, ходатайство может направляться структурным подразделением Администрации, на которое возложены функции по работе с наградными документами (далее – подразделение по работе с наградными документами), на согласование</w:t>
      </w:r>
      <w:proofErr w:type="gramStart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ервому заместителю Главы Республики Карелия – Премьер-министру Правительства Республики Карелия, </w:t>
      </w:r>
      <w:r>
        <w:rPr>
          <w:sz w:val="28"/>
          <w:szCs w:val="28"/>
        </w:rPr>
        <w:t xml:space="preserve">заместителю Главы Республики Карелия или члену Правительства Республики Карелия – заместителю </w:t>
      </w:r>
      <w:r>
        <w:rPr>
          <w:rFonts w:eastAsia="Calibri"/>
          <w:sz w:val="28"/>
          <w:szCs w:val="28"/>
        </w:rPr>
        <w:t>Премьер-министра Правительства Республики Карелия</w:t>
      </w:r>
      <w:r>
        <w:rPr>
          <w:sz w:val="28"/>
          <w:szCs w:val="28"/>
        </w:rPr>
        <w:t xml:space="preserve"> в соответствии с распределением компетенции </w:t>
      </w:r>
      <w:r>
        <w:rPr>
          <w:rFonts w:eastAsia="Calibri"/>
          <w:sz w:val="28"/>
          <w:szCs w:val="28"/>
        </w:rPr>
        <w:t xml:space="preserve">между ними,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 xml:space="preserve"> Главой Республики Карелия.</w:t>
      </w:r>
    </w:p>
    <w:p w:rsidR="00C24314" w:rsidRDefault="00C24314" w:rsidP="00C24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указанные в абзаце первом настоящего пункта, имеют право запросить мнение отраслевого органа исполнительной власти Республики Карелия о поступившем ходатайстве.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принятия Главой Республики Карелия решения о поощрении гражданина почетным знаком на ходатайство накладывается соответствующая резолюция, на основании которой </w:t>
      </w:r>
      <w:r>
        <w:rPr>
          <w:rFonts w:eastAsia="Calibri"/>
          <w:sz w:val="28"/>
          <w:szCs w:val="28"/>
        </w:rPr>
        <w:t>Администрация организует вручение почетного знака</w:t>
      </w:r>
      <w:r>
        <w:rPr>
          <w:sz w:val="28"/>
          <w:szCs w:val="28"/>
        </w:rPr>
        <w:t>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поощрении гражданина или коллектива организации благодарственным письмом Глав</w:t>
      </w:r>
      <w:r w:rsidR="004F5E02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Карелия подписывает благодарственное письмо.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принятия Главой Республики Карелия решения об отказе в поощрении гражданина почетным знаком или в поощрении гражданина или коллектива организации благодарственным письмом на ходатайство накладывается соответствующая резолюция, на основании которой Администрация информирует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ходатайствующий орган, ходатайствующую организацию или ходатайствующих граждан о полученном отказе.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 Почетный знак в футляре или благодарственное письмо вручается Главой Республики Карелия либо по его поручению иным должностным лицом, руководителем ходатайствующего органа или ходатайствующей организации.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Почетный знак носится на правой стороне груди и располагается ниже государственных наград Российской Федерации, СССР, государственных наград Республики Карелия.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Посмертное поощрение почетным знаком и благодарственным письмом, а также повторное  поощрение почетным знаком не производится.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поощрение граждан и коллективов организаций благодарственным письмом производится при наличии новых заслуг, указанных в пункте 1 настоящего Положения.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Дубликаты почетных знаков и благодарственных </w:t>
      </w:r>
      <w:proofErr w:type="gramStart"/>
      <w:r>
        <w:rPr>
          <w:sz w:val="28"/>
          <w:szCs w:val="28"/>
        </w:rPr>
        <w:t>писем</w:t>
      </w:r>
      <w:proofErr w:type="gramEnd"/>
      <w:r>
        <w:rPr>
          <w:sz w:val="28"/>
          <w:szCs w:val="28"/>
        </w:rPr>
        <w:t xml:space="preserve"> взамен утраченных не выдаются.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Учет граждан и коллективов организаций, удостоенных благодарственных писем, не ведется.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граждан, удостоенных почетным знаком, ведется Администрацией в установленном ею порядке.  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Почетный знак и благодарственное письмо не являются государственными наградами Республики Карелия.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  <w:sectPr w:rsidR="00C24314" w:rsidSect="008122FA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540" w:firstLine="484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>
        <w:rPr>
          <w:sz w:val="28"/>
          <w:szCs w:val="28"/>
        </w:rPr>
        <w:t xml:space="preserve"> Указом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 w:firstLine="4847"/>
        <w:rPr>
          <w:sz w:val="28"/>
          <w:szCs w:val="28"/>
        </w:rPr>
      </w:pPr>
      <w:r>
        <w:rPr>
          <w:sz w:val="28"/>
          <w:szCs w:val="28"/>
        </w:rPr>
        <w:t>Главы  Республики Карелия</w:t>
      </w:r>
    </w:p>
    <w:p w:rsidR="00C24314" w:rsidRDefault="004F5E02" w:rsidP="00C24314">
      <w:pPr>
        <w:pStyle w:val="ad"/>
        <w:autoSpaceDE w:val="0"/>
        <w:autoSpaceDN w:val="0"/>
        <w:adjustRightInd w:val="0"/>
        <w:ind w:left="540" w:firstLine="4847"/>
        <w:rPr>
          <w:sz w:val="28"/>
          <w:szCs w:val="28"/>
        </w:rPr>
      </w:pPr>
      <w:r>
        <w:rPr>
          <w:sz w:val="28"/>
          <w:szCs w:val="28"/>
        </w:rPr>
        <w:t>о</w:t>
      </w:r>
      <w:r w:rsidR="00C24314">
        <w:rPr>
          <w:sz w:val="28"/>
          <w:szCs w:val="28"/>
        </w:rPr>
        <w:t>т</w:t>
      </w:r>
      <w:r>
        <w:rPr>
          <w:sz w:val="28"/>
          <w:szCs w:val="28"/>
        </w:rPr>
        <w:t xml:space="preserve"> 1 октября 2018 года № 72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Описание и рисунок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почетного знака Главы Республики Карелия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«За вклад в развитие Республики Карелия»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right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right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Почетный знак Главы Республики Карелия «За вклад в развитие Республики Карелия» изготавливается из нейзильбера</w:t>
      </w:r>
      <w:r w:rsidR="00B34897">
        <w:rPr>
          <w:sz w:val="28"/>
          <w:szCs w:val="28"/>
        </w:rPr>
        <w:t>. В</w:t>
      </w:r>
      <w:r>
        <w:rPr>
          <w:sz w:val="28"/>
          <w:szCs w:val="28"/>
        </w:rPr>
        <w:t>ысот</w:t>
      </w:r>
      <w:r w:rsidR="00B34897">
        <w:rPr>
          <w:sz w:val="28"/>
          <w:szCs w:val="28"/>
        </w:rPr>
        <w:t>а нагрудного знака</w:t>
      </w:r>
      <w:r>
        <w:rPr>
          <w:sz w:val="28"/>
          <w:szCs w:val="28"/>
        </w:rPr>
        <w:t xml:space="preserve"> </w:t>
      </w:r>
      <w:r w:rsidR="004F5E02">
        <w:rPr>
          <w:sz w:val="28"/>
          <w:szCs w:val="28"/>
        </w:rPr>
        <w:t xml:space="preserve">– </w:t>
      </w:r>
      <w:r>
        <w:rPr>
          <w:sz w:val="28"/>
          <w:szCs w:val="28"/>
        </w:rPr>
        <w:t>35 мм</w:t>
      </w:r>
      <w:r w:rsidR="004F5E02">
        <w:rPr>
          <w:sz w:val="28"/>
          <w:szCs w:val="28"/>
        </w:rPr>
        <w:t xml:space="preserve">, </w:t>
      </w:r>
      <w:r>
        <w:rPr>
          <w:sz w:val="28"/>
          <w:szCs w:val="28"/>
        </w:rPr>
        <w:t>ширин</w:t>
      </w:r>
      <w:r w:rsidR="00B34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F5E0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30 мм. Он имеет форму округлого венка. Венок образуется лавровой и дубовой ветвями, перекрещенными внизу.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лицевой стороне в центральной части на венок наложен картуш с надписью в его центральной части</w:t>
      </w:r>
      <w:proofErr w:type="gramEnd"/>
      <w:r>
        <w:rPr>
          <w:sz w:val="28"/>
          <w:szCs w:val="28"/>
        </w:rPr>
        <w:t xml:space="preserve"> – «За вклад в развитие Республики Карелия». В верхней части</w:t>
      </w:r>
      <w:r w:rsidR="00B34897">
        <w:rPr>
          <w:sz w:val="28"/>
          <w:szCs w:val="28"/>
        </w:rPr>
        <w:t xml:space="preserve"> нагрудного знака</w:t>
      </w:r>
      <w:r>
        <w:rPr>
          <w:sz w:val="28"/>
          <w:szCs w:val="28"/>
        </w:rPr>
        <w:t xml:space="preserve"> под скрещением ветвей и в верхней части картуша располагается Государственный герб Республики Карелия.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оборотной стороне нагрудного знака чуть выше середины имеется булавка для прикрепления его к одежде, над ней </w:t>
      </w:r>
      <w:r w:rsidR="00D015D0">
        <w:rPr>
          <w:sz w:val="28"/>
          <w:szCs w:val="28"/>
        </w:rPr>
        <w:t>–</w:t>
      </w:r>
      <w:r>
        <w:rPr>
          <w:sz w:val="28"/>
          <w:szCs w:val="28"/>
        </w:rPr>
        <w:t xml:space="preserve"> надпись рельефными буквами «Почетный знак Главы Республики Карелия».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5125" cy="3225800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14" w:rsidRDefault="00C24314" w:rsidP="00C24314">
      <w:pPr>
        <w:pStyle w:val="ad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1418"/>
        <w:jc w:val="center"/>
        <w:rPr>
          <w:sz w:val="28"/>
          <w:szCs w:val="28"/>
        </w:rPr>
      </w:pPr>
    </w:p>
    <w:p w:rsidR="00C24314" w:rsidRDefault="00C24314" w:rsidP="00C243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right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40"/>
        <w:jc w:val="right"/>
        <w:rPr>
          <w:sz w:val="28"/>
          <w:szCs w:val="28"/>
        </w:rPr>
        <w:sectPr w:rsidR="00C24314" w:rsidSect="008122FA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540" w:firstLine="48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Указом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 w:firstLine="4847"/>
        <w:rPr>
          <w:sz w:val="28"/>
          <w:szCs w:val="28"/>
        </w:rPr>
      </w:pPr>
      <w:r>
        <w:rPr>
          <w:sz w:val="28"/>
          <w:szCs w:val="28"/>
        </w:rPr>
        <w:t>Главы  Республики Карелия</w:t>
      </w:r>
    </w:p>
    <w:p w:rsidR="00C24314" w:rsidRDefault="004F5E02" w:rsidP="00C24314">
      <w:pPr>
        <w:pStyle w:val="ad"/>
        <w:autoSpaceDE w:val="0"/>
        <w:autoSpaceDN w:val="0"/>
        <w:adjustRightInd w:val="0"/>
        <w:ind w:left="540" w:firstLine="4847"/>
        <w:rPr>
          <w:sz w:val="28"/>
          <w:szCs w:val="28"/>
        </w:rPr>
      </w:pPr>
      <w:r>
        <w:rPr>
          <w:sz w:val="28"/>
          <w:szCs w:val="28"/>
        </w:rPr>
        <w:t>о</w:t>
      </w:r>
      <w:r w:rsidR="00C24314">
        <w:rPr>
          <w:sz w:val="28"/>
          <w:szCs w:val="28"/>
        </w:rPr>
        <w:t>т</w:t>
      </w:r>
      <w:r>
        <w:rPr>
          <w:sz w:val="28"/>
          <w:szCs w:val="28"/>
        </w:rPr>
        <w:t xml:space="preserve"> 1 октября 2018 года № 72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футляра </w:t>
      </w:r>
      <w:proofErr w:type="gramStart"/>
      <w:r>
        <w:rPr>
          <w:sz w:val="28"/>
          <w:szCs w:val="28"/>
        </w:rPr>
        <w:t>для</w:t>
      </w:r>
      <w:proofErr w:type="gramEnd"/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почетного знака Главы Республики Карелия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«За вклад в развитие Республики Карелия»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DB5F03" w:rsidRPr="002F0577" w:rsidRDefault="00DB5F03" w:rsidP="002F0577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Почетный знак «За вклад в развитие Республики Карелия» укомплектов</w:t>
      </w:r>
      <w:r w:rsidR="002F0577">
        <w:rPr>
          <w:sz w:val="28"/>
          <w:szCs w:val="28"/>
        </w:rPr>
        <w:t>ыв</w:t>
      </w:r>
      <w:r>
        <w:rPr>
          <w:sz w:val="28"/>
          <w:szCs w:val="28"/>
        </w:rPr>
        <w:t>а</w:t>
      </w:r>
      <w:r w:rsidR="002F0577">
        <w:rPr>
          <w:sz w:val="28"/>
          <w:szCs w:val="28"/>
        </w:rPr>
        <w:t>ется</w:t>
      </w:r>
      <w:r>
        <w:rPr>
          <w:sz w:val="28"/>
          <w:szCs w:val="28"/>
        </w:rPr>
        <w:t xml:space="preserve"> ф</w:t>
      </w:r>
      <w:r w:rsidR="00C24314">
        <w:rPr>
          <w:sz w:val="28"/>
          <w:szCs w:val="28"/>
        </w:rPr>
        <w:t>утляр</w:t>
      </w:r>
      <w:r>
        <w:rPr>
          <w:sz w:val="28"/>
          <w:szCs w:val="28"/>
        </w:rPr>
        <w:t>ом</w:t>
      </w:r>
      <w:r w:rsidR="002F0577">
        <w:rPr>
          <w:sz w:val="28"/>
          <w:szCs w:val="28"/>
        </w:rPr>
        <w:t xml:space="preserve">. Футляр изготавливается из бархата синего цвета, </w:t>
      </w:r>
      <w:r w:rsidRPr="002F0577">
        <w:rPr>
          <w:sz w:val="28"/>
          <w:szCs w:val="28"/>
        </w:rPr>
        <w:t>основа – пластик.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540"/>
        <w:jc w:val="right"/>
        <w:rPr>
          <w:sz w:val="28"/>
          <w:szCs w:val="28"/>
        </w:rPr>
        <w:sectPr w:rsidR="00C24314" w:rsidSect="008122FA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C24314" w:rsidRDefault="00C24314" w:rsidP="00C24314">
      <w:pPr>
        <w:pStyle w:val="ad"/>
        <w:autoSpaceDE w:val="0"/>
        <w:autoSpaceDN w:val="0"/>
        <w:adjustRightInd w:val="0"/>
        <w:ind w:left="540" w:firstLine="484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Указом </w:t>
      </w:r>
    </w:p>
    <w:p w:rsidR="00C24314" w:rsidRDefault="00C24314" w:rsidP="00C24314">
      <w:pPr>
        <w:pStyle w:val="ad"/>
        <w:autoSpaceDE w:val="0"/>
        <w:autoSpaceDN w:val="0"/>
        <w:adjustRightInd w:val="0"/>
        <w:ind w:left="540" w:firstLine="4847"/>
        <w:rPr>
          <w:sz w:val="28"/>
          <w:szCs w:val="28"/>
        </w:rPr>
      </w:pPr>
      <w:r>
        <w:rPr>
          <w:sz w:val="28"/>
          <w:szCs w:val="28"/>
        </w:rPr>
        <w:t>Главы  Республики Карелия</w:t>
      </w:r>
    </w:p>
    <w:p w:rsidR="00C24314" w:rsidRDefault="004F5E02" w:rsidP="00C24314">
      <w:pPr>
        <w:pStyle w:val="ad"/>
        <w:autoSpaceDE w:val="0"/>
        <w:autoSpaceDN w:val="0"/>
        <w:adjustRightInd w:val="0"/>
        <w:ind w:left="540" w:firstLine="4847"/>
        <w:rPr>
          <w:sz w:val="28"/>
          <w:szCs w:val="28"/>
        </w:rPr>
      </w:pPr>
      <w:r>
        <w:rPr>
          <w:sz w:val="28"/>
          <w:szCs w:val="28"/>
        </w:rPr>
        <w:t>о</w:t>
      </w:r>
      <w:r w:rsidR="00C24314">
        <w:rPr>
          <w:sz w:val="28"/>
          <w:szCs w:val="28"/>
        </w:rPr>
        <w:t>т</w:t>
      </w:r>
      <w:r>
        <w:rPr>
          <w:sz w:val="28"/>
          <w:szCs w:val="28"/>
        </w:rPr>
        <w:t xml:space="preserve"> 1 октября 2018 года № 72</w:t>
      </w:r>
    </w:p>
    <w:p w:rsidR="00C24314" w:rsidRDefault="00C24314" w:rsidP="00C243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24314" w:rsidRDefault="00C24314" w:rsidP="00C243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24314" w:rsidRDefault="00C24314" w:rsidP="00C243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24314" w:rsidRDefault="00C24314" w:rsidP="00C243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24314" w:rsidRDefault="00C24314" w:rsidP="00C2431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C24314" w:rsidRDefault="00B34897" w:rsidP="00C243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бланка </w:t>
      </w:r>
      <w:r w:rsidR="00C24314">
        <w:rPr>
          <w:sz w:val="28"/>
          <w:szCs w:val="28"/>
        </w:rPr>
        <w:t>благодарственного письма Главы Республики Карелия</w:t>
      </w:r>
    </w:p>
    <w:p w:rsidR="00C24314" w:rsidRDefault="00C24314" w:rsidP="00C24314">
      <w:pPr>
        <w:ind w:firstLine="567"/>
        <w:jc w:val="center"/>
        <w:rPr>
          <w:color w:val="FF0000"/>
          <w:sz w:val="28"/>
          <w:szCs w:val="28"/>
        </w:rPr>
      </w:pPr>
    </w:p>
    <w:p w:rsidR="00C24314" w:rsidRDefault="00C24314" w:rsidP="00C243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23435" cy="6359525"/>
            <wp:effectExtent l="19050" t="0" r="571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63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14" w:rsidRPr="00DB2068" w:rsidRDefault="00C2431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F6AA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0F6AAF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4F5E02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F6AAF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2F0577"/>
    <w:rsid w:val="003111C9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3208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F5E02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0B57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2376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897"/>
    <w:rsid w:val="00B366F4"/>
    <w:rsid w:val="00B40E05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015D0"/>
    <w:rsid w:val="00D63BAA"/>
    <w:rsid w:val="00D84D57"/>
    <w:rsid w:val="00DA20DA"/>
    <w:rsid w:val="00DB2068"/>
    <w:rsid w:val="00DB5F03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1061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2018-10-02T12:20:00Z</cp:lastPrinted>
  <dcterms:created xsi:type="dcterms:W3CDTF">2018-09-21T12:19:00Z</dcterms:created>
  <dcterms:modified xsi:type="dcterms:W3CDTF">2018-10-02T12:21:00Z</dcterms:modified>
</cp:coreProperties>
</file>