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53DC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53DC8">
        <w:t>1 февраля 2019 года № 74р-П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95059" w:rsidRPr="00D15FBB" w:rsidRDefault="00ED0772" w:rsidP="00643202">
      <w:pPr>
        <w:pStyle w:val="ConsPlusNormal"/>
        <w:spacing w:before="240"/>
        <w:ind w:right="141" w:firstLine="0"/>
        <w:jc w:val="both"/>
        <w:rPr>
          <w:sz w:val="27"/>
          <w:szCs w:val="27"/>
        </w:rPr>
      </w:pPr>
      <w:r w:rsidRPr="00D15FBB">
        <w:rPr>
          <w:sz w:val="27"/>
          <w:szCs w:val="27"/>
        </w:rPr>
        <w:tab/>
        <w:t>В соответствии с Федеральным законом от 23 июня 2016 года                № 219-ФЗ «О внесении изменений в Федеральный закон «Об актах гражданского состояния», постановлением Правительства Российской Федерации от 3 марта 2017 года № 254 «Об утверждении Правил перевода в электронную форму книг государственной регистрации актов гражданского состояния (актовых книг)»:</w:t>
      </w:r>
    </w:p>
    <w:p w:rsidR="00ED0772" w:rsidRPr="00D15FBB" w:rsidRDefault="000546BB" w:rsidP="000546BB">
      <w:pPr>
        <w:pStyle w:val="ConsPlusNormal"/>
        <w:ind w:right="141" w:firstLine="709"/>
        <w:jc w:val="both"/>
        <w:rPr>
          <w:sz w:val="27"/>
          <w:szCs w:val="27"/>
        </w:rPr>
      </w:pPr>
      <w:r w:rsidRPr="00D15FBB">
        <w:rPr>
          <w:sz w:val="27"/>
          <w:szCs w:val="27"/>
        </w:rPr>
        <w:t xml:space="preserve">1. </w:t>
      </w:r>
      <w:proofErr w:type="gramStart"/>
      <w:r w:rsidR="00ED0772" w:rsidRPr="00D15FBB">
        <w:rPr>
          <w:sz w:val="27"/>
          <w:szCs w:val="27"/>
        </w:rPr>
        <w:t xml:space="preserve">Определить Управление записи актов гражданского состояния Республики Карелия (далее – Управление) ответственным за организацию перевода в электронную форму книг государственной регистрации актов гражданского состояния (актовых книг), хранящихся в органах записи актов гражданского состояния Республики Карелия, в сроки, установленные частью 2 статьи 3 Федерального закона от 23 июня 2016 года № 219-ФЗ «О внесении изменений в Федеральный закон «Об актах гражданского состояния». </w:t>
      </w:r>
      <w:proofErr w:type="gramEnd"/>
    </w:p>
    <w:p w:rsidR="000546BB" w:rsidRPr="00D15FBB" w:rsidRDefault="000546BB" w:rsidP="000546BB">
      <w:pPr>
        <w:pStyle w:val="ConsPlusNormal"/>
        <w:ind w:right="141" w:firstLine="709"/>
        <w:jc w:val="both"/>
        <w:rPr>
          <w:sz w:val="27"/>
          <w:szCs w:val="27"/>
        </w:rPr>
      </w:pPr>
      <w:r w:rsidRPr="00D15FBB">
        <w:rPr>
          <w:sz w:val="27"/>
          <w:szCs w:val="27"/>
        </w:rPr>
        <w:t>2. В целях осуществления конвертации (преобразования) в форму электронного документа записей актов гражданского состояния:</w:t>
      </w:r>
    </w:p>
    <w:p w:rsidR="000546BB" w:rsidRPr="00D15FBB" w:rsidRDefault="000546BB" w:rsidP="000546BB">
      <w:pPr>
        <w:pStyle w:val="ConsPlusNormal"/>
        <w:ind w:right="141" w:firstLine="709"/>
        <w:jc w:val="both"/>
        <w:rPr>
          <w:sz w:val="27"/>
          <w:szCs w:val="27"/>
        </w:rPr>
      </w:pPr>
      <w:proofErr w:type="gramStart"/>
      <w:r w:rsidRPr="00D15FBB">
        <w:rPr>
          <w:sz w:val="27"/>
          <w:szCs w:val="27"/>
        </w:rPr>
        <w:t>1) определить государственное бюджетное учреждение Республики Карелия «Карельский ресурсный центр цифровых технологий» (далее – учреждение) ответственным за выполнение работ по вводу операторами учреждения сведений записей актов гражданского состояния, конвертируемых (преобразуемых) в форму электронного документа, в соответствии с перечнем сведений, включаемых в запись акта гражданского состояния, конвертируемую</w:t>
      </w:r>
      <w:proofErr w:type="gramEnd"/>
      <w:r w:rsidRPr="00D15FBB">
        <w:rPr>
          <w:sz w:val="27"/>
          <w:szCs w:val="27"/>
        </w:rPr>
        <w:t xml:space="preserve"> </w:t>
      </w:r>
      <w:proofErr w:type="gramStart"/>
      <w:r w:rsidRPr="00D15FBB">
        <w:rPr>
          <w:sz w:val="27"/>
          <w:szCs w:val="27"/>
        </w:rPr>
        <w:t>(преобразуемую) в форму электронного документа, утвержденным распоряжением Правительства Российской Федерации от 31 декабря 2016 года № 2934-р, и требованиями к форматам сведений, вносимых в запись акта гражданского состояния, конвертируемую (преобразуемую) в форму электронного документа,</w:t>
      </w:r>
      <w:r w:rsidR="007F63D5" w:rsidRPr="00D15FBB">
        <w:rPr>
          <w:sz w:val="27"/>
          <w:szCs w:val="27"/>
        </w:rPr>
        <w:t xml:space="preserve"> утвержденными приказом Министерства финансов Российской Федерации от 12 октября 2017 года № 150н, в государственную </w:t>
      </w:r>
      <w:r w:rsidR="00797A51">
        <w:rPr>
          <w:sz w:val="27"/>
          <w:szCs w:val="27"/>
        </w:rPr>
        <w:t xml:space="preserve">информационную </w:t>
      </w:r>
      <w:r w:rsidR="007F63D5" w:rsidRPr="00D15FBB">
        <w:rPr>
          <w:sz w:val="27"/>
          <w:szCs w:val="27"/>
        </w:rPr>
        <w:t>систему органов ЗАГС Республики Карелия «ЗАГС-Центр» (далее – информационная система Управления);</w:t>
      </w:r>
      <w:proofErr w:type="gramEnd"/>
    </w:p>
    <w:p w:rsidR="00751465" w:rsidRPr="00D15FBB" w:rsidRDefault="00751465" w:rsidP="000546BB">
      <w:pPr>
        <w:pStyle w:val="ConsPlusNormal"/>
        <w:ind w:right="141" w:firstLine="709"/>
        <w:jc w:val="both"/>
        <w:rPr>
          <w:sz w:val="27"/>
          <w:szCs w:val="27"/>
        </w:rPr>
      </w:pPr>
      <w:proofErr w:type="gramStart"/>
      <w:r w:rsidRPr="00D15FBB">
        <w:rPr>
          <w:sz w:val="27"/>
          <w:szCs w:val="27"/>
        </w:rPr>
        <w:lastRenderedPageBreak/>
        <w:t>2) Администрации Главы Республики Карелия (далее – Администрация) обеспечить доведение до учреждения субсидии на иные цели на финансовое обеспечение работ по переводу в электронную форму книг государственной регистрации актов гражданского состояния (актовых книг) за счет средств субвенций на осуществление переданных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</w:t>
      </w:r>
      <w:proofErr w:type="gramEnd"/>
      <w:r w:rsidRPr="00D15FBB">
        <w:rPr>
          <w:sz w:val="27"/>
          <w:szCs w:val="27"/>
        </w:rPr>
        <w:t xml:space="preserve"> электронную форму (далее – субсидия);</w:t>
      </w:r>
    </w:p>
    <w:p w:rsidR="00751465" w:rsidRPr="00D15FBB" w:rsidRDefault="00751465" w:rsidP="000546BB">
      <w:pPr>
        <w:pStyle w:val="ConsPlusNormal"/>
        <w:ind w:right="141" w:firstLine="709"/>
        <w:jc w:val="both"/>
        <w:rPr>
          <w:sz w:val="27"/>
          <w:szCs w:val="27"/>
        </w:rPr>
      </w:pPr>
      <w:r w:rsidRPr="00D15FBB">
        <w:rPr>
          <w:sz w:val="27"/>
          <w:szCs w:val="27"/>
        </w:rPr>
        <w:t>3) Управлению:</w:t>
      </w:r>
    </w:p>
    <w:p w:rsidR="00751465" w:rsidRPr="00D15FBB" w:rsidRDefault="00751465" w:rsidP="000546BB">
      <w:pPr>
        <w:pStyle w:val="ConsPlusNormal"/>
        <w:ind w:right="141" w:firstLine="709"/>
        <w:jc w:val="both"/>
        <w:rPr>
          <w:sz w:val="27"/>
          <w:szCs w:val="27"/>
        </w:rPr>
      </w:pPr>
      <w:r w:rsidRPr="00D15FBB">
        <w:rPr>
          <w:sz w:val="27"/>
          <w:szCs w:val="27"/>
        </w:rPr>
        <w:t>обеспечить доступ операторов учреждения к информационной системе Управления для перевода в электронную форму книг государственной регистрации актов гражданского состояния (актовых книг)</w:t>
      </w:r>
      <w:r w:rsidR="006B0B32" w:rsidRPr="00D15FBB">
        <w:rPr>
          <w:sz w:val="27"/>
          <w:szCs w:val="27"/>
        </w:rPr>
        <w:t xml:space="preserve"> на срок, установленный частью 2 статьи 3 Федерального закона от 23 июня 2016 года № 219-ФЗ «О внесении изменений в Федеральный закон «Об актах гражданского состояния»;</w:t>
      </w:r>
    </w:p>
    <w:p w:rsidR="006B0B32" w:rsidRPr="00D15FBB" w:rsidRDefault="006B0B32" w:rsidP="000546BB">
      <w:pPr>
        <w:pStyle w:val="ConsPlusNormal"/>
        <w:ind w:right="141" w:firstLine="709"/>
        <w:jc w:val="both"/>
        <w:rPr>
          <w:sz w:val="27"/>
          <w:szCs w:val="27"/>
        </w:rPr>
      </w:pPr>
      <w:r w:rsidRPr="00D15FBB">
        <w:rPr>
          <w:sz w:val="27"/>
          <w:szCs w:val="27"/>
        </w:rPr>
        <w:t>обеспечить консультативную помощь операторам учреждения по вопросам перевода в электронную форму книг государственной регистрации актов гражданского состояния (актовых книг);</w:t>
      </w:r>
    </w:p>
    <w:p w:rsidR="006B0B32" w:rsidRPr="00D15FBB" w:rsidRDefault="006B0B32" w:rsidP="000546BB">
      <w:pPr>
        <w:pStyle w:val="ConsPlusNormal"/>
        <w:ind w:right="141" w:firstLine="709"/>
        <w:jc w:val="both"/>
        <w:rPr>
          <w:sz w:val="27"/>
          <w:szCs w:val="27"/>
        </w:rPr>
      </w:pPr>
      <w:r w:rsidRPr="00D15FBB">
        <w:rPr>
          <w:sz w:val="27"/>
          <w:szCs w:val="27"/>
        </w:rPr>
        <w:t>использовать в качестве результатов ввода операторами учреждения сведений записей актов гражданского состояния соответствующие сведения записей актов гражданского состояния, переведенных в электронную форму до 1 января 2017 года;</w:t>
      </w:r>
    </w:p>
    <w:p w:rsidR="006B0B32" w:rsidRPr="00D15FBB" w:rsidRDefault="006B0B32" w:rsidP="000546BB">
      <w:pPr>
        <w:pStyle w:val="ConsPlusNormal"/>
        <w:ind w:right="141" w:firstLine="709"/>
        <w:jc w:val="both"/>
        <w:rPr>
          <w:sz w:val="27"/>
          <w:szCs w:val="27"/>
        </w:rPr>
      </w:pPr>
      <w:r w:rsidRPr="00D15FBB">
        <w:rPr>
          <w:sz w:val="27"/>
          <w:szCs w:val="27"/>
        </w:rPr>
        <w:t>обеспечить сверку результатов ввода операторами учреждения сведений записей актов гражданского состояния,</w:t>
      </w:r>
      <w:r w:rsidR="00775B43" w:rsidRPr="00D15FBB">
        <w:rPr>
          <w:sz w:val="27"/>
          <w:szCs w:val="27"/>
        </w:rPr>
        <w:t xml:space="preserve"> конвертируемых (преобразуемых) в форму электронного документа;</w:t>
      </w:r>
    </w:p>
    <w:p w:rsidR="00775B43" w:rsidRPr="00D15FBB" w:rsidRDefault="00775B43" w:rsidP="000546BB">
      <w:pPr>
        <w:pStyle w:val="ConsPlusNormal"/>
        <w:ind w:right="141" w:firstLine="709"/>
        <w:jc w:val="both"/>
        <w:rPr>
          <w:sz w:val="27"/>
          <w:szCs w:val="27"/>
        </w:rPr>
      </w:pPr>
      <w:r w:rsidRPr="00D15FBB">
        <w:rPr>
          <w:sz w:val="27"/>
          <w:szCs w:val="27"/>
        </w:rPr>
        <w:t>в срок до 5-го числа месяца, следующего за отчетным кварталом, предоставлять Администрации информацию о мониторинге выполнения учреждением целевых показателей предоставления субсидии, а также о выявленных Управлением фактах нарушения учреждением целей и условий предоставления субсидии;</w:t>
      </w:r>
    </w:p>
    <w:p w:rsidR="00D15FBB" w:rsidRPr="00D15FBB" w:rsidRDefault="00D15FBB" w:rsidP="000546BB">
      <w:pPr>
        <w:pStyle w:val="ConsPlusNormal"/>
        <w:ind w:right="141" w:firstLine="709"/>
        <w:jc w:val="both"/>
        <w:rPr>
          <w:sz w:val="27"/>
          <w:szCs w:val="27"/>
        </w:rPr>
      </w:pPr>
      <w:r w:rsidRPr="00D15FBB">
        <w:rPr>
          <w:sz w:val="27"/>
          <w:szCs w:val="27"/>
        </w:rPr>
        <w:t>обеспечить хранение и предоставление копий записей актов гражданского состояния, конвертированных (преобразованных) в форму электронного документа, в Федеральную налоговую службу;</w:t>
      </w:r>
    </w:p>
    <w:p w:rsidR="00D15FBB" w:rsidRPr="00D15FBB" w:rsidRDefault="00D15FBB" w:rsidP="000546BB">
      <w:pPr>
        <w:pStyle w:val="ConsPlusNormal"/>
        <w:ind w:right="141" w:firstLine="709"/>
        <w:jc w:val="both"/>
        <w:rPr>
          <w:sz w:val="27"/>
          <w:szCs w:val="27"/>
        </w:rPr>
      </w:pPr>
      <w:r w:rsidRPr="00D15FBB">
        <w:rPr>
          <w:sz w:val="27"/>
          <w:szCs w:val="27"/>
        </w:rPr>
        <w:t xml:space="preserve">4) Управлению и учреждению заключить соглашение о порядке взаимодействия в ходе выполнения работ по переводу в электронную форму книг государственной регистрации актов гражданского состояния (актовых книг), </w:t>
      </w:r>
      <w:proofErr w:type="gramStart"/>
      <w:r w:rsidRPr="00D15FBB">
        <w:rPr>
          <w:sz w:val="27"/>
          <w:szCs w:val="27"/>
        </w:rPr>
        <w:t>предусматривающее</w:t>
      </w:r>
      <w:proofErr w:type="gramEnd"/>
      <w:r w:rsidRPr="00D15FBB">
        <w:rPr>
          <w:sz w:val="27"/>
          <w:szCs w:val="27"/>
        </w:rPr>
        <w:t xml:space="preserve"> в том числе механизм осуществления Управлением мониторинга выполнения учреждением работ по вводу операторами учреждения сведений записей актов гражданского состояния, конвертируемых (преобразуемых) в форму электронного документа, и приемки результатов выполненных работ.</w:t>
      </w:r>
    </w:p>
    <w:p w:rsidR="00643202" w:rsidRDefault="00ED0772" w:rsidP="00D15FBB">
      <w:pPr>
        <w:pStyle w:val="ConsPlusNormal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13F1" w:rsidRPr="001C2FFF" w:rsidRDefault="008507AF" w:rsidP="00D15FBB">
      <w:pPr>
        <w:pStyle w:val="ConsPlusNormal"/>
        <w:ind w:right="141" w:firstLine="0"/>
        <w:jc w:val="both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4416F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32" w:rsidRDefault="006B0B32">
      <w:r>
        <w:separator/>
      </w:r>
    </w:p>
  </w:endnote>
  <w:endnote w:type="continuationSeparator" w:id="0">
    <w:p w:rsidR="006B0B32" w:rsidRDefault="006B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32" w:rsidRDefault="0091610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B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B32" w:rsidRDefault="006B0B3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32" w:rsidRDefault="006B0B3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32" w:rsidRDefault="006B0B32">
      <w:r>
        <w:separator/>
      </w:r>
    </w:p>
  </w:footnote>
  <w:footnote w:type="continuationSeparator" w:id="0">
    <w:p w:rsidR="006B0B32" w:rsidRDefault="006B0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6851"/>
      <w:docPartObj>
        <w:docPartGallery w:val="Page Numbers (Top of Page)"/>
        <w:docPartUnique/>
      </w:docPartObj>
    </w:sdtPr>
    <w:sdtContent>
      <w:p w:rsidR="006B0B32" w:rsidRDefault="0091610A">
        <w:pPr>
          <w:pStyle w:val="a6"/>
          <w:jc w:val="center"/>
        </w:pPr>
        <w:fldSimple w:instr=" PAGE   \* MERGEFORMAT ">
          <w:r w:rsidR="00A53DC8">
            <w:rPr>
              <w:noProof/>
            </w:rPr>
            <w:t>2</w:t>
          </w:r>
        </w:fldSimple>
      </w:p>
    </w:sdtContent>
  </w:sdt>
  <w:p w:rsidR="006B0B32" w:rsidRDefault="006B0B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32" w:rsidRDefault="006B0B32">
    <w:pPr>
      <w:pStyle w:val="a6"/>
      <w:jc w:val="center"/>
    </w:pPr>
  </w:p>
  <w:p w:rsidR="006B0B32" w:rsidRDefault="006B0B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47256F3"/>
    <w:multiLevelType w:val="hybridMultilevel"/>
    <w:tmpl w:val="DD4439F2"/>
    <w:lvl w:ilvl="0" w:tplc="A9C44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6BB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6F3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32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0D4"/>
    <w:rsid w:val="006A5DA2"/>
    <w:rsid w:val="006B0447"/>
    <w:rsid w:val="006B0B32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1465"/>
    <w:rsid w:val="007562C9"/>
    <w:rsid w:val="00760BCE"/>
    <w:rsid w:val="0076332C"/>
    <w:rsid w:val="0076415D"/>
    <w:rsid w:val="00764393"/>
    <w:rsid w:val="0076518F"/>
    <w:rsid w:val="00771E8E"/>
    <w:rsid w:val="00775B43"/>
    <w:rsid w:val="00780E1B"/>
    <w:rsid w:val="007860D3"/>
    <w:rsid w:val="0079161E"/>
    <w:rsid w:val="00794A95"/>
    <w:rsid w:val="00797A51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7F63D5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610A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14F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3DC8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6D28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15FBB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0772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5CD0-DB0F-4882-92DC-8F609056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11</cp:revision>
  <cp:lastPrinted>2019-02-04T09:08:00Z</cp:lastPrinted>
  <dcterms:created xsi:type="dcterms:W3CDTF">2019-01-30T07:24:00Z</dcterms:created>
  <dcterms:modified xsi:type="dcterms:W3CDTF">2019-02-04T09:08:00Z</dcterms:modified>
</cp:coreProperties>
</file>