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E" w:rsidRDefault="00754042" w:rsidP="00CE6506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643DD">
        <w:rPr>
          <w:sz w:val="28"/>
          <w:szCs w:val="28"/>
        </w:rPr>
        <w:t>                      </w:t>
      </w:r>
      <w:r w:rsidR="0060015E">
        <w:rPr>
          <w:sz w:val="28"/>
          <w:szCs w:val="28"/>
        </w:rPr>
        <w:t xml:space="preserve">                                              </w:t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</w:p>
    <w:p w:rsidR="00CE6506" w:rsidRDefault="00CE6506" w:rsidP="00CE6506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E6506" w:rsidRPr="00C6762D" w:rsidRDefault="00CE6506" w:rsidP="00CE6506">
      <w:pPr>
        <w:pStyle w:val="a7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092954" w:rsidRPr="00C6762D" w:rsidRDefault="00092954" w:rsidP="00C6762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60015E" w:rsidRPr="00C6762D" w:rsidRDefault="0060015E" w:rsidP="00C6762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60015E" w:rsidRPr="00C6762D" w:rsidRDefault="0060015E" w:rsidP="00C6762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C6762D" w:rsidRPr="00C6762D" w:rsidRDefault="00C6762D" w:rsidP="00C6762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FE60D8" w:rsidRPr="00BA0665" w:rsidRDefault="00FE60D8" w:rsidP="00E731B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Pr="00BA0665" w:rsidRDefault="00FE60D8" w:rsidP="00E731B8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FE60D8" w:rsidRPr="009B7CBD" w:rsidRDefault="00FE60D8" w:rsidP="00E731B8">
      <w:pPr>
        <w:rPr>
          <w:b/>
          <w:sz w:val="28"/>
          <w:szCs w:val="28"/>
        </w:rPr>
      </w:pPr>
    </w:p>
    <w:p w:rsidR="00E74AB3" w:rsidRDefault="00FE60D8" w:rsidP="00E731B8">
      <w:pPr>
        <w:jc w:val="center"/>
        <w:rPr>
          <w:b/>
          <w:sz w:val="28"/>
        </w:rPr>
      </w:pPr>
      <w:r w:rsidRPr="009B7CBD">
        <w:rPr>
          <w:b/>
          <w:sz w:val="28"/>
          <w:szCs w:val="28"/>
        </w:rPr>
        <w:t xml:space="preserve"> </w:t>
      </w:r>
      <w:r w:rsidR="00E74AB3" w:rsidRPr="00947634">
        <w:rPr>
          <w:b/>
          <w:sz w:val="28"/>
        </w:rPr>
        <w:t xml:space="preserve">Об исполнении бюджета Территориального фонда </w:t>
      </w:r>
    </w:p>
    <w:p w:rsidR="00E74AB3" w:rsidRDefault="00E74AB3" w:rsidP="00E731B8">
      <w:pPr>
        <w:jc w:val="center"/>
        <w:rPr>
          <w:b/>
          <w:sz w:val="28"/>
        </w:rPr>
      </w:pPr>
      <w:r w:rsidRPr="00947634">
        <w:rPr>
          <w:b/>
          <w:sz w:val="28"/>
        </w:rPr>
        <w:t xml:space="preserve">обязательного медицинского страхования </w:t>
      </w:r>
    </w:p>
    <w:p w:rsidR="00E74AB3" w:rsidRPr="00947634" w:rsidRDefault="00E74AB3" w:rsidP="00E731B8">
      <w:pPr>
        <w:jc w:val="center"/>
        <w:rPr>
          <w:b/>
          <w:sz w:val="28"/>
        </w:rPr>
      </w:pPr>
      <w:r w:rsidRPr="00947634">
        <w:rPr>
          <w:b/>
          <w:sz w:val="28"/>
        </w:rPr>
        <w:t>Республики Карелия за 201</w:t>
      </w:r>
      <w:r>
        <w:rPr>
          <w:b/>
          <w:sz w:val="28"/>
        </w:rPr>
        <w:t>8</w:t>
      </w:r>
      <w:r w:rsidRPr="00947634">
        <w:rPr>
          <w:b/>
          <w:sz w:val="28"/>
        </w:rPr>
        <w:t xml:space="preserve"> год</w:t>
      </w:r>
    </w:p>
    <w:p w:rsidR="00092954" w:rsidRDefault="00092954" w:rsidP="00E731B8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</w:p>
    <w:p w:rsidR="00C6762D" w:rsidRPr="00C6762D" w:rsidRDefault="00CE6506" w:rsidP="00E731B8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Принят Законодательным Собранием 20 июня 2019 года</w:t>
      </w:r>
    </w:p>
    <w:p w:rsidR="00C6762D" w:rsidRDefault="00C6762D" w:rsidP="00E14CF0">
      <w:pPr>
        <w:pStyle w:val="ConsPlusTitle"/>
        <w:ind w:firstLine="567"/>
        <w:jc w:val="center"/>
        <w:outlineLvl w:val="0"/>
        <w:rPr>
          <w:b w:val="0"/>
          <w:bCs w:val="0"/>
          <w:sz w:val="28"/>
          <w:szCs w:val="28"/>
        </w:rPr>
      </w:pPr>
    </w:p>
    <w:p w:rsidR="00E2796B" w:rsidRDefault="00E2796B" w:rsidP="00E14CF0">
      <w:pPr>
        <w:pStyle w:val="ConsPlusTitle"/>
        <w:ind w:firstLine="567"/>
        <w:jc w:val="center"/>
        <w:outlineLvl w:val="0"/>
        <w:rPr>
          <w:b w:val="0"/>
          <w:bCs w:val="0"/>
          <w:sz w:val="28"/>
          <w:szCs w:val="28"/>
        </w:rPr>
      </w:pPr>
    </w:p>
    <w:p w:rsidR="0060015E" w:rsidRDefault="0060015E" w:rsidP="00C6762D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E74AB3" w:rsidRPr="00174992" w:rsidRDefault="00E74AB3" w:rsidP="00C676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отчет об исполнении бюджета Территориального фонда обязательного медицинского страхования Республики Карелия (далее </w:t>
      </w:r>
      <w:r>
        <w:rPr>
          <w:sz w:val="20"/>
        </w:rPr>
        <w:t xml:space="preserve">– </w:t>
      </w:r>
      <w:r>
        <w:rPr>
          <w:sz w:val="28"/>
        </w:rPr>
        <w:t xml:space="preserve">Фонд) за 2018 </w:t>
      </w:r>
      <w:r w:rsidRPr="00174992">
        <w:rPr>
          <w:sz w:val="28"/>
        </w:rPr>
        <w:t xml:space="preserve">год по доходам в сумме </w:t>
      </w:r>
      <w:r>
        <w:rPr>
          <w:sz w:val="28"/>
        </w:rPr>
        <w:t>11 604 907,2</w:t>
      </w:r>
      <w:r w:rsidRPr="00174992">
        <w:rPr>
          <w:sz w:val="28"/>
        </w:rPr>
        <w:t xml:space="preserve"> тыс. рублей, по расх</w:t>
      </w:r>
      <w:r w:rsidRPr="00174992">
        <w:rPr>
          <w:sz w:val="28"/>
        </w:rPr>
        <w:t>о</w:t>
      </w:r>
      <w:r w:rsidRPr="00174992">
        <w:rPr>
          <w:sz w:val="28"/>
        </w:rPr>
        <w:t xml:space="preserve">дам в сумме </w:t>
      </w:r>
      <w:r>
        <w:rPr>
          <w:sz w:val="28"/>
        </w:rPr>
        <w:t>11 576 502,2</w:t>
      </w:r>
      <w:r w:rsidRPr="00174992">
        <w:rPr>
          <w:sz w:val="28"/>
        </w:rPr>
        <w:t xml:space="preserve"> тыс. рублей с </w:t>
      </w:r>
      <w:r>
        <w:rPr>
          <w:sz w:val="28"/>
        </w:rPr>
        <w:t>профицитом</w:t>
      </w:r>
      <w:r w:rsidRPr="00174992">
        <w:rPr>
          <w:sz w:val="28"/>
          <w:szCs w:val="28"/>
        </w:rPr>
        <w:t xml:space="preserve"> бюджета Фонда в су</w:t>
      </w:r>
      <w:r w:rsidRPr="00174992">
        <w:rPr>
          <w:sz w:val="28"/>
          <w:szCs w:val="28"/>
        </w:rPr>
        <w:t>м</w:t>
      </w:r>
      <w:r w:rsidRPr="00174992">
        <w:rPr>
          <w:sz w:val="28"/>
          <w:szCs w:val="28"/>
        </w:rPr>
        <w:t xml:space="preserve">ме </w:t>
      </w:r>
      <w:r>
        <w:rPr>
          <w:sz w:val="28"/>
          <w:szCs w:val="28"/>
        </w:rPr>
        <w:t>28 405,0</w:t>
      </w:r>
      <w:r w:rsidRPr="00174992">
        <w:rPr>
          <w:sz w:val="28"/>
          <w:szCs w:val="28"/>
        </w:rPr>
        <w:t xml:space="preserve"> тыс. рублей и со следующими показателями:</w:t>
      </w:r>
    </w:p>
    <w:p w:rsidR="00E74AB3" w:rsidRPr="00174992" w:rsidRDefault="00E74AB3" w:rsidP="00C676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4992">
        <w:rPr>
          <w:sz w:val="28"/>
          <w:szCs w:val="28"/>
        </w:rPr>
        <w:t>1) доход</w:t>
      </w:r>
      <w:r>
        <w:rPr>
          <w:sz w:val="28"/>
          <w:szCs w:val="28"/>
        </w:rPr>
        <w:t>ов</w:t>
      </w:r>
      <w:r w:rsidRPr="00174992">
        <w:rPr>
          <w:sz w:val="28"/>
          <w:szCs w:val="28"/>
        </w:rPr>
        <w:t xml:space="preserve"> бюджета Фонда за 201</w:t>
      </w:r>
      <w:r>
        <w:rPr>
          <w:sz w:val="28"/>
          <w:szCs w:val="28"/>
        </w:rPr>
        <w:t xml:space="preserve">8 </w:t>
      </w:r>
      <w:r w:rsidRPr="00174992">
        <w:rPr>
          <w:sz w:val="28"/>
          <w:szCs w:val="28"/>
        </w:rPr>
        <w:t>год по кодам классификации дох</w:t>
      </w:r>
      <w:r w:rsidRPr="00174992">
        <w:rPr>
          <w:sz w:val="28"/>
          <w:szCs w:val="28"/>
        </w:rPr>
        <w:t>о</w:t>
      </w:r>
      <w:r w:rsidRPr="00174992">
        <w:rPr>
          <w:sz w:val="28"/>
          <w:szCs w:val="28"/>
        </w:rPr>
        <w:t>дов бюджетов согласно приложению 1 к настоящему Закону;</w:t>
      </w:r>
    </w:p>
    <w:p w:rsidR="00E74AB3" w:rsidRPr="00174992" w:rsidRDefault="00C6762D" w:rsidP="00C6762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</w:t>
      </w:r>
      <w:r w:rsidR="002F776A">
        <w:rPr>
          <w:sz w:val="28"/>
        </w:rPr>
        <w:t> </w:t>
      </w:r>
      <w:r w:rsidR="00E74AB3" w:rsidRPr="00174992">
        <w:rPr>
          <w:sz w:val="28"/>
        </w:rPr>
        <w:t>расход</w:t>
      </w:r>
      <w:r w:rsidR="00E74AB3">
        <w:rPr>
          <w:sz w:val="28"/>
        </w:rPr>
        <w:t>ов</w:t>
      </w:r>
      <w:r w:rsidR="00E74AB3" w:rsidRPr="00174992">
        <w:rPr>
          <w:sz w:val="28"/>
        </w:rPr>
        <w:t xml:space="preserve"> </w:t>
      </w:r>
      <w:r w:rsidR="00E74AB3" w:rsidRPr="00174992">
        <w:rPr>
          <w:sz w:val="28"/>
          <w:szCs w:val="28"/>
        </w:rPr>
        <w:t xml:space="preserve">бюджета Фонда </w:t>
      </w:r>
      <w:r w:rsidR="00E74AB3" w:rsidRPr="00174992">
        <w:rPr>
          <w:sz w:val="28"/>
        </w:rPr>
        <w:t>за 201</w:t>
      </w:r>
      <w:r w:rsidR="00E74AB3">
        <w:rPr>
          <w:sz w:val="28"/>
        </w:rPr>
        <w:t xml:space="preserve">8 </w:t>
      </w:r>
      <w:r w:rsidR="00E74AB3" w:rsidRPr="00174992">
        <w:rPr>
          <w:sz w:val="28"/>
        </w:rPr>
        <w:t>год по разделам и подразделам  классификации расходов бюджетов согласно приложению 2 к настоящему Закону;</w:t>
      </w:r>
    </w:p>
    <w:p w:rsidR="00E74AB3" w:rsidRPr="00174992" w:rsidRDefault="00E74AB3" w:rsidP="00C6762D">
      <w:pPr>
        <w:spacing w:line="360" w:lineRule="auto"/>
        <w:ind w:firstLine="709"/>
        <w:jc w:val="both"/>
        <w:rPr>
          <w:sz w:val="28"/>
        </w:rPr>
      </w:pPr>
      <w:r w:rsidRPr="00174992">
        <w:rPr>
          <w:sz w:val="28"/>
        </w:rPr>
        <w:t>3) источник</w:t>
      </w:r>
      <w:r>
        <w:rPr>
          <w:sz w:val="28"/>
        </w:rPr>
        <w:t>ов</w:t>
      </w:r>
      <w:r w:rsidRPr="00174992">
        <w:rPr>
          <w:sz w:val="28"/>
        </w:rPr>
        <w:t xml:space="preserve"> финансирования дефицита бюджета Фонда за 201</w:t>
      </w:r>
      <w:r>
        <w:rPr>
          <w:sz w:val="28"/>
        </w:rPr>
        <w:t>8</w:t>
      </w:r>
      <w:r w:rsidRPr="00174992">
        <w:rPr>
          <w:sz w:val="28"/>
        </w:rPr>
        <w:t xml:space="preserve"> год по кодам </w:t>
      </w:r>
      <w:proofErr w:type="gramStart"/>
      <w:r w:rsidRPr="00174992">
        <w:rPr>
          <w:sz w:val="28"/>
        </w:rPr>
        <w:t>классификации источников финансирования дефицитов бюджетов</w:t>
      </w:r>
      <w:proofErr w:type="gramEnd"/>
      <w:r w:rsidRPr="00174992">
        <w:rPr>
          <w:sz w:val="28"/>
        </w:rPr>
        <w:t xml:space="preserve"> согласно приложению 3 к настоящему Закону.</w:t>
      </w:r>
    </w:p>
    <w:p w:rsidR="00E74AB3" w:rsidRPr="00D16BA1" w:rsidRDefault="00E74AB3" w:rsidP="00E74AB3">
      <w:pPr>
        <w:spacing w:line="360" w:lineRule="auto"/>
        <w:ind w:firstLine="851"/>
        <w:jc w:val="both"/>
        <w:rPr>
          <w:b/>
          <w:sz w:val="16"/>
          <w:szCs w:val="16"/>
          <w:highlight w:val="yellow"/>
        </w:rPr>
      </w:pPr>
    </w:p>
    <w:p w:rsidR="00E74AB3" w:rsidRPr="00174992" w:rsidRDefault="00E74AB3" w:rsidP="00E74AB3">
      <w:pPr>
        <w:spacing w:line="360" w:lineRule="auto"/>
        <w:ind w:firstLine="851"/>
        <w:jc w:val="both"/>
        <w:rPr>
          <w:sz w:val="28"/>
        </w:rPr>
      </w:pPr>
      <w:r w:rsidRPr="00174992">
        <w:rPr>
          <w:b/>
          <w:sz w:val="28"/>
        </w:rPr>
        <w:lastRenderedPageBreak/>
        <w:t>Статья 2</w:t>
      </w:r>
      <w:r w:rsidRPr="00174992">
        <w:rPr>
          <w:sz w:val="28"/>
        </w:rPr>
        <w:t xml:space="preserve"> </w:t>
      </w:r>
    </w:p>
    <w:p w:rsidR="00AC5CBB" w:rsidRDefault="00E74AB3" w:rsidP="00E74AB3">
      <w:pPr>
        <w:spacing w:line="360" w:lineRule="auto"/>
        <w:ind w:firstLine="851"/>
        <w:jc w:val="both"/>
        <w:rPr>
          <w:sz w:val="28"/>
        </w:rPr>
      </w:pPr>
      <w:r w:rsidRPr="00174992">
        <w:rPr>
          <w:sz w:val="28"/>
        </w:rPr>
        <w:t>Настоящий Закон вступает в силу со дня его официального опубл</w:t>
      </w:r>
      <w:r w:rsidRPr="00174992">
        <w:rPr>
          <w:sz w:val="28"/>
        </w:rPr>
        <w:t>и</w:t>
      </w:r>
      <w:r w:rsidRPr="00174992">
        <w:rPr>
          <w:sz w:val="28"/>
        </w:rPr>
        <w:t>кования.</w:t>
      </w:r>
    </w:p>
    <w:p w:rsidR="004623E0" w:rsidRDefault="004623E0" w:rsidP="004623E0">
      <w:pPr>
        <w:ind w:firstLine="851"/>
        <w:jc w:val="both"/>
        <w:rPr>
          <w:sz w:val="28"/>
        </w:rPr>
      </w:pPr>
    </w:p>
    <w:p w:rsidR="00AC5CBB" w:rsidRDefault="00AC5CBB" w:rsidP="004623E0">
      <w:pPr>
        <w:ind w:firstLine="851"/>
        <w:jc w:val="both"/>
        <w:rPr>
          <w:sz w:val="28"/>
        </w:rPr>
      </w:pPr>
    </w:p>
    <w:p w:rsidR="00AC5CBB" w:rsidRPr="00AC5CBB" w:rsidRDefault="00AC5CBB" w:rsidP="004623E0">
      <w:pPr>
        <w:pStyle w:val="ConsPlusNormal"/>
        <w:ind w:left="-360" w:right="32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D0">
        <w:rPr>
          <w:rFonts w:ascii="Times New Roman" w:hAnsi="Times New Roman" w:cs="Times New Roman"/>
          <w:color w:val="000000"/>
        </w:rPr>
        <w:t xml:space="preserve">            </w:t>
      </w:r>
      <w:r w:rsidRPr="00AC5CBB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AC5CBB" w:rsidRDefault="00AC5CBB" w:rsidP="004623E0">
      <w:pPr>
        <w:autoSpaceDE w:val="0"/>
        <w:autoSpaceDN w:val="0"/>
        <w:adjustRightInd w:val="0"/>
        <w:ind w:left="-360" w:right="32" w:firstLine="360"/>
        <w:jc w:val="both"/>
        <w:rPr>
          <w:color w:val="000000"/>
          <w:sz w:val="28"/>
          <w:szCs w:val="28"/>
        </w:rPr>
      </w:pPr>
      <w:r w:rsidRPr="00AC5CBB">
        <w:rPr>
          <w:color w:val="000000"/>
          <w:sz w:val="28"/>
          <w:szCs w:val="28"/>
        </w:rPr>
        <w:t xml:space="preserve">Республики Карелия                                                               </w:t>
      </w:r>
      <w:r w:rsidRPr="009312D0">
        <w:rPr>
          <w:color w:val="000000"/>
          <w:sz w:val="28"/>
          <w:szCs w:val="28"/>
        </w:rPr>
        <w:t xml:space="preserve">А.О. </w:t>
      </w:r>
      <w:proofErr w:type="spellStart"/>
      <w:r w:rsidRPr="009312D0">
        <w:rPr>
          <w:color w:val="000000"/>
          <w:sz w:val="28"/>
          <w:szCs w:val="28"/>
        </w:rPr>
        <w:t>Парфенчиков</w:t>
      </w:r>
      <w:proofErr w:type="spellEnd"/>
    </w:p>
    <w:p w:rsidR="00AC5CBB" w:rsidRDefault="00AC5CBB" w:rsidP="004623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5CBB" w:rsidRDefault="00AC5CBB" w:rsidP="004623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C5CBB" w:rsidRDefault="00AC5CBB" w:rsidP="004623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Петрозаводск</w:t>
      </w:r>
    </w:p>
    <w:p w:rsidR="00AC5CBB" w:rsidRDefault="00AC5CBB" w:rsidP="004623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июля 2019 года</w:t>
      </w:r>
    </w:p>
    <w:p w:rsidR="00AC5CBB" w:rsidRPr="009312D0" w:rsidRDefault="00AC5CBB" w:rsidP="004623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2387-ЗРК</w:t>
      </w:r>
    </w:p>
    <w:p w:rsidR="00AC5CBB" w:rsidRPr="00174992" w:rsidRDefault="00AC5CBB" w:rsidP="00E74AB3">
      <w:pPr>
        <w:spacing w:line="360" w:lineRule="auto"/>
        <w:ind w:firstLine="851"/>
        <w:jc w:val="both"/>
        <w:rPr>
          <w:sz w:val="28"/>
        </w:rPr>
      </w:pPr>
    </w:p>
    <w:p w:rsidR="00C6762D" w:rsidRDefault="00C6762D" w:rsidP="00E74AB3">
      <w:pPr>
        <w:ind w:left="4820"/>
        <w:rPr>
          <w:sz w:val="28"/>
        </w:rPr>
      </w:pPr>
      <w:r>
        <w:rPr>
          <w:sz w:val="28"/>
        </w:rPr>
        <w:br w:type="page"/>
      </w:r>
    </w:p>
    <w:p w:rsidR="00E74AB3" w:rsidRPr="0086473A" w:rsidRDefault="00E74AB3" w:rsidP="00E74AB3">
      <w:pPr>
        <w:ind w:left="4820"/>
        <w:rPr>
          <w:sz w:val="28"/>
        </w:rPr>
      </w:pPr>
      <w:r w:rsidRPr="0086473A">
        <w:rPr>
          <w:sz w:val="28"/>
        </w:rPr>
        <w:lastRenderedPageBreak/>
        <w:t>Приложение 1</w:t>
      </w:r>
    </w:p>
    <w:p w:rsidR="00E74AB3" w:rsidRPr="0086473A" w:rsidRDefault="00E74AB3" w:rsidP="00E74AB3">
      <w:pPr>
        <w:ind w:left="4820"/>
        <w:rPr>
          <w:sz w:val="28"/>
        </w:rPr>
      </w:pPr>
      <w:r w:rsidRPr="0086473A">
        <w:rPr>
          <w:sz w:val="28"/>
        </w:rPr>
        <w:t>к Закону Республики Карелия</w:t>
      </w:r>
    </w:p>
    <w:p w:rsidR="00E74AB3" w:rsidRPr="0086473A" w:rsidRDefault="00E74AB3" w:rsidP="00E74AB3">
      <w:pPr>
        <w:ind w:left="4820"/>
        <w:rPr>
          <w:sz w:val="28"/>
        </w:rPr>
      </w:pPr>
      <w:r w:rsidRPr="0086473A">
        <w:rPr>
          <w:sz w:val="28"/>
        </w:rPr>
        <w:t xml:space="preserve">«Об исполнении бюджета </w:t>
      </w:r>
    </w:p>
    <w:p w:rsidR="00E74AB3" w:rsidRPr="0086473A" w:rsidRDefault="00E74AB3" w:rsidP="00E74AB3">
      <w:pPr>
        <w:ind w:left="4820"/>
        <w:rPr>
          <w:sz w:val="28"/>
        </w:rPr>
      </w:pPr>
      <w:r w:rsidRPr="0086473A">
        <w:rPr>
          <w:sz w:val="28"/>
        </w:rPr>
        <w:t>Территориального фонда</w:t>
      </w:r>
    </w:p>
    <w:p w:rsidR="00E74AB3" w:rsidRPr="0086473A" w:rsidRDefault="00E74AB3" w:rsidP="00E74AB3">
      <w:pPr>
        <w:ind w:left="4820"/>
        <w:rPr>
          <w:sz w:val="28"/>
        </w:rPr>
      </w:pPr>
      <w:r w:rsidRPr="0086473A">
        <w:rPr>
          <w:sz w:val="28"/>
        </w:rPr>
        <w:t xml:space="preserve">обязательного медицинского </w:t>
      </w:r>
    </w:p>
    <w:p w:rsidR="00E74AB3" w:rsidRPr="0086473A" w:rsidRDefault="00E74AB3" w:rsidP="00E74AB3">
      <w:pPr>
        <w:ind w:left="4820"/>
        <w:rPr>
          <w:sz w:val="28"/>
        </w:rPr>
      </w:pPr>
      <w:r w:rsidRPr="0086473A">
        <w:rPr>
          <w:sz w:val="28"/>
        </w:rPr>
        <w:t xml:space="preserve">страхования Республики Карелия </w:t>
      </w:r>
    </w:p>
    <w:p w:rsidR="00E74AB3" w:rsidRPr="0086473A" w:rsidRDefault="00E74AB3" w:rsidP="00E74AB3">
      <w:pPr>
        <w:ind w:left="4820"/>
        <w:rPr>
          <w:sz w:val="28"/>
        </w:rPr>
      </w:pPr>
      <w:r w:rsidRPr="0086473A">
        <w:rPr>
          <w:sz w:val="28"/>
        </w:rPr>
        <w:t>за 2018 год»</w:t>
      </w:r>
    </w:p>
    <w:p w:rsidR="00E74AB3" w:rsidRDefault="00E74AB3" w:rsidP="00E74AB3">
      <w:pPr>
        <w:jc w:val="right"/>
        <w:rPr>
          <w:sz w:val="28"/>
          <w:highlight w:val="yellow"/>
        </w:rPr>
      </w:pPr>
    </w:p>
    <w:p w:rsidR="00E646F1" w:rsidRPr="00CF61A1" w:rsidRDefault="00E646F1" w:rsidP="00E74AB3">
      <w:pPr>
        <w:jc w:val="right"/>
        <w:rPr>
          <w:sz w:val="28"/>
          <w:highlight w:val="yellow"/>
        </w:rPr>
      </w:pP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Доходы</w:t>
      </w: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бюджета Территориального фонда обязательного</w:t>
      </w: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медицинского страхования Республики Карелия за 2018 год</w:t>
      </w: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по кодам классификации доходов бюджетов</w:t>
      </w:r>
    </w:p>
    <w:p w:rsidR="00E74AB3" w:rsidRPr="0086473A" w:rsidRDefault="00E74AB3" w:rsidP="00E74AB3">
      <w:pPr>
        <w:ind w:right="141"/>
        <w:jc w:val="right"/>
      </w:pPr>
    </w:p>
    <w:p w:rsidR="00E74AB3" w:rsidRPr="0086473A" w:rsidRDefault="00E74AB3" w:rsidP="00E74AB3">
      <w:pPr>
        <w:ind w:right="141"/>
        <w:jc w:val="right"/>
      </w:pPr>
      <w:r w:rsidRPr="0086473A">
        <w:t xml:space="preserve">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119"/>
        <w:gridCol w:w="1559"/>
      </w:tblGrid>
      <w:tr w:rsidR="00E74AB3" w:rsidRPr="0086473A" w:rsidTr="00E74AB3">
        <w:trPr>
          <w:cantSplit/>
        </w:trPr>
        <w:tc>
          <w:tcPr>
            <w:tcW w:w="4786" w:type="dxa"/>
            <w:vAlign w:val="center"/>
          </w:tcPr>
          <w:p w:rsidR="00E74AB3" w:rsidRPr="0086473A" w:rsidRDefault="00E74AB3" w:rsidP="00E74AB3">
            <w:pPr>
              <w:jc w:val="center"/>
            </w:pPr>
            <w:r w:rsidRPr="0086473A">
              <w:t>Наименование доходов</w:t>
            </w:r>
          </w:p>
        </w:tc>
        <w:tc>
          <w:tcPr>
            <w:tcW w:w="3119" w:type="dxa"/>
            <w:vAlign w:val="center"/>
          </w:tcPr>
          <w:p w:rsidR="00E74AB3" w:rsidRPr="0086473A" w:rsidRDefault="00E74AB3" w:rsidP="00E74AB3">
            <w:pPr>
              <w:jc w:val="center"/>
            </w:pPr>
            <w:r w:rsidRPr="0086473A">
              <w:t xml:space="preserve">Код </w:t>
            </w:r>
            <w:proofErr w:type="gramStart"/>
            <w:r w:rsidRPr="0086473A">
              <w:t>бюджетной</w:t>
            </w:r>
            <w:proofErr w:type="gramEnd"/>
          </w:p>
          <w:p w:rsidR="00E74AB3" w:rsidRPr="0086473A" w:rsidRDefault="00E74AB3" w:rsidP="00E74AB3">
            <w:pPr>
              <w:jc w:val="center"/>
            </w:pPr>
            <w:r w:rsidRPr="0086473A">
              <w:t>классификации</w:t>
            </w:r>
          </w:p>
          <w:p w:rsidR="00E74AB3" w:rsidRPr="0086473A" w:rsidRDefault="00E74AB3" w:rsidP="00E74AB3">
            <w:pPr>
              <w:jc w:val="center"/>
            </w:pPr>
            <w:r w:rsidRPr="0086473A">
              <w:t>Российской Федерации</w:t>
            </w:r>
          </w:p>
        </w:tc>
        <w:tc>
          <w:tcPr>
            <w:tcW w:w="1559" w:type="dxa"/>
            <w:vAlign w:val="center"/>
          </w:tcPr>
          <w:p w:rsidR="00E74AB3" w:rsidRPr="0086473A" w:rsidRDefault="00E74AB3" w:rsidP="00E74AB3">
            <w:pPr>
              <w:jc w:val="center"/>
            </w:pPr>
            <w:r w:rsidRPr="0086473A">
              <w:t>Исполнено за 2018 год</w:t>
            </w:r>
          </w:p>
        </w:tc>
      </w:tr>
      <w:tr w:rsidR="00E74AB3" w:rsidRPr="00E74AB3" w:rsidTr="00E74AB3">
        <w:trPr>
          <w:cantSplit/>
        </w:trPr>
        <w:tc>
          <w:tcPr>
            <w:tcW w:w="4786" w:type="dxa"/>
            <w:vAlign w:val="center"/>
          </w:tcPr>
          <w:p w:rsidR="00E74AB3" w:rsidRPr="003D65E5" w:rsidRDefault="00E74AB3" w:rsidP="00E74AB3">
            <w:pPr>
              <w:keepLines/>
              <w:jc w:val="center"/>
            </w:pPr>
            <w:r w:rsidRPr="003D65E5">
              <w:t>1</w:t>
            </w:r>
          </w:p>
        </w:tc>
        <w:tc>
          <w:tcPr>
            <w:tcW w:w="3119" w:type="dxa"/>
            <w:vAlign w:val="center"/>
          </w:tcPr>
          <w:p w:rsidR="00E74AB3" w:rsidRPr="003D65E5" w:rsidRDefault="00E74AB3" w:rsidP="00E74AB3">
            <w:pPr>
              <w:keepLines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74AB3" w:rsidRPr="003D65E5" w:rsidRDefault="00E74AB3" w:rsidP="00E74AB3">
            <w:pPr>
              <w:keepLines/>
              <w:jc w:val="center"/>
            </w:pPr>
            <w:r>
              <w:t>3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Налоговые и неналоговые доходы</w:t>
            </w:r>
            <w:r w:rsidRPr="00E74AB3">
              <w:rPr>
                <w:rFonts w:ascii="Courier New" w:hAnsi="Courier New" w:cs="Courier New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000 1 00 00000 00 0000 000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45 695,8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559,9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559,9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C6762D">
            <w:pPr>
              <w:keepLines/>
              <w:ind w:right="-108"/>
            </w:pPr>
            <w:r w:rsidRPr="0086473A">
              <w:t>Прочие доходы от компенсации затрат гос</w:t>
            </w:r>
            <w:r w:rsidRPr="0086473A">
              <w:t>у</w:t>
            </w:r>
            <w:r w:rsidRPr="0086473A">
              <w:t>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559,9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Прочие доходы от компенсации затрат бюджетов территориальных фондов обяз</w:t>
            </w:r>
            <w:r w:rsidRPr="0086473A">
              <w:t>а</w:t>
            </w:r>
            <w:r w:rsidRPr="0086473A">
              <w:t>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395 1 13 02999 09 0000 130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559,9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45 135,9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000 1 16 21000 00 0000 140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3 937,9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Pr="0086473A">
              <w:t>е</w:t>
            </w:r>
            <w:r w:rsidRPr="0086473A">
              <w:t>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395 1 16 21090 09 0000 140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3 937,9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Денежные взыскания, налагаемые в возм</w:t>
            </w:r>
            <w:r w:rsidRPr="0086473A">
              <w:t>е</w:t>
            </w:r>
            <w:r w:rsidRPr="0086473A">
              <w:t xml:space="preserve">щение ущерба, причиненного в результате незаконного или нецелевого использования бюджетных средств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000 1 16 32000 00 0000 140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Default="00E74AB3" w:rsidP="00E74AB3">
            <w:pPr>
              <w:keepLines/>
              <w:jc w:val="right"/>
            </w:pPr>
          </w:p>
          <w:p w:rsidR="00E74AB3" w:rsidRPr="0086473A" w:rsidRDefault="00E74AB3" w:rsidP="00E74AB3">
            <w:pPr>
              <w:keepLines/>
              <w:jc w:val="right"/>
            </w:pPr>
            <w:r w:rsidRPr="0086473A">
              <w:t>3 960,7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74AB3" w:rsidRPr="00C6762D" w:rsidRDefault="00E74AB3" w:rsidP="00E74AB3">
            <w:pPr>
              <w:keepLines/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74AB3" w:rsidRDefault="00E74AB3" w:rsidP="00E74AB3">
            <w:pPr>
              <w:keepLines/>
              <w:jc w:val="center"/>
              <w:rPr>
                <w:sz w:val="8"/>
                <w:szCs w:val="8"/>
              </w:rPr>
            </w:pPr>
          </w:p>
          <w:p w:rsidR="00C6762D" w:rsidRPr="00C6762D" w:rsidRDefault="00C6762D" w:rsidP="00E74AB3">
            <w:pPr>
              <w:keepLines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74AB3" w:rsidRPr="00C6762D" w:rsidRDefault="00E74AB3" w:rsidP="00E74AB3">
            <w:pPr>
              <w:keepLines/>
              <w:jc w:val="right"/>
              <w:rPr>
                <w:sz w:val="8"/>
                <w:szCs w:val="8"/>
              </w:rPr>
            </w:pPr>
          </w:p>
        </w:tc>
      </w:tr>
      <w:tr w:rsidR="00E74AB3" w:rsidRPr="009E17AA" w:rsidTr="00E74AB3">
        <w:trPr>
          <w:cantSplit/>
        </w:trPr>
        <w:tc>
          <w:tcPr>
            <w:tcW w:w="47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AB3" w:rsidRPr="009E17AA" w:rsidRDefault="00E74AB3" w:rsidP="00E74AB3">
            <w:pPr>
              <w:keepLines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AB3" w:rsidRPr="009E17AA" w:rsidRDefault="00E74AB3" w:rsidP="00E74AB3">
            <w:pPr>
              <w:keepLines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AB3" w:rsidRPr="009E17AA" w:rsidRDefault="00E74AB3" w:rsidP="00E74AB3">
            <w:pPr>
              <w:keepLines/>
              <w:jc w:val="center"/>
            </w:pPr>
            <w:r>
              <w:t>3</w:t>
            </w:r>
          </w:p>
        </w:tc>
      </w:tr>
      <w:tr w:rsidR="00E74AB3" w:rsidRPr="0086473A" w:rsidTr="00E74AB3">
        <w:trPr>
          <w:cantSplit/>
          <w:trHeight w:val="1836"/>
        </w:trPr>
        <w:tc>
          <w:tcPr>
            <w:tcW w:w="47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74AB3" w:rsidRPr="0086473A" w:rsidRDefault="00E74AB3" w:rsidP="00E74AB3">
            <w:pPr>
              <w:keepLines/>
            </w:pPr>
            <w:r w:rsidRPr="0086473A">
              <w:t>Денежные взыскания, налагаемые в возм</w:t>
            </w:r>
            <w:r w:rsidRPr="0086473A">
              <w:t>е</w:t>
            </w:r>
            <w:r w:rsidRPr="0086473A">
              <w:t>щение ущерба, причиненного в результате незаконного или нецелевого использования бюджетных средств (в части территориал</w:t>
            </w:r>
            <w:r w:rsidRPr="0086473A">
              <w:t>ь</w:t>
            </w:r>
            <w:r w:rsidRPr="0086473A">
              <w:t xml:space="preserve">ных фондов обязательного медицинского страхования)    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395 1 16 32000 09 0000 140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3 960,7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86473A" w:rsidRDefault="00E74AB3" w:rsidP="00E74AB3">
            <w:pPr>
              <w:keepLines/>
            </w:pPr>
            <w:r w:rsidRPr="0086473A">
              <w:t>Денежные взыскания (штрафы) за наруш</w:t>
            </w:r>
            <w:r w:rsidRPr="0086473A">
              <w:t>е</w:t>
            </w:r>
            <w:r w:rsidRPr="0086473A">
              <w:t>ние законодательства Российской Федер</w:t>
            </w:r>
            <w:r w:rsidRPr="0086473A">
              <w:t>а</w:t>
            </w:r>
            <w:r w:rsidRPr="0086473A">
              <w:t>ции о контрактной системе в сфере закупок товаров, работ, услуг для обеспечения гос</w:t>
            </w:r>
            <w:r w:rsidRPr="0086473A">
              <w:t>у</w:t>
            </w:r>
            <w:r w:rsidRPr="0086473A">
              <w:t>дарственных и муниципальных нужд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000 1 16 33000 00 0000 140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4,1</w:t>
            </w:r>
          </w:p>
        </w:tc>
      </w:tr>
      <w:tr w:rsidR="00E74AB3" w:rsidRPr="00E74AB3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E74AB3" w:rsidRDefault="00E74AB3" w:rsidP="00E74AB3">
            <w:pPr>
              <w:keepLines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E74AB3" w:rsidRDefault="00E74AB3" w:rsidP="00E74AB3">
            <w:pPr>
              <w:keepLines/>
              <w:jc w:val="right"/>
              <w:rPr>
                <w:sz w:val="8"/>
                <w:szCs w:val="8"/>
              </w:rPr>
            </w:pP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86473A" w:rsidRDefault="00E74AB3" w:rsidP="00E74AB3">
            <w:pPr>
              <w:keepLines/>
            </w:pPr>
            <w:r w:rsidRPr="0086473A">
              <w:t>Денежные взыскания (штрафы) за наруш</w:t>
            </w:r>
            <w:r w:rsidRPr="0086473A">
              <w:t>е</w:t>
            </w:r>
            <w:r w:rsidRPr="0086473A">
              <w:t>ние законодательства Российской Федер</w:t>
            </w:r>
            <w:r w:rsidRPr="0086473A">
              <w:t>а</w:t>
            </w:r>
            <w:r w:rsidRPr="0086473A">
              <w:t>ции о контрактной системе в сфере закупок товаров, работ, услуг для обеспечения гос</w:t>
            </w:r>
            <w:r w:rsidRPr="0086473A">
              <w:t>у</w:t>
            </w:r>
            <w:r w:rsidRPr="0086473A">
              <w:t>дарственных и муниципальных нужд, з</w:t>
            </w:r>
            <w:r w:rsidRPr="0086473A">
              <w:t>а</w:t>
            </w:r>
            <w:r w:rsidRPr="0086473A">
              <w:t>числяемые в бюджеты территориальных фондов обязательного медицинского стр</w:t>
            </w:r>
            <w:r w:rsidRPr="0086473A">
              <w:t>а</w:t>
            </w:r>
            <w:r w:rsidRPr="0086473A">
              <w:t>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395 1 16 33090 09 0000 140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4,1</w:t>
            </w:r>
          </w:p>
        </w:tc>
      </w:tr>
      <w:tr w:rsidR="00E74AB3" w:rsidRPr="0086473A" w:rsidTr="00E74AB3">
        <w:trPr>
          <w:cantSplit/>
          <w:trHeight w:val="6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Прочие поступления от денежных взыск</w:t>
            </w:r>
            <w:r w:rsidRPr="0086473A">
              <w:t>а</w:t>
            </w:r>
            <w:r w:rsidRPr="0086473A">
              <w:t>ний (штрафов) 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37 233,</w:t>
            </w:r>
            <w:r>
              <w:t>2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Прочие поступления от денежных взыск</w:t>
            </w:r>
            <w:r w:rsidRPr="0086473A">
              <w:t>а</w:t>
            </w:r>
            <w:r w:rsidRPr="0086473A">
              <w:t>ний (штрафов) и иных сумм в возмещение ущерба, зачисляемые в бюджеты террит</w:t>
            </w:r>
            <w:r w:rsidRPr="0086473A">
              <w:t>о</w:t>
            </w:r>
            <w:r w:rsidRPr="0086473A">
              <w:t>риальных фондов обязательного медици</w:t>
            </w:r>
            <w:r w:rsidRPr="0086473A">
              <w:t>н</w:t>
            </w:r>
            <w:r w:rsidRPr="0086473A">
              <w:t>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395 1 16 90090 09 0000 140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37 233,</w:t>
            </w:r>
            <w:r>
              <w:t>2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11 559 211,</w:t>
            </w:r>
            <w:r>
              <w:t>4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11 566 323,0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000 2 02 50000 00 0000 151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11 566 323,0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Субвенции бюджетам территориальных фондов обязательного медицинского стр</w:t>
            </w:r>
            <w:r w:rsidRPr="0086473A">
              <w:t>а</w:t>
            </w:r>
            <w:r w:rsidRPr="0086473A">
              <w:t>хования на финансовое обеспечение орг</w:t>
            </w:r>
            <w:r w:rsidRPr="0086473A">
              <w:t>а</w:t>
            </w:r>
            <w:r w:rsidRPr="0086473A">
              <w:t>низации обязательного медицинского стр</w:t>
            </w:r>
            <w:r w:rsidRPr="0086473A">
              <w:t>а</w:t>
            </w:r>
            <w:r w:rsidRPr="0086473A">
              <w:t>хования на территориях субъектов Росси</w:t>
            </w:r>
            <w:r w:rsidRPr="0086473A">
              <w:t>й</w:t>
            </w:r>
            <w:r w:rsidRPr="0086473A"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395 2 02 55093 09 0000 151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11 370 355,0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86473A" w:rsidRDefault="00E74AB3" w:rsidP="00E74AB3">
            <w:pPr>
              <w:keepLines/>
            </w:pPr>
            <w:r w:rsidRPr="0086473A">
              <w:t>Прочие межбюджетные трансферты, пер</w:t>
            </w:r>
            <w:r w:rsidRPr="0086473A">
              <w:t>е</w:t>
            </w:r>
            <w:r w:rsidRPr="0086473A">
              <w:t>даваемые бюджетам государственных вн</w:t>
            </w:r>
            <w:r w:rsidRPr="0086473A">
              <w:t>е</w:t>
            </w:r>
            <w:r w:rsidRPr="0086473A">
              <w:t>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000 2 02 59999 00 0000 151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195 968,0</w:t>
            </w:r>
          </w:p>
        </w:tc>
      </w:tr>
      <w:tr w:rsidR="00E74AB3" w:rsidRPr="00271EFE" w:rsidTr="00084A40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Default="00E74AB3" w:rsidP="00084A40">
            <w:pPr>
              <w:keepLines/>
              <w:rPr>
                <w:sz w:val="8"/>
                <w:szCs w:val="8"/>
                <w:highlight w:val="yellow"/>
              </w:rPr>
            </w:pPr>
          </w:p>
          <w:p w:rsidR="00C6762D" w:rsidRPr="00271EFE" w:rsidRDefault="00C6762D" w:rsidP="00084A40">
            <w:pPr>
              <w:keepLines/>
              <w:rPr>
                <w:sz w:val="8"/>
                <w:szCs w:val="8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271EFE" w:rsidRDefault="00E74AB3" w:rsidP="00084A40">
            <w:pPr>
              <w:keepLines/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271EFE" w:rsidRDefault="00E74AB3" w:rsidP="00084A40">
            <w:pPr>
              <w:keepLines/>
              <w:jc w:val="right"/>
              <w:rPr>
                <w:sz w:val="8"/>
                <w:szCs w:val="8"/>
                <w:highlight w:val="yellow"/>
              </w:rPr>
            </w:pPr>
          </w:p>
        </w:tc>
      </w:tr>
      <w:tr w:rsidR="00E74AB3" w:rsidRPr="00BA1CE2" w:rsidTr="00084A40">
        <w:trPr>
          <w:cantSplit/>
        </w:trPr>
        <w:tc>
          <w:tcPr>
            <w:tcW w:w="4786" w:type="dxa"/>
            <w:vAlign w:val="center"/>
          </w:tcPr>
          <w:p w:rsidR="00E74AB3" w:rsidRPr="00BA1CE2" w:rsidRDefault="00E74AB3" w:rsidP="00084A40">
            <w:pPr>
              <w:keepLines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E74AB3" w:rsidRPr="00BA1CE2" w:rsidRDefault="00E74AB3" w:rsidP="00084A40">
            <w:pPr>
              <w:keepLines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74AB3" w:rsidRPr="00BA1CE2" w:rsidRDefault="00E74AB3" w:rsidP="00084A40">
            <w:pPr>
              <w:keepLines/>
              <w:jc w:val="center"/>
            </w:pPr>
            <w:r>
              <w:t>3</w:t>
            </w:r>
          </w:p>
        </w:tc>
      </w:tr>
      <w:tr w:rsidR="00E74AB3" w:rsidRPr="0086473A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86473A" w:rsidRDefault="00E74AB3" w:rsidP="00E74AB3">
            <w:pPr>
              <w:keepLines/>
            </w:pPr>
            <w:r w:rsidRPr="0086473A">
              <w:t>Прочие межбюджетные трансферты, пер</w:t>
            </w:r>
            <w:r w:rsidRPr="0086473A">
              <w:t>е</w:t>
            </w:r>
            <w:r w:rsidRPr="0086473A">
              <w:t>даваемые бюджетам территориальных фо</w:t>
            </w:r>
            <w:r w:rsidRPr="0086473A">
              <w:t>н</w:t>
            </w:r>
            <w:r w:rsidRPr="0086473A">
              <w:t>дов обязательного медицинского страхов</w:t>
            </w:r>
            <w:r w:rsidRPr="0086473A">
              <w:t>а</w:t>
            </w:r>
            <w:r w:rsidRPr="0086473A">
              <w:t>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center"/>
            </w:pPr>
            <w:r w:rsidRPr="0086473A">
              <w:t>395 2 02 59999 09 0000  151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86473A" w:rsidRDefault="00E74AB3" w:rsidP="00E74AB3">
            <w:pPr>
              <w:keepLines/>
              <w:jc w:val="right"/>
            </w:pPr>
            <w:r w:rsidRPr="0086473A">
              <w:t>195 968,0</w:t>
            </w:r>
          </w:p>
        </w:tc>
      </w:tr>
      <w:tr w:rsidR="00E74AB3" w:rsidRPr="00E74AB3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  <w:highlight w:val="yellow"/>
              </w:rPr>
            </w:pPr>
          </w:p>
          <w:p w:rsidR="00E74AB3" w:rsidRPr="00E74AB3" w:rsidRDefault="00E74AB3" w:rsidP="00E74AB3">
            <w:pPr>
              <w:keepLines/>
              <w:rPr>
                <w:highlight w:val="yellow"/>
              </w:rPr>
            </w:pPr>
            <w:r w:rsidRPr="003570A7">
              <w:t>Безвозмездные поступления от негосуда</w:t>
            </w:r>
            <w:r w:rsidRPr="003570A7">
              <w:t>р</w:t>
            </w:r>
            <w:r w:rsidRPr="003570A7">
              <w:t>ственных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E74AB3" w:rsidRDefault="00E74AB3" w:rsidP="00E74AB3">
            <w:pPr>
              <w:keepLines/>
              <w:jc w:val="center"/>
              <w:rPr>
                <w:highlight w:val="yellow"/>
              </w:rPr>
            </w:pPr>
            <w:r>
              <w:t>000</w:t>
            </w:r>
            <w:r w:rsidRPr="003570A7">
              <w:t xml:space="preserve"> 2 04 00000 00 0000  000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9D4A06" w:rsidRDefault="00E74AB3" w:rsidP="00E74AB3">
            <w:pPr>
              <w:keepLines/>
              <w:jc w:val="right"/>
            </w:pPr>
          </w:p>
          <w:p w:rsidR="00E74AB3" w:rsidRPr="009D4A06" w:rsidRDefault="00E74AB3" w:rsidP="00E74AB3">
            <w:pPr>
              <w:keepLines/>
              <w:jc w:val="right"/>
            </w:pPr>
            <w:r w:rsidRPr="009D4A06">
              <w:t>626,</w:t>
            </w:r>
            <w:r>
              <w:t>5</w:t>
            </w:r>
          </w:p>
        </w:tc>
      </w:tr>
      <w:tr w:rsidR="00E74AB3" w:rsidRPr="00E74AB3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  <w:highlight w:val="yellow"/>
              </w:rPr>
            </w:pPr>
          </w:p>
          <w:p w:rsidR="00E74AB3" w:rsidRPr="00E74AB3" w:rsidRDefault="00E74AB3" w:rsidP="00E74AB3">
            <w:pPr>
              <w:keepLines/>
              <w:rPr>
                <w:highlight w:val="yellow"/>
              </w:rPr>
            </w:pPr>
            <w:r w:rsidRPr="00EE4115">
              <w:t>Безвозмездные поступления от негосуда</w:t>
            </w:r>
            <w:r w:rsidRPr="00EE4115">
              <w:t>р</w:t>
            </w:r>
            <w:r w:rsidRPr="00EE4115">
              <w:t>ственных организаций в бюджеты террит</w:t>
            </w:r>
            <w:r w:rsidRPr="00EE4115">
              <w:t>о</w:t>
            </w:r>
            <w:r w:rsidRPr="00EE4115">
              <w:t>риальных фондов обязательного медици</w:t>
            </w:r>
            <w:r w:rsidRPr="00EE4115">
              <w:t>н</w:t>
            </w:r>
            <w:r w:rsidRPr="00EE4115">
              <w:t>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E74AB3" w:rsidRDefault="00E74AB3" w:rsidP="00E74AB3">
            <w:pPr>
              <w:keepLines/>
              <w:jc w:val="center"/>
              <w:rPr>
                <w:highlight w:val="yellow"/>
              </w:rPr>
            </w:pPr>
            <w:r>
              <w:t xml:space="preserve">000 </w:t>
            </w:r>
            <w:r w:rsidRPr="00EE4115">
              <w:t>2 04 09000 09 0000  180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9D4A06" w:rsidRDefault="00E74AB3" w:rsidP="00E74AB3">
            <w:pPr>
              <w:keepLines/>
              <w:jc w:val="right"/>
            </w:pPr>
          </w:p>
          <w:p w:rsidR="00E74AB3" w:rsidRPr="009D4A06" w:rsidRDefault="00E74AB3" w:rsidP="00E74AB3">
            <w:pPr>
              <w:keepLines/>
              <w:jc w:val="right"/>
            </w:pPr>
            <w:r w:rsidRPr="009D4A06">
              <w:t>626,</w:t>
            </w:r>
            <w:r>
              <w:t>5</w:t>
            </w:r>
          </w:p>
        </w:tc>
      </w:tr>
      <w:tr w:rsidR="00E74AB3" w:rsidRPr="00E74AB3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  <w:highlight w:val="yellow"/>
              </w:rPr>
            </w:pPr>
          </w:p>
          <w:p w:rsidR="00E74AB3" w:rsidRPr="00E74AB3" w:rsidRDefault="00E74AB3" w:rsidP="00E74AB3">
            <w:pPr>
              <w:keepLines/>
              <w:rPr>
                <w:highlight w:val="yellow"/>
              </w:rPr>
            </w:pPr>
            <w:r>
              <w:t>Прочие б</w:t>
            </w:r>
            <w:r w:rsidRPr="00EE4115">
              <w:t>езвозмездные поступления от н</w:t>
            </w:r>
            <w:r w:rsidRPr="00EE4115">
              <w:t>е</w:t>
            </w:r>
            <w:r w:rsidRPr="00EE4115">
              <w:t>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E74AB3" w:rsidRDefault="00E74AB3" w:rsidP="00E74AB3">
            <w:pPr>
              <w:keepLines/>
              <w:jc w:val="center"/>
              <w:rPr>
                <w:highlight w:val="yellow"/>
              </w:rPr>
            </w:pPr>
            <w:r>
              <w:t xml:space="preserve">395 </w:t>
            </w:r>
            <w:r w:rsidRPr="00EE4115">
              <w:t>2 04 090</w:t>
            </w:r>
            <w:r>
              <w:t>99</w:t>
            </w:r>
            <w:r w:rsidRPr="00EE4115">
              <w:t xml:space="preserve"> 09 0000  180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9D4A06" w:rsidRDefault="00E74AB3" w:rsidP="00E74AB3">
            <w:pPr>
              <w:keepLines/>
              <w:jc w:val="right"/>
            </w:pPr>
          </w:p>
          <w:p w:rsidR="00E74AB3" w:rsidRPr="009D4A06" w:rsidRDefault="00E74AB3" w:rsidP="00E74AB3">
            <w:pPr>
              <w:keepLines/>
              <w:jc w:val="right"/>
            </w:pPr>
            <w:r w:rsidRPr="009D4A06">
              <w:t>626,</w:t>
            </w:r>
            <w:r>
              <w:t>5</w:t>
            </w:r>
          </w:p>
        </w:tc>
      </w:tr>
      <w:tr w:rsidR="00E74AB3" w:rsidRPr="00DA1100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DA1100" w:rsidRDefault="00E74AB3" w:rsidP="00E74AB3">
            <w:pPr>
              <w:keepLines/>
            </w:pPr>
            <w:r w:rsidRPr="00DA1100">
              <w:t>Доходы бюджетов бюджетной системы Российской Федерации от возврата бюдж</w:t>
            </w:r>
            <w:r w:rsidRPr="00DA1100">
              <w:t>е</w:t>
            </w:r>
            <w:r w:rsidRPr="00DA1100">
              <w:t>тами бюджетной системы Российской Ф</w:t>
            </w:r>
            <w:r w:rsidRPr="00DA1100">
              <w:t>е</w:t>
            </w:r>
            <w:r w:rsidRPr="00DA1100">
              <w:t>дерации и организациями остатков субс</w:t>
            </w:r>
            <w:r w:rsidRPr="00DA1100">
              <w:t>и</w:t>
            </w:r>
            <w:r w:rsidRPr="00DA1100"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DA1100" w:rsidRDefault="00E74AB3" w:rsidP="00E74AB3">
            <w:pPr>
              <w:keepLines/>
              <w:jc w:val="center"/>
            </w:pPr>
            <w:r w:rsidRPr="00DA1100">
              <w:t>000 2 18 00000 00 0000 000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DA1100" w:rsidRDefault="00E74AB3" w:rsidP="00E74AB3">
            <w:pPr>
              <w:keepLines/>
              <w:jc w:val="right"/>
            </w:pPr>
            <w:r w:rsidRPr="00DA1100">
              <w:t>1 244,7</w:t>
            </w:r>
          </w:p>
        </w:tc>
      </w:tr>
      <w:tr w:rsidR="00E74AB3" w:rsidRPr="00DA1100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DA1100" w:rsidRDefault="00E74AB3" w:rsidP="00E74AB3">
            <w:pPr>
              <w:keepLines/>
            </w:pPr>
            <w:r w:rsidRPr="00DA1100">
              <w:t>Доходы бюджетов бюджетной системы Российской Федерации от возврата бюдж</w:t>
            </w:r>
            <w:r w:rsidRPr="00DA1100">
              <w:t>е</w:t>
            </w:r>
            <w:r w:rsidRPr="00DA1100">
              <w:t>тами бюджетной системы Российской Ф</w:t>
            </w:r>
            <w:r w:rsidRPr="00DA1100">
              <w:t>е</w:t>
            </w:r>
            <w:r w:rsidRPr="00DA1100">
              <w:t>дерации остатков субсидий, субвенций и иных межбюджетных трансфертов, име</w:t>
            </w:r>
            <w:r w:rsidRPr="00DA1100">
              <w:t>ю</w:t>
            </w:r>
            <w:r w:rsidRPr="00DA1100">
              <w:t>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DA1100" w:rsidRDefault="00E74AB3" w:rsidP="00E74AB3">
            <w:pPr>
              <w:keepLines/>
            </w:pPr>
            <w:r w:rsidRPr="00DA1100">
              <w:t>000 2 18 00000 00 0000 151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DA1100" w:rsidRDefault="00E74AB3" w:rsidP="00E74AB3">
            <w:pPr>
              <w:keepLines/>
              <w:jc w:val="right"/>
            </w:pPr>
            <w:r w:rsidRPr="00DA1100">
              <w:t>1 244,7</w:t>
            </w:r>
          </w:p>
        </w:tc>
      </w:tr>
      <w:tr w:rsidR="00E74AB3" w:rsidRPr="00DA1100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DA1100" w:rsidRDefault="00E74AB3" w:rsidP="00E74AB3">
            <w:pPr>
              <w:keepLines/>
            </w:pPr>
            <w:r w:rsidRPr="00DA1100">
              <w:t>Доходы бюджетов территориальных фо</w:t>
            </w:r>
            <w:r w:rsidRPr="00DA1100">
              <w:t>н</w:t>
            </w:r>
            <w:r w:rsidRPr="00DA1100">
              <w:t>дов обязательного медицинского страхов</w:t>
            </w:r>
            <w:r w:rsidRPr="00DA1100">
              <w:t>а</w:t>
            </w:r>
            <w:r w:rsidRPr="00DA1100">
              <w:t>ния от возврата остатков субсидий, субве</w:t>
            </w:r>
            <w:r w:rsidRPr="00DA1100">
              <w:t>н</w:t>
            </w:r>
            <w:r w:rsidRPr="00DA1100">
              <w:t>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DA1100" w:rsidRDefault="00E74AB3" w:rsidP="00E74AB3">
            <w:pPr>
              <w:keepLines/>
            </w:pPr>
            <w:r w:rsidRPr="00DA1100">
              <w:t>000 2 18 00000 09 0000 151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DA1100" w:rsidRDefault="00E74AB3" w:rsidP="00E74AB3">
            <w:pPr>
              <w:keepLines/>
              <w:jc w:val="right"/>
            </w:pPr>
            <w:r w:rsidRPr="00DA1100">
              <w:t>1 244,7</w:t>
            </w:r>
          </w:p>
        </w:tc>
      </w:tr>
      <w:tr w:rsidR="00E74AB3" w:rsidRPr="00DA1100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DA1100" w:rsidRDefault="00E74AB3" w:rsidP="00E74AB3">
            <w:pPr>
              <w:keepLines/>
            </w:pPr>
            <w:r w:rsidRPr="00DA1100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</w:t>
            </w:r>
            <w:r w:rsidRPr="00DA1100">
              <w:t>е</w:t>
            </w:r>
            <w:r w:rsidRPr="00DA1100">
              <w:t>ние единовременных выплат медицинским работникам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DA1100" w:rsidRDefault="00E74AB3" w:rsidP="00E74AB3">
            <w:pPr>
              <w:keepLines/>
            </w:pPr>
            <w:r w:rsidRPr="00DA1100">
              <w:t>395 2 18 51360 09 0000 151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DA1100" w:rsidRDefault="00E74AB3" w:rsidP="00E74AB3">
            <w:pPr>
              <w:keepLines/>
              <w:jc w:val="right"/>
            </w:pPr>
            <w:r w:rsidRPr="00DA1100">
              <w:t>1 238,2</w:t>
            </w:r>
          </w:p>
        </w:tc>
      </w:tr>
      <w:tr w:rsidR="00E74AB3" w:rsidRPr="00DA1100" w:rsidTr="00E74AB3">
        <w:trPr>
          <w:cantSplit/>
          <w:trHeight w:val="14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DA1100" w:rsidRDefault="00E74AB3" w:rsidP="00E74AB3">
            <w:pPr>
              <w:keepLines/>
            </w:pPr>
            <w:r w:rsidRPr="00DA1100">
              <w:t>Доходы бюджетов территориальных фо</w:t>
            </w:r>
            <w:r w:rsidRPr="00DA1100">
              <w:t>н</w:t>
            </w:r>
            <w:r w:rsidRPr="00DA1100">
              <w:t>дов обязательного медицинского страхов</w:t>
            </w:r>
            <w:r w:rsidRPr="00DA1100">
              <w:t>а</w:t>
            </w:r>
            <w:r w:rsidRPr="00DA1100">
              <w:t>ния от возврата остатков субсидий, субве</w:t>
            </w:r>
            <w:r w:rsidRPr="00DA1100">
              <w:t>н</w:t>
            </w:r>
            <w:r w:rsidRPr="00DA1100">
              <w:t>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Default="00E74AB3" w:rsidP="00E74AB3">
            <w:pPr>
              <w:keepLines/>
            </w:pPr>
          </w:p>
          <w:p w:rsidR="00E74AB3" w:rsidRDefault="00E74AB3" w:rsidP="00E74AB3">
            <w:pPr>
              <w:keepLines/>
            </w:pPr>
          </w:p>
          <w:p w:rsidR="00E74AB3" w:rsidRDefault="00E74AB3" w:rsidP="00E74AB3">
            <w:pPr>
              <w:keepLines/>
            </w:pPr>
          </w:p>
          <w:p w:rsidR="00E74AB3" w:rsidRPr="00DA1100" w:rsidRDefault="00E74AB3" w:rsidP="00E74AB3">
            <w:pPr>
              <w:keepLines/>
            </w:pPr>
          </w:p>
          <w:p w:rsidR="00E74AB3" w:rsidRPr="00DA1100" w:rsidRDefault="00E74AB3" w:rsidP="00E74AB3">
            <w:pPr>
              <w:keepLines/>
            </w:pPr>
            <w:r w:rsidRPr="00DA1100">
              <w:t>395 2 18 73000 09 0000 151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DA1100" w:rsidRDefault="00E74AB3" w:rsidP="00E74AB3">
            <w:pPr>
              <w:keepLines/>
              <w:jc w:val="right"/>
            </w:pPr>
          </w:p>
          <w:p w:rsidR="00E74AB3" w:rsidRPr="00DA1100" w:rsidRDefault="00E74AB3" w:rsidP="00E74AB3">
            <w:pPr>
              <w:keepLines/>
              <w:jc w:val="right"/>
            </w:pPr>
          </w:p>
          <w:p w:rsidR="00E74AB3" w:rsidRPr="00DA1100" w:rsidRDefault="00E74AB3" w:rsidP="00E74AB3">
            <w:pPr>
              <w:keepLines/>
              <w:jc w:val="right"/>
            </w:pPr>
          </w:p>
          <w:p w:rsidR="00E74AB3" w:rsidRDefault="00E74AB3" w:rsidP="00E74AB3">
            <w:pPr>
              <w:keepLines/>
              <w:jc w:val="right"/>
            </w:pPr>
          </w:p>
          <w:p w:rsidR="00E74AB3" w:rsidRPr="00DA1100" w:rsidRDefault="00E74AB3" w:rsidP="00E74AB3">
            <w:pPr>
              <w:keepLines/>
              <w:jc w:val="right"/>
            </w:pPr>
            <w:r w:rsidRPr="00DA1100">
              <w:t>6,5</w:t>
            </w:r>
          </w:p>
        </w:tc>
      </w:tr>
      <w:tr w:rsidR="00E74AB3" w:rsidRPr="003B5CAB" w:rsidTr="00E74AB3">
        <w:trPr>
          <w:cantSplit/>
          <w:trHeight w:val="7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Default="00E74AB3" w:rsidP="000B0B8D">
            <w:pPr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Default="00E74AB3" w:rsidP="00E74AB3">
            <w:pPr>
              <w:keepLines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Default="00E74AB3" w:rsidP="00E74AB3">
            <w:pPr>
              <w:keepLines/>
              <w:jc w:val="center"/>
            </w:pPr>
          </w:p>
        </w:tc>
      </w:tr>
      <w:tr w:rsidR="00E74AB3" w:rsidRPr="003B5CAB" w:rsidTr="00E74AB3">
        <w:trPr>
          <w:cantSplit/>
          <w:trHeight w:val="283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AB3" w:rsidRDefault="00E74AB3" w:rsidP="00E74AB3">
            <w:pPr>
              <w:keepLines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AB3" w:rsidRDefault="00E74AB3" w:rsidP="00E74AB3">
            <w:pPr>
              <w:keepLines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AB3" w:rsidRDefault="00E74AB3" w:rsidP="00E74AB3">
            <w:pPr>
              <w:keepLines/>
              <w:jc w:val="center"/>
            </w:pPr>
            <w:r>
              <w:t>3</w:t>
            </w:r>
          </w:p>
        </w:tc>
      </w:tr>
      <w:tr w:rsidR="00E74AB3" w:rsidRPr="003B5CAB" w:rsidTr="00E74AB3">
        <w:trPr>
          <w:cantSplit/>
          <w:trHeight w:val="982"/>
        </w:trPr>
        <w:tc>
          <w:tcPr>
            <w:tcW w:w="47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</w:pPr>
            <w:r>
              <w:t>В</w:t>
            </w:r>
            <w:r w:rsidRPr="003B5CAB">
              <w:t>озврат остатков субсидий, субвенций и иных межбюджетных трансфертов, име</w:t>
            </w:r>
            <w:r w:rsidRPr="003B5CAB">
              <w:t>ю</w:t>
            </w:r>
            <w:r w:rsidRPr="003B5CAB">
              <w:t xml:space="preserve">щих целевое назначение, прошлых лет 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</w:pPr>
            <w:r>
              <w:t>000 2 19 00000 00 0000 000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  <w:jc w:val="right"/>
            </w:pPr>
            <w:r w:rsidRPr="003B5CAB">
              <w:t>-8 982,8</w:t>
            </w:r>
          </w:p>
        </w:tc>
      </w:tr>
      <w:tr w:rsidR="00E74AB3" w:rsidRPr="003B5CAB" w:rsidTr="00E74AB3">
        <w:trPr>
          <w:cantSplit/>
          <w:trHeight w:val="14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</w:pPr>
            <w:r>
              <w:t>В</w:t>
            </w:r>
            <w:r w:rsidRPr="003B5CAB">
              <w:t>озврат остатков субсидий, субвенций и иных межбюджетных трансфертов, име</w:t>
            </w:r>
            <w:r w:rsidRPr="003B5CAB">
              <w:t>ю</w:t>
            </w:r>
            <w:r w:rsidRPr="003B5CAB">
              <w:t>щих целевое назначение, прошлых лет из бюджетов территориальных фондов обяз</w:t>
            </w:r>
            <w:r w:rsidRPr="003B5CAB">
              <w:t>а</w:t>
            </w:r>
            <w:r w:rsidRPr="003B5CAB">
              <w:t>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</w:pPr>
            <w:r w:rsidRPr="003B5CAB">
              <w:t>000 2 19 00000 09 0000 151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  <w:jc w:val="right"/>
            </w:pPr>
            <w:r w:rsidRPr="003B5CAB">
              <w:t>-8 982,8</w:t>
            </w:r>
          </w:p>
        </w:tc>
      </w:tr>
      <w:tr w:rsidR="00E74AB3" w:rsidRPr="003B5CAB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3B5CAB" w:rsidRDefault="00E74AB3" w:rsidP="00E74AB3">
            <w:pPr>
              <w:keepLines/>
            </w:pPr>
            <w:r w:rsidRPr="003B5CAB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</w:t>
            </w:r>
            <w:r w:rsidRPr="003B5CAB">
              <w:t>е</w:t>
            </w:r>
            <w:r w:rsidRPr="003B5CAB">
              <w:t>дерации в бюджет Федерального фонда обязательного медицинского страхования из бюджетов территориальных фондов об</w:t>
            </w:r>
            <w:r w:rsidRPr="003B5CAB">
              <w:t>я</w:t>
            </w:r>
            <w:r w:rsidRPr="003B5CAB">
              <w:t>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  <w:jc w:val="center"/>
            </w:pPr>
            <w:r w:rsidRPr="003B5CAB">
              <w:t>395 2 19 50930 09 0000 151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  <w:jc w:val="right"/>
            </w:pPr>
            <w:r w:rsidRPr="003B5CAB">
              <w:t>-7 744,6</w:t>
            </w:r>
          </w:p>
        </w:tc>
      </w:tr>
      <w:tr w:rsidR="00E74AB3" w:rsidRPr="003B5CAB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E74AB3" w:rsidRDefault="00E74AB3" w:rsidP="00E74AB3">
            <w:pPr>
              <w:keepLines/>
              <w:rPr>
                <w:sz w:val="8"/>
                <w:szCs w:val="8"/>
              </w:rPr>
            </w:pPr>
          </w:p>
          <w:p w:rsidR="00E74AB3" w:rsidRPr="003B5CAB" w:rsidRDefault="00E74AB3" w:rsidP="00E74AB3">
            <w:pPr>
              <w:keepLines/>
            </w:pPr>
            <w:r w:rsidRPr="003B5CAB">
              <w:t>Возврат остатков межбюджетных тран</w:t>
            </w:r>
            <w:r w:rsidRPr="003B5CAB">
              <w:t>с</w:t>
            </w:r>
            <w:r w:rsidRPr="003B5CAB">
              <w:t>фертов прошлых лет на осуществление единовременных выплат медицинским р</w:t>
            </w:r>
            <w:r w:rsidRPr="003B5CAB">
              <w:t>а</w:t>
            </w:r>
            <w:r w:rsidRPr="003B5CAB">
              <w:t>ботникам в бюджет Федерального фонда обязательного медицинского страхования из бюджетов территориальных фондов об</w:t>
            </w:r>
            <w:r w:rsidRPr="003B5CAB">
              <w:t>я</w:t>
            </w:r>
            <w:r w:rsidRPr="003B5CAB">
              <w:t>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  <w:jc w:val="center"/>
            </w:pPr>
            <w:r w:rsidRPr="003B5CAB">
              <w:t>395 2 19 51360 09 0000 151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  <w:jc w:val="right"/>
            </w:pPr>
            <w:r w:rsidRPr="003B5CAB">
              <w:t>-1 238,2</w:t>
            </w:r>
          </w:p>
        </w:tc>
      </w:tr>
      <w:tr w:rsidR="00E74AB3" w:rsidRPr="003B5CAB" w:rsidTr="00E74AB3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AB3" w:rsidRPr="003B5CAB" w:rsidRDefault="00E74AB3" w:rsidP="00E74AB3">
            <w:pPr>
              <w:keepLines/>
            </w:pPr>
          </w:p>
          <w:p w:rsidR="00E74AB3" w:rsidRPr="003B5CAB" w:rsidRDefault="00E74AB3" w:rsidP="00E74AB3">
            <w:pPr>
              <w:keepLines/>
            </w:pPr>
            <w:r w:rsidRPr="003B5CAB">
              <w:t>Доходы, всего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3B5CAB" w:rsidRDefault="00E74AB3" w:rsidP="00E74AB3">
            <w:pPr>
              <w:keepLines/>
              <w:jc w:val="right"/>
            </w:pPr>
            <w:r w:rsidRPr="003B5CAB">
              <w:t>11 604 907,</w:t>
            </w:r>
            <w:r>
              <w:t>2</w:t>
            </w:r>
          </w:p>
        </w:tc>
      </w:tr>
    </w:tbl>
    <w:p w:rsidR="00E74AB3" w:rsidRPr="00CF61A1" w:rsidRDefault="00E74AB3" w:rsidP="00E74AB3">
      <w:pPr>
        <w:ind w:left="5103"/>
        <w:rPr>
          <w:sz w:val="28"/>
          <w:highlight w:val="yellow"/>
        </w:rPr>
      </w:pPr>
    </w:p>
    <w:p w:rsidR="00E74AB3" w:rsidRPr="00CF61A1" w:rsidRDefault="00E74AB3" w:rsidP="00E74AB3">
      <w:pPr>
        <w:ind w:left="5103"/>
        <w:rPr>
          <w:sz w:val="28"/>
          <w:highlight w:val="yellow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E74AB3" w:rsidRDefault="00E74AB3" w:rsidP="00E74AB3">
      <w:pPr>
        <w:ind w:left="5103"/>
        <w:rPr>
          <w:sz w:val="28"/>
        </w:rPr>
      </w:pPr>
    </w:p>
    <w:p w:rsidR="00C6762D" w:rsidRDefault="00C6762D" w:rsidP="00E74AB3">
      <w:pPr>
        <w:ind w:left="5103"/>
        <w:rPr>
          <w:sz w:val="28"/>
        </w:rPr>
      </w:pPr>
      <w:r>
        <w:rPr>
          <w:sz w:val="28"/>
        </w:rPr>
        <w:br w:type="page"/>
      </w:r>
    </w:p>
    <w:p w:rsidR="00E74AB3" w:rsidRPr="00C322C2" w:rsidRDefault="00E74AB3" w:rsidP="00E74AB3">
      <w:pPr>
        <w:ind w:left="5103"/>
        <w:rPr>
          <w:sz w:val="28"/>
        </w:rPr>
      </w:pPr>
      <w:r w:rsidRPr="00C322C2">
        <w:rPr>
          <w:sz w:val="28"/>
        </w:rPr>
        <w:lastRenderedPageBreak/>
        <w:t>Приложение 2</w:t>
      </w:r>
    </w:p>
    <w:p w:rsidR="00E74AB3" w:rsidRPr="00C322C2" w:rsidRDefault="00E74AB3" w:rsidP="00E74AB3">
      <w:pPr>
        <w:ind w:left="5103"/>
        <w:rPr>
          <w:sz w:val="28"/>
        </w:rPr>
      </w:pPr>
      <w:r w:rsidRPr="00C322C2">
        <w:rPr>
          <w:sz w:val="28"/>
        </w:rPr>
        <w:t>к Закону Республики Карелия</w:t>
      </w:r>
    </w:p>
    <w:p w:rsidR="00E74AB3" w:rsidRPr="00C322C2" w:rsidRDefault="00E74AB3" w:rsidP="00E74AB3">
      <w:pPr>
        <w:ind w:left="5103"/>
        <w:rPr>
          <w:sz w:val="28"/>
        </w:rPr>
      </w:pPr>
      <w:r w:rsidRPr="00C322C2">
        <w:rPr>
          <w:sz w:val="28"/>
        </w:rPr>
        <w:t xml:space="preserve">«Об исполнении бюджета </w:t>
      </w:r>
    </w:p>
    <w:p w:rsidR="00E74AB3" w:rsidRPr="00C322C2" w:rsidRDefault="00E74AB3" w:rsidP="00E74AB3">
      <w:pPr>
        <w:ind w:left="5103"/>
        <w:rPr>
          <w:sz w:val="28"/>
        </w:rPr>
      </w:pPr>
      <w:r w:rsidRPr="00C322C2">
        <w:rPr>
          <w:sz w:val="28"/>
        </w:rPr>
        <w:t>Территориального фонда</w:t>
      </w:r>
    </w:p>
    <w:p w:rsidR="00E74AB3" w:rsidRPr="00C322C2" w:rsidRDefault="00E74AB3" w:rsidP="00E74AB3">
      <w:pPr>
        <w:ind w:left="5103"/>
        <w:rPr>
          <w:sz w:val="28"/>
        </w:rPr>
      </w:pPr>
      <w:r w:rsidRPr="00C322C2">
        <w:rPr>
          <w:sz w:val="28"/>
        </w:rPr>
        <w:t xml:space="preserve">обязательного медицинского </w:t>
      </w:r>
    </w:p>
    <w:p w:rsidR="00E74AB3" w:rsidRPr="00C322C2" w:rsidRDefault="00E74AB3" w:rsidP="00E74AB3">
      <w:pPr>
        <w:ind w:left="5103"/>
        <w:rPr>
          <w:sz w:val="28"/>
        </w:rPr>
      </w:pPr>
      <w:r w:rsidRPr="00C322C2">
        <w:rPr>
          <w:sz w:val="28"/>
        </w:rPr>
        <w:t>страхования Республики Карелия за 2018 год»</w:t>
      </w:r>
    </w:p>
    <w:p w:rsidR="00E74AB3" w:rsidRPr="00CF61A1" w:rsidRDefault="00E74AB3" w:rsidP="00E74AB3">
      <w:pPr>
        <w:jc w:val="right"/>
        <w:rPr>
          <w:sz w:val="28"/>
          <w:highlight w:val="yellow"/>
        </w:rPr>
      </w:pPr>
    </w:p>
    <w:p w:rsidR="00E74AB3" w:rsidRPr="00CF61A1" w:rsidRDefault="00E74AB3" w:rsidP="00E74AB3">
      <w:pPr>
        <w:jc w:val="right"/>
        <w:rPr>
          <w:sz w:val="28"/>
          <w:highlight w:val="yellow"/>
        </w:rPr>
      </w:pP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Расходы</w:t>
      </w: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бюджета Территориального фонда обязательного</w:t>
      </w: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медицинского страхования Республики Карелия за 2018 год</w:t>
      </w: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 xml:space="preserve"> по разделам и подразделам классификации расходов бюджетов</w:t>
      </w:r>
    </w:p>
    <w:p w:rsidR="00E74AB3" w:rsidRPr="00CF61A1" w:rsidRDefault="00E74AB3" w:rsidP="00E74AB3">
      <w:pPr>
        <w:jc w:val="center"/>
        <w:rPr>
          <w:sz w:val="28"/>
          <w:highlight w:val="yellow"/>
        </w:rPr>
      </w:pPr>
    </w:p>
    <w:p w:rsidR="00E74AB3" w:rsidRPr="00CF61A1" w:rsidRDefault="00E74AB3" w:rsidP="00E74AB3">
      <w:pPr>
        <w:jc w:val="right"/>
        <w:rPr>
          <w:highlight w:val="yellow"/>
        </w:rPr>
      </w:pPr>
    </w:p>
    <w:p w:rsidR="00E74AB3" w:rsidRPr="00D301B3" w:rsidRDefault="00E74AB3" w:rsidP="00E74AB3">
      <w:pPr>
        <w:jc w:val="right"/>
      </w:pPr>
      <w:r w:rsidRPr="00D301B3"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559"/>
        <w:gridCol w:w="1701"/>
        <w:gridCol w:w="1985"/>
      </w:tblGrid>
      <w:tr w:rsidR="00E74AB3" w:rsidRPr="00C322C2" w:rsidTr="00E74AB3">
        <w:tc>
          <w:tcPr>
            <w:tcW w:w="4219" w:type="dxa"/>
            <w:vMerge w:val="restart"/>
            <w:vAlign w:val="center"/>
          </w:tcPr>
          <w:p w:rsidR="00E74AB3" w:rsidRPr="00C322C2" w:rsidRDefault="00E74AB3" w:rsidP="00E74AB3">
            <w:pPr>
              <w:jc w:val="center"/>
            </w:pPr>
            <w:r w:rsidRPr="00C322C2">
              <w:t>Наименование расходов</w:t>
            </w:r>
          </w:p>
        </w:tc>
        <w:tc>
          <w:tcPr>
            <w:tcW w:w="3260" w:type="dxa"/>
            <w:gridSpan w:val="2"/>
            <w:vAlign w:val="center"/>
          </w:tcPr>
          <w:p w:rsidR="00E74AB3" w:rsidRPr="00C322C2" w:rsidRDefault="00E74AB3" w:rsidP="00E74AB3">
            <w:pPr>
              <w:jc w:val="center"/>
            </w:pPr>
            <w:r w:rsidRPr="00C322C2">
              <w:t xml:space="preserve">Код расходов </w:t>
            </w:r>
            <w:proofErr w:type="gramStart"/>
            <w:r w:rsidRPr="00C322C2">
              <w:t>бюджетной</w:t>
            </w:r>
            <w:proofErr w:type="gramEnd"/>
          </w:p>
          <w:p w:rsidR="00E74AB3" w:rsidRPr="00C322C2" w:rsidRDefault="00E74AB3" w:rsidP="00E74AB3">
            <w:pPr>
              <w:jc w:val="center"/>
            </w:pPr>
            <w:r w:rsidRPr="00C322C2">
              <w:t>классификации Российской</w:t>
            </w:r>
          </w:p>
          <w:p w:rsidR="00E74AB3" w:rsidRPr="00C322C2" w:rsidRDefault="00E74AB3" w:rsidP="00E74AB3">
            <w:pPr>
              <w:jc w:val="center"/>
            </w:pPr>
            <w:r w:rsidRPr="00C322C2">
              <w:t>Федерации</w:t>
            </w:r>
          </w:p>
        </w:tc>
        <w:tc>
          <w:tcPr>
            <w:tcW w:w="1985" w:type="dxa"/>
            <w:vMerge w:val="restart"/>
            <w:vAlign w:val="center"/>
          </w:tcPr>
          <w:p w:rsidR="00E74AB3" w:rsidRPr="00C322C2" w:rsidRDefault="00E74AB3" w:rsidP="00E74AB3">
            <w:pPr>
              <w:jc w:val="center"/>
            </w:pPr>
            <w:r w:rsidRPr="00C322C2">
              <w:t xml:space="preserve">Исполнено </w:t>
            </w:r>
          </w:p>
          <w:p w:rsidR="00E74AB3" w:rsidRPr="00C322C2" w:rsidRDefault="00E74AB3" w:rsidP="00E74AB3">
            <w:pPr>
              <w:jc w:val="center"/>
            </w:pPr>
            <w:r w:rsidRPr="00C322C2">
              <w:t>за 2018 год</w:t>
            </w:r>
          </w:p>
        </w:tc>
      </w:tr>
      <w:tr w:rsidR="00E74AB3" w:rsidRPr="00C322C2" w:rsidTr="00E74AB3">
        <w:trPr>
          <w:trHeight w:val="583"/>
        </w:trPr>
        <w:tc>
          <w:tcPr>
            <w:tcW w:w="4219" w:type="dxa"/>
            <w:vMerge/>
          </w:tcPr>
          <w:p w:rsidR="00E74AB3" w:rsidRPr="00C322C2" w:rsidRDefault="00E74AB3" w:rsidP="00E74AB3">
            <w:pPr>
              <w:jc w:val="right"/>
            </w:pPr>
          </w:p>
        </w:tc>
        <w:tc>
          <w:tcPr>
            <w:tcW w:w="1559" w:type="dxa"/>
            <w:vAlign w:val="center"/>
          </w:tcPr>
          <w:p w:rsidR="00E74AB3" w:rsidRPr="00C322C2" w:rsidRDefault="00E74AB3" w:rsidP="00E74AB3">
            <w:pPr>
              <w:jc w:val="center"/>
            </w:pPr>
            <w:r w:rsidRPr="00C322C2">
              <w:t>раздел</w:t>
            </w:r>
          </w:p>
        </w:tc>
        <w:tc>
          <w:tcPr>
            <w:tcW w:w="1701" w:type="dxa"/>
            <w:vAlign w:val="center"/>
          </w:tcPr>
          <w:p w:rsidR="00E74AB3" w:rsidRPr="00C322C2" w:rsidRDefault="00E74AB3" w:rsidP="00E74AB3">
            <w:pPr>
              <w:jc w:val="center"/>
            </w:pPr>
          </w:p>
          <w:p w:rsidR="00E74AB3" w:rsidRPr="00C322C2" w:rsidRDefault="00E74AB3" w:rsidP="00E74AB3">
            <w:pPr>
              <w:jc w:val="center"/>
            </w:pPr>
            <w:r w:rsidRPr="00C322C2">
              <w:t>подраздел</w:t>
            </w:r>
          </w:p>
          <w:p w:rsidR="00E74AB3" w:rsidRPr="00C322C2" w:rsidRDefault="00E74AB3" w:rsidP="00E74AB3">
            <w:pPr>
              <w:jc w:val="center"/>
            </w:pPr>
          </w:p>
        </w:tc>
        <w:tc>
          <w:tcPr>
            <w:tcW w:w="1985" w:type="dxa"/>
            <w:vMerge/>
          </w:tcPr>
          <w:p w:rsidR="00E74AB3" w:rsidRPr="00C322C2" w:rsidRDefault="00E74AB3" w:rsidP="00E74AB3">
            <w:pPr>
              <w:jc w:val="right"/>
            </w:pPr>
          </w:p>
        </w:tc>
      </w:tr>
      <w:tr w:rsidR="00E74AB3" w:rsidRPr="00C322C2" w:rsidTr="00E74AB3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E74AB3" w:rsidRPr="00C322C2" w:rsidRDefault="00E74AB3" w:rsidP="00084A40"/>
          <w:p w:rsidR="00E74AB3" w:rsidRPr="00C322C2" w:rsidRDefault="00E74AB3" w:rsidP="00084A40">
            <w:r w:rsidRPr="00C322C2">
              <w:t>Расходы, всего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right"/>
            </w:pPr>
            <w:r w:rsidRPr="00C322C2">
              <w:t>11 576 502,2</w:t>
            </w:r>
          </w:p>
        </w:tc>
      </w:tr>
      <w:tr w:rsidR="00E74AB3" w:rsidRPr="00C322C2" w:rsidTr="00E74AB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C322C2" w:rsidRDefault="00E74AB3" w:rsidP="00084A40"/>
          <w:p w:rsidR="00E74AB3" w:rsidRPr="00C322C2" w:rsidRDefault="00E74AB3" w:rsidP="00084A40">
            <w:r w:rsidRPr="00C322C2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  <w:r w:rsidRPr="00C322C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  <w:r w:rsidRPr="00C322C2"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right"/>
            </w:pPr>
            <w:r w:rsidRPr="00C322C2">
              <w:t>60 986,0</w:t>
            </w:r>
          </w:p>
        </w:tc>
      </w:tr>
      <w:tr w:rsidR="00E74AB3" w:rsidRPr="00C322C2" w:rsidTr="00E74AB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C322C2" w:rsidRDefault="00E74AB3" w:rsidP="00084A40"/>
          <w:p w:rsidR="00E74AB3" w:rsidRPr="00C322C2" w:rsidRDefault="00E74AB3" w:rsidP="00084A40">
            <w:r w:rsidRPr="00C322C2">
              <w:t>Другие общегосударственные вопр</w:t>
            </w:r>
            <w:r w:rsidRPr="00C322C2">
              <w:t>о</w:t>
            </w:r>
            <w:r w:rsidRPr="00C322C2">
              <w:t>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  <w:r w:rsidRPr="00C322C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  <w:r w:rsidRPr="00C322C2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right"/>
            </w:pPr>
            <w:r w:rsidRPr="00C322C2">
              <w:t>60 986,0</w:t>
            </w:r>
          </w:p>
        </w:tc>
      </w:tr>
      <w:tr w:rsidR="00E74AB3" w:rsidRPr="00C322C2" w:rsidTr="00E74AB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C322C2" w:rsidRDefault="00E74AB3" w:rsidP="00084A40"/>
          <w:p w:rsidR="00E74AB3" w:rsidRPr="00C322C2" w:rsidRDefault="00E74AB3" w:rsidP="00084A40">
            <w:r w:rsidRPr="00C322C2"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  <w:r w:rsidRPr="00C322C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  <w:r w:rsidRPr="00C322C2"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right"/>
            </w:pPr>
            <w:r w:rsidRPr="00C322C2">
              <w:t>11 515 516,2</w:t>
            </w:r>
          </w:p>
        </w:tc>
      </w:tr>
      <w:tr w:rsidR="00E74AB3" w:rsidRPr="00C322C2" w:rsidTr="00E74AB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C322C2" w:rsidRDefault="00E74AB3" w:rsidP="00084A40"/>
          <w:p w:rsidR="00E74AB3" w:rsidRPr="00C322C2" w:rsidRDefault="00E74AB3" w:rsidP="00084A40">
            <w:r w:rsidRPr="00C322C2">
              <w:t>Другие вопросы в области здрав</w:t>
            </w:r>
            <w:r w:rsidRPr="00C322C2">
              <w:t>о</w:t>
            </w:r>
            <w:r w:rsidRPr="00C322C2">
              <w:t>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  <w:r w:rsidRPr="00C322C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center"/>
            </w:pPr>
            <w:r w:rsidRPr="00C322C2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C322C2" w:rsidRDefault="00E74AB3" w:rsidP="00E74AB3">
            <w:pPr>
              <w:jc w:val="right"/>
            </w:pPr>
            <w:r w:rsidRPr="00C322C2">
              <w:t>11 515 516,2</w:t>
            </w:r>
          </w:p>
        </w:tc>
      </w:tr>
    </w:tbl>
    <w:p w:rsidR="00C6762D" w:rsidRDefault="00C6762D" w:rsidP="00E74AB3">
      <w:pPr>
        <w:ind w:left="5103"/>
        <w:rPr>
          <w:sz w:val="28"/>
        </w:rPr>
      </w:pPr>
    </w:p>
    <w:p w:rsidR="00C6762D" w:rsidRDefault="00C6762D" w:rsidP="00E74AB3">
      <w:pPr>
        <w:ind w:left="5103"/>
        <w:rPr>
          <w:sz w:val="28"/>
        </w:rPr>
      </w:pPr>
      <w:r>
        <w:rPr>
          <w:sz w:val="28"/>
        </w:rPr>
        <w:br w:type="page"/>
      </w:r>
    </w:p>
    <w:p w:rsidR="00E74AB3" w:rsidRPr="00D301B3" w:rsidRDefault="00E74AB3" w:rsidP="00E74AB3">
      <w:pPr>
        <w:ind w:left="5103"/>
        <w:rPr>
          <w:sz w:val="28"/>
        </w:rPr>
      </w:pPr>
      <w:r w:rsidRPr="00D301B3">
        <w:rPr>
          <w:sz w:val="28"/>
        </w:rPr>
        <w:lastRenderedPageBreak/>
        <w:t>Приложение 3</w:t>
      </w:r>
    </w:p>
    <w:p w:rsidR="00E74AB3" w:rsidRPr="00D301B3" w:rsidRDefault="00E74AB3" w:rsidP="00E74AB3">
      <w:pPr>
        <w:ind w:left="5103"/>
        <w:rPr>
          <w:sz w:val="28"/>
        </w:rPr>
      </w:pPr>
      <w:r w:rsidRPr="00D301B3">
        <w:rPr>
          <w:sz w:val="28"/>
        </w:rPr>
        <w:t>к Закону Республики Карелия</w:t>
      </w:r>
    </w:p>
    <w:p w:rsidR="00E74AB3" w:rsidRPr="00D301B3" w:rsidRDefault="00E74AB3" w:rsidP="00E74AB3">
      <w:pPr>
        <w:ind w:left="5103"/>
        <w:rPr>
          <w:sz w:val="28"/>
        </w:rPr>
      </w:pPr>
      <w:r w:rsidRPr="00D301B3">
        <w:rPr>
          <w:sz w:val="28"/>
        </w:rPr>
        <w:t xml:space="preserve">«Об исполнении бюджета </w:t>
      </w:r>
    </w:p>
    <w:p w:rsidR="00E74AB3" w:rsidRPr="00D301B3" w:rsidRDefault="00E74AB3" w:rsidP="00E74AB3">
      <w:pPr>
        <w:ind w:left="5103"/>
        <w:rPr>
          <w:sz w:val="28"/>
        </w:rPr>
      </w:pPr>
      <w:r w:rsidRPr="00D301B3">
        <w:rPr>
          <w:sz w:val="28"/>
        </w:rPr>
        <w:t>Территориального фонда</w:t>
      </w:r>
    </w:p>
    <w:p w:rsidR="00E74AB3" w:rsidRPr="00D301B3" w:rsidRDefault="00E74AB3" w:rsidP="00E74AB3">
      <w:pPr>
        <w:ind w:left="5103"/>
        <w:rPr>
          <w:sz w:val="28"/>
        </w:rPr>
      </w:pPr>
      <w:r w:rsidRPr="00D301B3">
        <w:rPr>
          <w:sz w:val="28"/>
        </w:rPr>
        <w:t xml:space="preserve">обязательного медицинского </w:t>
      </w:r>
    </w:p>
    <w:p w:rsidR="00E74AB3" w:rsidRPr="00D301B3" w:rsidRDefault="00E74AB3" w:rsidP="00E74AB3">
      <w:pPr>
        <w:ind w:left="5103"/>
        <w:rPr>
          <w:sz w:val="28"/>
        </w:rPr>
      </w:pPr>
      <w:r w:rsidRPr="00D301B3">
        <w:rPr>
          <w:sz w:val="28"/>
        </w:rPr>
        <w:t>страхования Республики Карелия за 2018 год»</w:t>
      </w:r>
    </w:p>
    <w:p w:rsidR="00E74AB3" w:rsidRPr="00D301B3" w:rsidRDefault="00E74AB3" w:rsidP="00E74AB3">
      <w:pPr>
        <w:jc w:val="right"/>
        <w:rPr>
          <w:sz w:val="28"/>
        </w:rPr>
      </w:pP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Источники финансирования дефицита</w:t>
      </w: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бюджета Территориального фонда обязательного медицинского</w:t>
      </w:r>
    </w:p>
    <w:p w:rsidR="00E74AB3" w:rsidRPr="00C553A7" w:rsidRDefault="00E74AB3" w:rsidP="00E74AB3">
      <w:pPr>
        <w:jc w:val="center"/>
        <w:rPr>
          <w:b/>
          <w:sz w:val="28"/>
        </w:rPr>
      </w:pPr>
      <w:r w:rsidRPr="00C553A7">
        <w:rPr>
          <w:b/>
          <w:sz w:val="28"/>
        </w:rPr>
        <w:t>страхования Республики Карелия за 2018 год по кодам классификации</w:t>
      </w:r>
    </w:p>
    <w:p w:rsidR="00E74AB3" w:rsidRPr="00D301B3" w:rsidRDefault="00E74AB3" w:rsidP="00E74AB3">
      <w:pPr>
        <w:jc w:val="center"/>
        <w:rPr>
          <w:sz w:val="28"/>
        </w:rPr>
      </w:pPr>
      <w:r w:rsidRPr="00C553A7">
        <w:rPr>
          <w:b/>
          <w:sz w:val="28"/>
        </w:rPr>
        <w:t>источников финансирования дефицитов бюджетов</w:t>
      </w:r>
    </w:p>
    <w:p w:rsidR="00E74AB3" w:rsidRPr="00CF61A1" w:rsidRDefault="00E74AB3" w:rsidP="00E74AB3">
      <w:pPr>
        <w:jc w:val="center"/>
        <w:rPr>
          <w:sz w:val="28"/>
          <w:highlight w:val="yellow"/>
        </w:rPr>
      </w:pPr>
    </w:p>
    <w:p w:rsidR="00E74AB3" w:rsidRPr="00D301B3" w:rsidRDefault="00E74AB3" w:rsidP="00E74AB3">
      <w:pPr>
        <w:jc w:val="right"/>
      </w:pPr>
      <w:r w:rsidRPr="00D301B3">
        <w:t xml:space="preserve">(тыс. рублей)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856"/>
        <w:gridCol w:w="1560"/>
      </w:tblGrid>
      <w:tr w:rsidR="00E74AB3" w:rsidRPr="00D301B3" w:rsidTr="00E74AB3">
        <w:tc>
          <w:tcPr>
            <w:tcW w:w="3190" w:type="dxa"/>
          </w:tcPr>
          <w:p w:rsidR="00E74AB3" w:rsidRPr="00D301B3" w:rsidRDefault="00E74AB3" w:rsidP="00E74AB3">
            <w:pPr>
              <w:jc w:val="center"/>
            </w:pPr>
            <w:r w:rsidRPr="00D301B3">
              <w:t xml:space="preserve">Код </w:t>
            </w:r>
            <w:proofErr w:type="gramStart"/>
            <w:r w:rsidRPr="00D301B3">
              <w:t>бюджетной</w:t>
            </w:r>
            <w:proofErr w:type="gramEnd"/>
          </w:p>
          <w:p w:rsidR="00E74AB3" w:rsidRPr="00D301B3" w:rsidRDefault="00E74AB3" w:rsidP="00E74AB3">
            <w:pPr>
              <w:jc w:val="center"/>
            </w:pPr>
            <w:r w:rsidRPr="00D301B3">
              <w:t>классификации Российской</w:t>
            </w:r>
          </w:p>
          <w:p w:rsidR="00E74AB3" w:rsidRPr="00D301B3" w:rsidRDefault="00E74AB3" w:rsidP="00E74AB3">
            <w:pPr>
              <w:jc w:val="center"/>
            </w:pPr>
            <w:r w:rsidRPr="00D301B3">
              <w:t>Федерации</w:t>
            </w:r>
          </w:p>
        </w:tc>
        <w:tc>
          <w:tcPr>
            <w:tcW w:w="4856" w:type="dxa"/>
            <w:vAlign w:val="center"/>
          </w:tcPr>
          <w:p w:rsidR="00E74AB3" w:rsidRPr="00D301B3" w:rsidRDefault="00E74AB3" w:rsidP="00E74AB3">
            <w:pPr>
              <w:jc w:val="center"/>
            </w:pPr>
            <w:r w:rsidRPr="00D301B3">
              <w:t>Наименование источника средств</w:t>
            </w:r>
          </w:p>
        </w:tc>
        <w:tc>
          <w:tcPr>
            <w:tcW w:w="1560" w:type="dxa"/>
            <w:vAlign w:val="center"/>
          </w:tcPr>
          <w:p w:rsidR="00E74AB3" w:rsidRPr="00D301B3" w:rsidRDefault="00E74AB3" w:rsidP="00E74AB3">
            <w:pPr>
              <w:jc w:val="center"/>
            </w:pPr>
            <w:r w:rsidRPr="00D301B3">
              <w:t>Исполнено</w:t>
            </w:r>
          </w:p>
          <w:p w:rsidR="00E74AB3" w:rsidRPr="00D301B3" w:rsidRDefault="00E74AB3" w:rsidP="00E74AB3">
            <w:pPr>
              <w:jc w:val="center"/>
            </w:pPr>
            <w:r w:rsidRPr="00D301B3">
              <w:t>за 2018 год</w:t>
            </w:r>
          </w:p>
        </w:tc>
      </w:tr>
      <w:tr w:rsidR="00E74AB3" w:rsidRPr="007E1AA5" w:rsidTr="00193507">
        <w:trPr>
          <w:trHeight w:val="793"/>
        </w:trPr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E74AB3" w:rsidRPr="007E1AA5" w:rsidRDefault="00E74AB3" w:rsidP="00E74AB3">
            <w:pPr>
              <w:jc w:val="right"/>
            </w:pPr>
            <w:r w:rsidRPr="007E1AA5">
              <w:t xml:space="preserve">  000 01 00 00 00 00 0000 000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</w:tcPr>
          <w:p w:rsidR="00E74AB3" w:rsidRPr="007E1AA5" w:rsidRDefault="00E74AB3" w:rsidP="00084A40">
            <w:r w:rsidRPr="007E1AA5">
              <w:t xml:space="preserve">ИСТОЧНИКИ </w:t>
            </w:r>
            <w:proofErr w:type="gramStart"/>
            <w:r w:rsidRPr="007E1AA5">
              <w:t>ВНУТРЕННЕГО</w:t>
            </w:r>
            <w:proofErr w:type="gramEnd"/>
          </w:p>
          <w:p w:rsidR="00E74AB3" w:rsidRPr="007E1AA5" w:rsidRDefault="00E74AB3" w:rsidP="00084A40">
            <w:r w:rsidRPr="007E1AA5">
              <w:t>ФИНАНСИРОВАНИЯ ДЕФИЦИТОВ</w:t>
            </w:r>
            <w:r w:rsidRPr="007E1AA5">
              <w:br/>
              <w:t>БЮДЖЕТОВ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bottom"/>
          </w:tcPr>
          <w:p w:rsidR="00E74AB3" w:rsidRPr="007E1AA5" w:rsidRDefault="002C5A6C" w:rsidP="00E74AB3">
            <w:pPr>
              <w:jc w:val="right"/>
            </w:pPr>
            <w:r>
              <w:t>-</w:t>
            </w:r>
            <w:r w:rsidR="00E74AB3" w:rsidRPr="007E1AA5">
              <w:t>28 405,0</w:t>
            </w:r>
          </w:p>
        </w:tc>
      </w:tr>
      <w:tr w:rsidR="00E74AB3" w:rsidRPr="007E1AA5" w:rsidTr="00E74A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762D" w:rsidRPr="00193507" w:rsidRDefault="00C6762D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000 01 05 00 00 00 0000 000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C6762D" w:rsidRPr="00193507" w:rsidRDefault="00C6762D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7E1AA5" w:rsidRDefault="002C5A6C" w:rsidP="00E74AB3">
            <w:pPr>
              <w:jc w:val="right"/>
            </w:pPr>
            <w:r>
              <w:t>-</w:t>
            </w:r>
            <w:r w:rsidR="00E74AB3" w:rsidRPr="007E1AA5">
              <w:t>28 405,0</w:t>
            </w:r>
          </w:p>
        </w:tc>
      </w:tr>
      <w:tr w:rsidR="00E74AB3" w:rsidRPr="007E1AA5" w:rsidTr="00E74A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000 01 05 00 00 00 0000 500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7E1AA5" w:rsidRDefault="002C5A6C" w:rsidP="00E74AB3">
            <w:pPr>
              <w:jc w:val="right"/>
            </w:pPr>
            <w:r>
              <w:t>-</w:t>
            </w:r>
            <w:r w:rsidR="00E74AB3" w:rsidRPr="007E1AA5">
              <w:t>11 835 351,6</w:t>
            </w:r>
          </w:p>
        </w:tc>
      </w:tr>
      <w:tr w:rsidR="00E74AB3" w:rsidRPr="007E1AA5" w:rsidTr="00E74A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000 01 05 02 00 00 0000 500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>Увеличение прочих остатков средств бю</w:t>
            </w:r>
            <w:r w:rsidRPr="007E1AA5">
              <w:t>д</w:t>
            </w:r>
            <w:r w:rsidRPr="007E1AA5">
              <w:t>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7E1AA5" w:rsidRDefault="002C5A6C" w:rsidP="00E74AB3">
            <w:pPr>
              <w:jc w:val="right"/>
            </w:pPr>
            <w:r>
              <w:t>-</w:t>
            </w:r>
            <w:r w:rsidR="00E74AB3" w:rsidRPr="007E1AA5">
              <w:t>11 835 351,6</w:t>
            </w:r>
          </w:p>
        </w:tc>
      </w:tr>
      <w:tr w:rsidR="00E74AB3" w:rsidRPr="007E1AA5" w:rsidTr="00E74A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000 01 05 02 01 00 0000 510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7E1AA5" w:rsidRDefault="002C5A6C" w:rsidP="00E74AB3">
            <w:pPr>
              <w:jc w:val="right"/>
            </w:pPr>
            <w:r>
              <w:t>-</w:t>
            </w:r>
            <w:r w:rsidR="00E74AB3" w:rsidRPr="007E1AA5">
              <w:t>11 835 351,6</w:t>
            </w:r>
          </w:p>
        </w:tc>
      </w:tr>
      <w:tr w:rsidR="00E74AB3" w:rsidRPr="007E1AA5" w:rsidTr="00C6762D">
        <w:trPr>
          <w:trHeight w:val="98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395 01 05 02 01 09 0000 510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 xml:space="preserve">Увеличение прочих </w:t>
            </w:r>
            <w:proofErr w:type="gramStart"/>
            <w:r w:rsidRPr="007E1AA5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7E1AA5" w:rsidRDefault="002C5A6C" w:rsidP="00E74AB3">
            <w:pPr>
              <w:jc w:val="right"/>
            </w:pPr>
            <w:r>
              <w:t>-</w:t>
            </w:r>
            <w:r w:rsidR="00E74AB3" w:rsidRPr="007E1AA5">
              <w:t>11 835 351,6</w:t>
            </w:r>
          </w:p>
        </w:tc>
      </w:tr>
      <w:tr w:rsidR="00E74AB3" w:rsidRPr="007E1AA5" w:rsidTr="00E74A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000 01 05 00 00 00 0000 600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7E1AA5" w:rsidRDefault="00E74AB3" w:rsidP="00E74AB3">
            <w:pPr>
              <w:jc w:val="right"/>
            </w:pPr>
            <w:r w:rsidRPr="007E1AA5">
              <w:t>11 806 946,6</w:t>
            </w:r>
          </w:p>
        </w:tc>
      </w:tr>
      <w:tr w:rsidR="00E74AB3" w:rsidRPr="007E1AA5" w:rsidTr="00E74A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000 01 05 02 00 00 0000 600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>Уменьшение прочих остатков средств бю</w:t>
            </w:r>
            <w:r w:rsidRPr="007E1AA5">
              <w:t>д</w:t>
            </w:r>
            <w:r w:rsidRPr="007E1AA5">
              <w:t>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7E1AA5" w:rsidRDefault="00E74AB3" w:rsidP="00E74AB3">
            <w:pPr>
              <w:jc w:val="right"/>
            </w:pPr>
            <w:r w:rsidRPr="007E1AA5">
              <w:t>11 806 946,6</w:t>
            </w:r>
          </w:p>
        </w:tc>
      </w:tr>
      <w:tr w:rsidR="00E74AB3" w:rsidRPr="007E1AA5" w:rsidTr="00E74A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000 01 05 02 01 00 0000 610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Pr="007E1AA5" w:rsidRDefault="00E74AB3" w:rsidP="00E74AB3">
            <w:pPr>
              <w:jc w:val="right"/>
            </w:pPr>
            <w:r w:rsidRPr="007E1AA5">
              <w:t>11 806 946,6</w:t>
            </w:r>
          </w:p>
        </w:tc>
      </w:tr>
      <w:tr w:rsidR="00E74AB3" w:rsidTr="00E74A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E74AB3">
            <w:pPr>
              <w:jc w:val="right"/>
              <w:rPr>
                <w:sz w:val="20"/>
                <w:szCs w:val="20"/>
              </w:rPr>
            </w:pPr>
          </w:p>
          <w:p w:rsidR="00E74AB3" w:rsidRPr="007E1AA5" w:rsidRDefault="00E74AB3" w:rsidP="00E74AB3">
            <w:pPr>
              <w:jc w:val="right"/>
            </w:pPr>
            <w:r w:rsidRPr="007E1AA5">
              <w:t>395 01 05 02 01 09 0000 610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E74AB3" w:rsidRPr="00193507" w:rsidRDefault="00E74AB3" w:rsidP="00084A40">
            <w:pPr>
              <w:rPr>
                <w:sz w:val="20"/>
                <w:szCs w:val="20"/>
              </w:rPr>
            </w:pPr>
          </w:p>
          <w:p w:rsidR="00E74AB3" w:rsidRPr="007E1AA5" w:rsidRDefault="00E74AB3" w:rsidP="00084A40">
            <w:r w:rsidRPr="007E1AA5">
              <w:t xml:space="preserve">Уменьшение прочих </w:t>
            </w:r>
            <w:proofErr w:type="gramStart"/>
            <w:r w:rsidRPr="007E1AA5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  <w:r w:rsidRPr="007E1AA5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B3" w:rsidRDefault="00E74AB3" w:rsidP="00E74AB3">
            <w:pPr>
              <w:jc w:val="right"/>
            </w:pPr>
            <w:r w:rsidRPr="007E1AA5">
              <w:t>11 806 946,6</w:t>
            </w:r>
          </w:p>
        </w:tc>
      </w:tr>
    </w:tbl>
    <w:p w:rsidR="005267E8" w:rsidRDefault="005267E8" w:rsidP="00C676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267E8" w:rsidSect="00193507">
      <w:headerReference w:type="even" r:id="rId8"/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4E" w:rsidRDefault="00035D4E">
      <w:r>
        <w:separator/>
      </w:r>
    </w:p>
  </w:endnote>
  <w:endnote w:type="continuationSeparator" w:id="0">
    <w:p w:rsidR="00035D4E" w:rsidRDefault="0003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4E" w:rsidRDefault="00035D4E">
      <w:r>
        <w:separator/>
      </w:r>
    </w:p>
  </w:footnote>
  <w:footnote w:type="continuationSeparator" w:id="0">
    <w:p w:rsidR="00035D4E" w:rsidRDefault="00035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AA576F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1C4">
      <w:rPr>
        <w:rStyle w:val="a5"/>
        <w:noProof/>
      </w:rPr>
      <w:t>8</w: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AA576F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1CC">
      <w:rPr>
        <w:rStyle w:val="a5"/>
        <w:noProof/>
      </w:rPr>
      <w:t>8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1027610"/>
    <w:multiLevelType w:val="hybridMultilevel"/>
    <w:tmpl w:val="18D61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2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5A4415"/>
    <w:multiLevelType w:val="hybridMultilevel"/>
    <w:tmpl w:val="0BCAAA6C"/>
    <w:lvl w:ilvl="0" w:tplc="F6E0A45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26"/>
  </w:num>
  <w:num w:numId="7">
    <w:abstractNumId w:val="20"/>
  </w:num>
  <w:num w:numId="8">
    <w:abstractNumId w:val="22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9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3"/>
  </w:num>
  <w:num w:numId="25">
    <w:abstractNumId w:val="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5D4E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4A40"/>
    <w:rsid w:val="00086305"/>
    <w:rsid w:val="0008659E"/>
    <w:rsid w:val="00092954"/>
    <w:rsid w:val="00094944"/>
    <w:rsid w:val="000A1FB6"/>
    <w:rsid w:val="000A55A2"/>
    <w:rsid w:val="000A5971"/>
    <w:rsid w:val="000B0AD2"/>
    <w:rsid w:val="000B0B8D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68CB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6A9F"/>
    <w:rsid w:val="00146282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4992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3507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2ECD"/>
    <w:rsid w:val="001D31C8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69A0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47601"/>
    <w:rsid w:val="00247BAB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1EFE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57C8"/>
    <w:rsid w:val="002A6AF2"/>
    <w:rsid w:val="002A6AF7"/>
    <w:rsid w:val="002B6497"/>
    <w:rsid w:val="002B66D0"/>
    <w:rsid w:val="002C0D04"/>
    <w:rsid w:val="002C376F"/>
    <w:rsid w:val="002C5A6C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76A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27462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2BB"/>
    <w:rsid w:val="0035447B"/>
    <w:rsid w:val="003570A7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822"/>
    <w:rsid w:val="003B5CAB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5E5"/>
    <w:rsid w:val="003D6FA6"/>
    <w:rsid w:val="003D712B"/>
    <w:rsid w:val="003E2A75"/>
    <w:rsid w:val="003E39F4"/>
    <w:rsid w:val="003E458D"/>
    <w:rsid w:val="003F273E"/>
    <w:rsid w:val="003F30EF"/>
    <w:rsid w:val="003F398B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162A"/>
    <w:rsid w:val="00423660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23E0"/>
    <w:rsid w:val="00464715"/>
    <w:rsid w:val="004679A6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361B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0355"/>
    <w:rsid w:val="00511D2C"/>
    <w:rsid w:val="00512D93"/>
    <w:rsid w:val="005134D5"/>
    <w:rsid w:val="005161EA"/>
    <w:rsid w:val="00516E2F"/>
    <w:rsid w:val="005259B7"/>
    <w:rsid w:val="00525F34"/>
    <w:rsid w:val="005267E8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16B7"/>
    <w:rsid w:val="00586FD8"/>
    <w:rsid w:val="00587E81"/>
    <w:rsid w:val="00592DEF"/>
    <w:rsid w:val="00593288"/>
    <w:rsid w:val="005946F5"/>
    <w:rsid w:val="00594DC8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4765"/>
    <w:rsid w:val="005C5D1E"/>
    <w:rsid w:val="005C65A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3334"/>
    <w:rsid w:val="005F41C4"/>
    <w:rsid w:val="0060015E"/>
    <w:rsid w:val="006002C6"/>
    <w:rsid w:val="00600A83"/>
    <w:rsid w:val="00601949"/>
    <w:rsid w:val="0060285F"/>
    <w:rsid w:val="0060479A"/>
    <w:rsid w:val="0060721F"/>
    <w:rsid w:val="00610377"/>
    <w:rsid w:val="00610715"/>
    <w:rsid w:val="006127B2"/>
    <w:rsid w:val="006135E1"/>
    <w:rsid w:val="0062078A"/>
    <w:rsid w:val="0062173B"/>
    <w:rsid w:val="006238E0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4D1D"/>
    <w:rsid w:val="006764B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745F"/>
    <w:rsid w:val="006B1BA6"/>
    <w:rsid w:val="006B2E9A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4EAB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5BC"/>
    <w:rsid w:val="007C0773"/>
    <w:rsid w:val="007C1F3D"/>
    <w:rsid w:val="007C5373"/>
    <w:rsid w:val="007C7132"/>
    <w:rsid w:val="007D096F"/>
    <w:rsid w:val="007D5569"/>
    <w:rsid w:val="007D5E79"/>
    <w:rsid w:val="007D7492"/>
    <w:rsid w:val="007D7D84"/>
    <w:rsid w:val="007E0129"/>
    <w:rsid w:val="007E1AA5"/>
    <w:rsid w:val="007E22E6"/>
    <w:rsid w:val="007E3A69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4296"/>
    <w:rsid w:val="0081567C"/>
    <w:rsid w:val="00815B7C"/>
    <w:rsid w:val="00816607"/>
    <w:rsid w:val="00817676"/>
    <w:rsid w:val="00817D84"/>
    <w:rsid w:val="00821130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7516"/>
    <w:rsid w:val="0086089F"/>
    <w:rsid w:val="00863056"/>
    <w:rsid w:val="0086473A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ABA"/>
    <w:rsid w:val="008861BA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4C24"/>
    <w:rsid w:val="0092616C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47634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1ED4"/>
    <w:rsid w:val="00997AEB"/>
    <w:rsid w:val="009A2003"/>
    <w:rsid w:val="009A7F55"/>
    <w:rsid w:val="009B037A"/>
    <w:rsid w:val="009B3A49"/>
    <w:rsid w:val="009B4F88"/>
    <w:rsid w:val="009B54E5"/>
    <w:rsid w:val="009B7CBD"/>
    <w:rsid w:val="009B7DA4"/>
    <w:rsid w:val="009B7DF5"/>
    <w:rsid w:val="009C183F"/>
    <w:rsid w:val="009C70F3"/>
    <w:rsid w:val="009C72E4"/>
    <w:rsid w:val="009D1ABD"/>
    <w:rsid w:val="009D2B1E"/>
    <w:rsid w:val="009D407C"/>
    <w:rsid w:val="009D4A06"/>
    <w:rsid w:val="009E17AA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BF0"/>
    <w:rsid w:val="00A22D7A"/>
    <w:rsid w:val="00A24EF2"/>
    <w:rsid w:val="00A27FCD"/>
    <w:rsid w:val="00A30958"/>
    <w:rsid w:val="00A30C75"/>
    <w:rsid w:val="00A33DE8"/>
    <w:rsid w:val="00A40D4A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1208"/>
    <w:rsid w:val="00A63FEB"/>
    <w:rsid w:val="00A643DD"/>
    <w:rsid w:val="00A72A69"/>
    <w:rsid w:val="00A753AF"/>
    <w:rsid w:val="00A779AC"/>
    <w:rsid w:val="00A810F2"/>
    <w:rsid w:val="00A83045"/>
    <w:rsid w:val="00A851CC"/>
    <w:rsid w:val="00A8573D"/>
    <w:rsid w:val="00A87AE2"/>
    <w:rsid w:val="00A90FAE"/>
    <w:rsid w:val="00A918F0"/>
    <w:rsid w:val="00A92B60"/>
    <w:rsid w:val="00A96F06"/>
    <w:rsid w:val="00AA1397"/>
    <w:rsid w:val="00AA4168"/>
    <w:rsid w:val="00AA576F"/>
    <w:rsid w:val="00AA5AD9"/>
    <w:rsid w:val="00AB08C1"/>
    <w:rsid w:val="00AB13C5"/>
    <w:rsid w:val="00AB462E"/>
    <w:rsid w:val="00AB589F"/>
    <w:rsid w:val="00AB79DD"/>
    <w:rsid w:val="00AC2EF5"/>
    <w:rsid w:val="00AC5317"/>
    <w:rsid w:val="00AC5CBB"/>
    <w:rsid w:val="00AD1448"/>
    <w:rsid w:val="00AD255D"/>
    <w:rsid w:val="00AD306C"/>
    <w:rsid w:val="00AD3669"/>
    <w:rsid w:val="00AD47A7"/>
    <w:rsid w:val="00AD5321"/>
    <w:rsid w:val="00AE1480"/>
    <w:rsid w:val="00AE17EE"/>
    <w:rsid w:val="00AE1A4B"/>
    <w:rsid w:val="00AE29D1"/>
    <w:rsid w:val="00AE2B30"/>
    <w:rsid w:val="00AE2CA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731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196C"/>
    <w:rsid w:val="00B721C7"/>
    <w:rsid w:val="00B7281B"/>
    <w:rsid w:val="00B759F9"/>
    <w:rsid w:val="00B804C5"/>
    <w:rsid w:val="00B852FB"/>
    <w:rsid w:val="00B915B2"/>
    <w:rsid w:val="00B92E50"/>
    <w:rsid w:val="00B9325C"/>
    <w:rsid w:val="00B9521C"/>
    <w:rsid w:val="00BA0665"/>
    <w:rsid w:val="00BA1CE2"/>
    <w:rsid w:val="00BA2F7E"/>
    <w:rsid w:val="00BA56D9"/>
    <w:rsid w:val="00BA6077"/>
    <w:rsid w:val="00BA7071"/>
    <w:rsid w:val="00BB3D23"/>
    <w:rsid w:val="00BB63F6"/>
    <w:rsid w:val="00BB68F0"/>
    <w:rsid w:val="00BC1D19"/>
    <w:rsid w:val="00BC2351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2EBF"/>
    <w:rsid w:val="00C15BEA"/>
    <w:rsid w:val="00C17580"/>
    <w:rsid w:val="00C21E5B"/>
    <w:rsid w:val="00C230E7"/>
    <w:rsid w:val="00C247AD"/>
    <w:rsid w:val="00C301A8"/>
    <w:rsid w:val="00C322C2"/>
    <w:rsid w:val="00C32DAB"/>
    <w:rsid w:val="00C343BD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53A7"/>
    <w:rsid w:val="00C57B6E"/>
    <w:rsid w:val="00C631CD"/>
    <w:rsid w:val="00C64D9A"/>
    <w:rsid w:val="00C66CA0"/>
    <w:rsid w:val="00C6762D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A5D"/>
    <w:rsid w:val="00CD5B7C"/>
    <w:rsid w:val="00CE1478"/>
    <w:rsid w:val="00CE1E53"/>
    <w:rsid w:val="00CE5844"/>
    <w:rsid w:val="00CE6506"/>
    <w:rsid w:val="00CE6FD7"/>
    <w:rsid w:val="00CF11B1"/>
    <w:rsid w:val="00CF1201"/>
    <w:rsid w:val="00CF2877"/>
    <w:rsid w:val="00CF3E72"/>
    <w:rsid w:val="00CF48EF"/>
    <w:rsid w:val="00CF61A1"/>
    <w:rsid w:val="00CF73D1"/>
    <w:rsid w:val="00D01BFE"/>
    <w:rsid w:val="00D04017"/>
    <w:rsid w:val="00D045D0"/>
    <w:rsid w:val="00D053AC"/>
    <w:rsid w:val="00D10AFA"/>
    <w:rsid w:val="00D11EA7"/>
    <w:rsid w:val="00D14155"/>
    <w:rsid w:val="00D16BA1"/>
    <w:rsid w:val="00D16BF2"/>
    <w:rsid w:val="00D17194"/>
    <w:rsid w:val="00D210D0"/>
    <w:rsid w:val="00D23619"/>
    <w:rsid w:val="00D2588C"/>
    <w:rsid w:val="00D301B3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288D"/>
    <w:rsid w:val="00D73AB8"/>
    <w:rsid w:val="00D809FC"/>
    <w:rsid w:val="00D81C7D"/>
    <w:rsid w:val="00D82686"/>
    <w:rsid w:val="00D8308F"/>
    <w:rsid w:val="00D8344B"/>
    <w:rsid w:val="00D83B40"/>
    <w:rsid w:val="00D84FF6"/>
    <w:rsid w:val="00D876C0"/>
    <w:rsid w:val="00D91385"/>
    <w:rsid w:val="00D9361C"/>
    <w:rsid w:val="00DA1100"/>
    <w:rsid w:val="00DA2DCC"/>
    <w:rsid w:val="00DA445C"/>
    <w:rsid w:val="00DA5769"/>
    <w:rsid w:val="00DA7110"/>
    <w:rsid w:val="00DA7713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5161"/>
    <w:rsid w:val="00E0633C"/>
    <w:rsid w:val="00E07187"/>
    <w:rsid w:val="00E1113E"/>
    <w:rsid w:val="00E13156"/>
    <w:rsid w:val="00E1380F"/>
    <w:rsid w:val="00E14CF0"/>
    <w:rsid w:val="00E16759"/>
    <w:rsid w:val="00E2012B"/>
    <w:rsid w:val="00E22412"/>
    <w:rsid w:val="00E252E3"/>
    <w:rsid w:val="00E2796B"/>
    <w:rsid w:val="00E32C03"/>
    <w:rsid w:val="00E33EC0"/>
    <w:rsid w:val="00E43BC2"/>
    <w:rsid w:val="00E44ECB"/>
    <w:rsid w:val="00E4559B"/>
    <w:rsid w:val="00E46CA6"/>
    <w:rsid w:val="00E47793"/>
    <w:rsid w:val="00E50839"/>
    <w:rsid w:val="00E52655"/>
    <w:rsid w:val="00E52D93"/>
    <w:rsid w:val="00E55C4B"/>
    <w:rsid w:val="00E634E7"/>
    <w:rsid w:val="00E646F1"/>
    <w:rsid w:val="00E654D0"/>
    <w:rsid w:val="00E72DE7"/>
    <w:rsid w:val="00E731B8"/>
    <w:rsid w:val="00E73D9F"/>
    <w:rsid w:val="00E74AB3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3EF7"/>
    <w:rsid w:val="00ED619D"/>
    <w:rsid w:val="00EE033D"/>
    <w:rsid w:val="00EE0A0B"/>
    <w:rsid w:val="00EE202B"/>
    <w:rsid w:val="00EE4115"/>
    <w:rsid w:val="00EE41EC"/>
    <w:rsid w:val="00EE4C4D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51A4"/>
    <w:rsid w:val="00F165B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3694"/>
    <w:rsid w:val="00F73E31"/>
    <w:rsid w:val="00F740E5"/>
    <w:rsid w:val="00F76120"/>
    <w:rsid w:val="00F81D6E"/>
    <w:rsid w:val="00F84E32"/>
    <w:rsid w:val="00F865FF"/>
    <w:rsid w:val="00F92CA4"/>
    <w:rsid w:val="00F9373A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671"/>
    <w:rsid w:val="00FC1CE8"/>
    <w:rsid w:val="00FC4935"/>
    <w:rsid w:val="00FC4C2D"/>
    <w:rsid w:val="00FC60D1"/>
    <w:rsid w:val="00FC78E7"/>
    <w:rsid w:val="00FD0998"/>
    <w:rsid w:val="00FD50D1"/>
    <w:rsid w:val="00FE1AFF"/>
    <w:rsid w:val="00FE3D12"/>
    <w:rsid w:val="00FE42CC"/>
    <w:rsid w:val="00FE4F85"/>
    <w:rsid w:val="00FE54A3"/>
    <w:rsid w:val="00FE60D8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6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76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576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A576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EB9D-683D-46A0-AF09-46BD2CD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2019-07-01T08:52:00Z</cp:lastPrinted>
  <dcterms:created xsi:type="dcterms:W3CDTF">2019-07-01T08:54:00Z</dcterms:created>
  <dcterms:modified xsi:type="dcterms:W3CDTF">2019-07-01T08:54:00Z</dcterms:modified>
</cp:coreProperties>
</file>