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029" w:rsidRPr="00F360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EC1D45" w:rsidRDefault="00EC1D4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882908">
        <w:t xml:space="preserve">         </w:t>
      </w:r>
      <w:r>
        <w:t xml:space="preserve"> </w:t>
      </w:r>
      <w:r w:rsidR="00307849">
        <w:t xml:space="preserve">от </w:t>
      </w:r>
      <w:r w:rsidR="00882908">
        <w:t>3 сентября 2019 года № 341-П</w:t>
      </w:r>
    </w:p>
    <w:p w:rsidR="00B6697E" w:rsidRPr="00DA4DD3" w:rsidRDefault="00307849" w:rsidP="00DA4DD3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6697E" w:rsidRPr="00DA4DD3" w:rsidRDefault="00B6697E" w:rsidP="00DA4DD3">
      <w:pPr>
        <w:ind w:firstLine="851"/>
        <w:jc w:val="center"/>
        <w:rPr>
          <w:b/>
          <w:szCs w:val="28"/>
        </w:rPr>
      </w:pPr>
      <w:r w:rsidRPr="00DA4DD3">
        <w:rPr>
          <w:b/>
          <w:szCs w:val="28"/>
        </w:rPr>
        <w:t xml:space="preserve">О распределении на 2019 год субсидий местным бюджетам </w:t>
      </w:r>
      <w:r w:rsidR="00DA4DD3">
        <w:rPr>
          <w:b/>
          <w:szCs w:val="28"/>
        </w:rPr>
        <w:br/>
      </w:r>
      <w:r w:rsidRPr="00DA4DD3">
        <w:rPr>
          <w:b/>
          <w:szCs w:val="28"/>
        </w:rPr>
        <w:t xml:space="preserve">на реализацию мероприятий федеральной целевой программы </w:t>
      </w:r>
      <w:r w:rsidR="00DA4DD3">
        <w:rPr>
          <w:b/>
          <w:szCs w:val="28"/>
        </w:rPr>
        <w:br/>
      </w:r>
      <w:r w:rsidRPr="00DA4DD3">
        <w:rPr>
          <w:b/>
          <w:szCs w:val="28"/>
        </w:rPr>
        <w:t>«Развитие физической культуры и спорта</w:t>
      </w:r>
      <w:r w:rsidR="00DA4DD3">
        <w:rPr>
          <w:b/>
          <w:szCs w:val="28"/>
        </w:rPr>
        <w:t xml:space="preserve"> в Российской Федерации </w:t>
      </w:r>
      <w:r w:rsidR="00DA4DD3">
        <w:rPr>
          <w:b/>
          <w:szCs w:val="28"/>
        </w:rPr>
        <w:br/>
        <w:t xml:space="preserve">на 2016 – </w:t>
      </w:r>
      <w:r w:rsidRPr="00DA4DD3">
        <w:rPr>
          <w:b/>
          <w:szCs w:val="28"/>
        </w:rPr>
        <w:t>2020 годы» (закупка спортивного оборудования для спортивных школ олимпийского резерва и училищ олимпийского резерва)</w:t>
      </w:r>
      <w:bookmarkStart w:id="0" w:name="_GoBack"/>
      <w:bookmarkEnd w:id="0"/>
    </w:p>
    <w:p w:rsidR="00DA4DD3" w:rsidRPr="00B6697E" w:rsidRDefault="00DA4DD3" w:rsidP="00B6697E">
      <w:pPr>
        <w:ind w:firstLine="851"/>
        <w:jc w:val="both"/>
        <w:rPr>
          <w:szCs w:val="28"/>
        </w:rPr>
      </w:pPr>
    </w:p>
    <w:p w:rsidR="00B6697E" w:rsidRPr="00B6697E" w:rsidRDefault="00B6697E" w:rsidP="00B6697E">
      <w:pPr>
        <w:autoSpaceDE w:val="0"/>
        <w:autoSpaceDN w:val="0"/>
        <w:adjustRightInd w:val="0"/>
        <w:ind w:firstLine="851"/>
        <w:jc w:val="both"/>
        <w:rPr>
          <w:b/>
          <w:bCs/>
          <w:szCs w:val="28"/>
        </w:rPr>
      </w:pPr>
      <w:r w:rsidRPr="00B6697E">
        <w:rPr>
          <w:szCs w:val="28"/>
        </w:rPr>
        <w:t xml:space="preserve">В соответствии со </w:t>
      </w:r>
      <w:hyperlink r:id="rId9" w:history="1">
        <w:r w:rsidRPr="00B6697E">
          <w:rPr>
            <w:rStyle w:val="af2"/>
            <w:color w:val="auto"/>
            <w:szCs w:val="28"/>
            <w:u w:val="none"/>
          </w:rPr>
          <w:t>статьей 9</w:t>
        </w:r>
      </w:hyperlink>
      <w:r w:rsidRPr="00B6697E">
        <w:rPr>
          <w:szCs w:val="28"/>
        </w:rPr>
        <w:t xml:space="preserve"> Закона Республики Карелия </w:t>
      </w:r>
      <w:r w:rsidRPr="00B6697E">
        <w:t xml:space="preserve">от </w:t>
      </w:r>
      <w:r w:rsidRPr="00B6697E">
        <w:rPr>
          <w:szCs w:val="28"/>
        </w:rPr>
        <w:t xml:space="preserve">21 декабря </w:t>
      </w:r>
      <w:r w:rsidR="00DA4DD3">
        <w:rPr>
          <w:szCs w:val="28"/>
        </w:rPr>
        <w:br/>
      </w:r>
      <w:r w:rsidRPr="00B6697E">
        <w:rPr>
          <w:szCs w:val="28"/>
        </w:rPr>
        <w:t xml:space="preserve">2018 года № 2337-ЗРК </w:t>
      </w:r>
      <w:r w:rsidRPr="00B6697E">
        <w:t>«О бюджете Республики Карелия на 2019 год и на плановый период 2020 и 2021 годов»</w:t>
      </w:r>
      <w:r w:rsidRPr="00B6697E">
        <w:rPr>
          <w:b/>
          <w:bCs/>
          <w:szCs w:val="28"/>
        </w:rPr>
        <w:t xml:space="preserve"> </w:t>
      </w:r>
      <w:r w:rsidRPr="00B6697E">
        <w:rPr>
          <w:szCs w:val="28"/>
        </w:rPr>
        <w:t xml:space="preserve">Правительство Республики Карелия </w:t>
      </w:r>
      <w:r>
        <w:rPr>
          <w:szCs w:val="28"/>
        </w:rPr>
        <w:br/>
      </w:r>
      <w:r w:rsidRPr="00B6697E">
        <w:rPr>
          <w:szCs w:val="28"/>
        </w:rPr>
        <w:t xml:space="preserve"> </w:t>
      </w:r>
      <w:proofErr w:type="spellStart"/>
      <w:proofErr w:type="gramStart"/>
      <w:r w:rsidRPr="00B6697E">
        <w:rPr>
          <w:b/>
          <w:szCs w:val="28"/>
        </w:rPr>
        <w:t>п</w:t>
      </w:r>
      <w:proofErr w:type="spellEnd"/>
      <w:proofErr w:type="gramEnd"/>
      <w:r w:rsidRPr="00B6697E">
        <w:rPr>
          <w:b/>
          <w:szCs w:val="28"/>
        </w:rPr>
        <w:t xml:space="preserve"> о с т а </w:t>
      </w:r>
      <w:proofErr w:type="spellStart"/>
      <w:r w:rsidRPr="00B6697E">
        <w:rPr>
          <w:b/>
          <w:szCs w:val="28"/>
        </w:rPr>
        <w:t>н</w:t>
      </w:r>
      <w:proofErr w:type="spellEnd"/>
      <w:r w:rsidRPr="00B6697E">
        <w:rPr>
          <w:b/>
          <w:szCs w:val="28"/>
        </w:rPr>
        <w:t xml:space="preserve"> о в л я е т</w:t>
      </w:r>
      <w:r w:rsidRPr="00DA4DD3">
        <w:rPr>
          <w:szCs w:val="28"/>
        </w:rPr>
        <w:t>:</w:t>
      </w:r>
    </w:p>
    <w:p w:rsidR="00B6697E" w:rsidRPr="00B6697E" w:rsidRDefault="00B6697E" w:rsidP="00B6697E">
      <w:pPr>
        <w:ind w:firstLine="851"/>
        <w:jc w:val="both"/>
        <w:rPr>
          <w:szCs w:val="28"/>
        </w:rPr>
      </w:pPr>
      <w:r w:rsidRPr="00B6697E">
        <w:rPr>
          <w:szCs w:val="28"/>
        </w:rPr>
        <w:t xml:space="preserve">Установить </w:t>
      </w:r>
      <w:hyperlink r:id="rId10" w:history="1">
        <w:r w:rsidRPr="00B6697E">
          <w:rPr>
            <w:rStyle w:val="af2"/>
            <w:color w:val="auto"/>
            <w:szCs w:val="28"/>
            <w:u w:val="none"/>
          </w:rPr>
          <w:t>распределение</w:t>
        </w:r>
      </w:hyperlink>
      <w:r w:rsidRPr="00B6697E">
        <w:rPr>
          <w:szCs w:val="28"/>
        </w:rPr>
        <w:t xml:space="preserve"> на 2019 год субсидий местным бюджетам на реализацию мероприятий федеральной целевой программы «Развитие физической культуры и спорта</w:t>
      </w:r>
      <w:r>
        <w:rPr>
          <w:szCs w:val="28"/>
        </w:rPr>
        <w:t xml:space="preserve"> в Российской Федерации на 2016 – </w:t>
      </w:r>
      <w:r w:rsidRPr="00B6697E">
        <w:rPr>
          <w:szCs w:val="28"/>
        </w:rPr>
        <w:t>2020 годы» (закупка спортивного оборудования для спортивных школ олимпийского резерва и училищ олимпийского резерва)</w:t>
      </w:r>
      <w:r w:rsidRPr="00B6697E">
        <w:rPr>
          <w:rFonts w:ascii="Arial" w:hAnsi="Arial" w:cs="Arial"/>
          <w:sz w:val="20"/>
        </w:rPr>
        <w:t xml:space="preserve"> </w:t>
      </w:r>
      <w:r w:rsidRPr="00B6697E">
        <w:rPr>
          <w:szCs w:val="28"/>
        </w:rPr>
        <w:t>согласно приложению.</w:t>
      </w:r>
    </w:p>
    <w:p w:rsidR="00B6697E" w:rsidRDefault="00B6697E" w:rsidP="00B6697E">
      <w:pPr>
        <w:autoSpaceDE w:val="0"/>
        <w:autoSpaceDN w:val="0"/>
        <w:adjustRightInd w:val="0"/>
        <w:jc w:val="both"/>
        <w:rPr>
          <w:szCs w:val="28"/>
        </w:rPr>
      </w:pPr>
    </w:p>
    <w:p w:rsidR="00B6697E" w:rsidRDefault="00B6697E" w:rsidP="00B6697E">
      <w:pPr>
        <w:autoSpaceDE w:val="0"/>
        <w:autoSpaceDN w:val="0"/>
        <w:adjustRightInd w:val="0"/>
        <w:jc w:val="both"/>
        <w:rPr>
          <w:szCs w:val="28"/>
        </w:rPr>
      </w:pPr>
    </w:p>
    <w:p w:rsidR="00B6697E" w:rsidRDefault="00B6697E" w:rsidP="00B6697E">
      <w:pPr>
        <w:autoSpaceDE w:val="0"/>
        <w:autoSpaceDN w:val="0"/>
        <w:adjustRightInd w:val="0"/>
        <w:jc w:val="both"/>
        <w:rPr>
          <w:szCs w:val="28"/>
        </w:rPr>
      </w:pPr>
    </w:p>
    <w:p w:rsidR="00B6697E" w:rsidRDefault="00B6697E" w:rsidP="00B6697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Глава </w:t>
      </w:r>
    </w:p>
    <w:p w:rsidR="00B6697E" w:rsidRDefault="00B6697E" w:rsidP="00B6697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szCs w:val="28"/>
        </w:rPr>
        <w:t xml:space="preserve">Республики Карелия                                                </w:t>
      </w:r>
      <w:r w:rsidR="00DA4DD3">
        <w:rPr>
          <w:szCs w:val="28"/>
        </w:rPr>
        <w:tab/>
      </w:r>
      <w:r w:rsidR="00DA4DD3">
        <w:rPr>
          <w:szCs w:val="28"/>
        </w:rPr>
        <w:tab/>
      </w:r>
      <w:r>
        <w:rPr>
          <w:szCs w:val="28"/>
        </w:rPr>
        <w:t xml:space="preserve">  А.О. </w:t>
      </w:r>
      <w:proofErr w:type="spellStart"/>
      <w:r>
        <w:rPr>
          <w:szCs w:val="28"/>
        </w:rPr>
        <w:t>Парфенчиков</w:t>
      </w:r>
      <w:proofErr w:type="spellEnd"/>
    </w:p>
    <w:p w:rsidR="00B6697E" w:rsidRDefault="00B6697E" w:rsidP="00B6697E">
      <w:pPr>
        <w:tabs>
          <w:tab w:val="center" w:pos="1134"/>
          <w:tab w:val="left" w:pos="4820"/>
        </w:tabs>
        <w:rPr>
          <w:szCs w:val="28"/>
        </w:rPr>
      </w:pPr>
    </w:p>
    <w:p w:rsidR="00B6697E" w:rsidRDefault="00B6697E" w:rsidP="00B6697E">
      <w:pPr>
        <w:tabs>
          <w:tab w:val="center" w:pos="1134"/>
          <w:tab w:val="left" w:pos="4820"/>
        </w:tabs>
        <w:rPr>
          <w:szCs w:val="28"/>
        </w:rPr>
      </w:pPr>
    </w:p>
    <w:p w:rsidR="00B6697E" w:rsidRDefault="00B6697E" w:rsidP="00B6697E">
      <w:pPr>
        <w:tabs>
          <w:tab w:val="center" w:pos="1134"/>
          <w:tab w:val="left" w:pos="4820"/>
        </w:tabs>
        <w:rPr>
          <w:szCs w:val="28"/>
        </w:rPr>
      </w:pPr>
    </w:p>
    <w:p w:rsidR="00B6697E" w:rsidRDefault="00B6697E" w:rsidP="00B6697E">
      <w:pPr>
        <w:rPr>
          <w:rFonts w:ascii="Arial" w:hAnsi="Arial" w:cs="Arial"/>
          <w:sz w:val="20"/>
        </w:rPr>
        <w:sectPr w:rsidR="00B6697E" w:rsidSect="003F066A">
          <w:headerReference w:type="default" r:id="rId11"/>
          <w:pgSz w:w="11906" w:h="16838"/>
          <w:pgMar w:top="851" w:right="851" w:bottom="1134" w:left="992" w:header="709" w:footer="709" w:gutter="0"/>
          <w:cols w:space="720"/>
          <w:titlePg/>
          <w:docGrid w:linePitch="381"/>
        </w:sectPr>
      </w:pPr>
      <w:r>
        <w:rPr>
          <w:rFonts w:ascii="Arial" w:hAnsi="Arial" w:cs="Arial"/>
          <w:sz w:val="20"/>
        </w:rPr>
        <w:br w:type="page"/>
      </w:r>
    </w:p>
    <w:p w:rsidR="00B6697E" w:rsidRDefault="00B6697E" w:rsidP="00B6697E">
      <w:pPr>
        <w:rPr>
          <w:rFonts w:ascii="Arial" w:hAnsi="Arial" w:cs="Arial"/>
          <w:sz w:val="20"/>
        </w:rPr>
      </w:pPr>
    </w:p>
    <w:p w:rsidR="00B6697E" w:rsidRDefault="00B6697E" w:rsidP="00B6697E">
      <w:pPr>
        <w:autoSpaceDE w:val="0"/>
        <w:autoSpaceDN w:val="0"/>
        <w:adjustRightInd w:val="0"/>
        <w:ind w:firstLine="5529"/>
        <w:outlineLvl w:val="0"/>
        <w:rPr>
          <w:szCs w:val="28"/>
        </w:rPr>
      </w:pPr>
      <w:r>
        <w:rPr>
          <w:szCs w:val="28"/>
        </w:rPr>
        <w:t>Приложение</w:t>
      </w:r>
    </w:p>
    <w:p w:rsidR="00B6697E" w:rsidRDefault="00B6697E" w:rsidP="00B6697E">
      <w:pPr>
        <w:autoSpaceDE w:val="0"/>
        <w:autoSpaceDN w:val="0"/>
        <w:adjustRightInd w:val="0"/>
        <w:ind w:firstLine="5529"/>
        <w:rPr>
          <w:szCs w:val="28"/>
        </w:rPr>
      </w:pPr>
      <w:r>
        <w:rPr>
          <w:szCs w:val="28"/>
        </w:rPr>
        <w:t>к постановлению</w:t>
      </w:r>
    </w:p>
    <w:p w:rsidR="00B6697E" w:rsidRDefault="00B6697E" w:rsidP="00B6697E">
      <w:pPr>
        <w:autoSpaceDE w:val="0"/>
        <w:autoSpaceDN w:val="0"/>
        <w:adjustRightInd w:val="0"/>
        <w:ind w:firstLine="5529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6697E" w:rsidRDefault="00B6697E" w:rsidP="00B6697E">
      <w:pPr>
        <w:autoSpaceDE w:val="0"/>
        <w:autoSpaceDN w:val="0"/>
        <w:adjustRightInd w:val="0"/>
        <w:ind w:firstLine="5529"/>
        <w:rPr>
          <w:szCs w:val="28"/>
        </w:rPr>
      </w:pPr>
      <w:r>
        <w:rPr>
          <w:szCs w:val="28"/>
        </w:rPr>
        <w:t xml:space="preserve">от </w:t>
      </w:r>
      <w:r w:rsidR="00882908">
        <w:t>3 сентября 2019 года № 341-П</w:t>
      </w:r>
    </w:p>
    <w:p w:rsidR="00B6697E" w:rsidRDefault="00B6697E" w:rsidP="00B6697E">
      <w:pPr>
        <w:autoSpaceDE w:val="0"/>
        <w:autoSpaceDN w:val="0"/>
        <w:adjustRightInd w:val="0"/>
        <w:jc w:val="right"/>
        <w:rPr>
          <w:szCs w:val="28"/>
        </w:rPr>
      </w:pPr>
    </w:p>
    <w:p w:rsidR="00B6697E" w:rsidRDefault="00B6697E" w:rsidP="00B6697E">
      <w:pPr>
        <w:autoSpaceDE w:val="0"/>
        <w:autoSpaceDN w:val="0"/>
        <w:adjustRightInd w:val="0"/>
        <w:jc w:val="center"/>
        <w:rPr>
          <w:szCs w:val="28"/>
        </w:rPr>
      </w:pPr>
    </w:p>
    <w:p w:rsidR="00B6697E" w:rsidRDefault="00F36029" w:rsidP="00B6697E">
      <w:pPr>
        <w:jc w:val="center"/>
        <w:rPr>
          <w:caps/>
          <w:szCs w:val="28"/>
        </w:rPr>
      </w:pPr>
      <w:hyperlink r:id="rId12" w:history="1">
        <w:r w:rsidR="00DA4DD3">
          <w:rPr>
            <w:rStyle w:val="af2"/>
            <w:color w:val="auto"/>
            <w:szCs w:val="28"/>
            <w:u w:val="none"/>
          </w:rPr>
          <w:t>Р</w:t>
        </w:r>
        <w:r w:rsidR="00DA4DD3" w:rsidRPr="00B6697E">
          <w:rPr>
            <w:rStyle w:val="af2"/>
            <w:color w:val="auto"/>
            <w:szCs w:val="28"/>
            <w:u w:val="none"/>
          </w:rPr>
          <w:t>аспределение</w:t>
        </w:r>
      </w:hyperlink>
      <w:r w:rsidR="00DA4DD3" w:rsidRPr="00B6697E">
        <w:rPr>
          <w:szCs w:val="28"/>
        </w:rPr>
        <w:t xml:space="preserve"> </w:t>
      </w:r>
    </w:p>
    <w:p w:rsidR="00B6697E" w:rsidRPr="00B6697E" w:rsidRDefault="00DA4DD3" w:rsidP="00B6697E">
      <w:pPr>
        <w:jc w:val="center"/>
        <w:rPr>
          <w:caps/>
          <w:szCs w:val="28"/>
        </w:rPr>
      </w:pPr>
      <w:r w:rsidRPr="00B6697E">
        <w:rPr>
          <w:szCs w:val="28"/>
        </w:rPr>
        <w:t xml:space="preserve">на 2019 год субсидий местным бюджетам на реализацию мероприятий </w:t>
      </w:r>
      <w:r w:rsidR="00C82C69">
        <w:rPr>
          <w:szCs w:val="28"/>
        </w:rPr>
        <w:t>федеральной целевой программы «Р</w:t>
      </w:r>
      <w:r w:rsidRPr="00B6697E">
        <w:rPr>
          <w:szCs w:val="28"/>
        </w:rPr>
        <w:t>азвитие физической культуры и спорта</w:t>
      </w:r>
      <w:r>
        <w:rPr>
          <w:szCs w:val="28"/>
        </w:rPr>
        <w:t xml:space="preserve"> </w:t>
      </w:r>
      <w:r>
        <w:rPr>
          <w:szCs w:val="28"/>
        </w:rPr>
        <w:br/>
        <w:t xml:space="preserve">в </w:t>
      </w:r>
      <w:r w:rsidR="00C82C69">
        <w:rPr>
          <w:szCs w:val="28"/>
        </w:rPr>
        <w:t xml:space="preserve">Российской Федерации </w:t>
      </w:r>
      <w:r>
        <w:rPr>
          <w:szCs w:val="28"/>
        </w:rPr>
        <w:t xml:space="preserve"> на 2016 – </w:t>
      </w:r>
      <w:r w:rsidRPr="00B6697E">
        <w:rPr>
          <w:szCs w:val="28"/>
        </w:rPr>
        <w:t>2020 годы»</w:t>
      </w:r>
    </w:p>
    <w:p w:rsidR="00B6697E" w:rsidRDefault="00B6697E" w:rsidP="00B6697E">
      <w:pPr>
        <w:jc w:val="center"/>
        <w:rPr>
          <w:rFonts w:ascii="Arial" w:hAnsi="Arial" w:cs="Arial"/>
          <w:sz w:val="20"/>
        </w:rPr>
      </w:pPr>
      <w:r w:rsidRPr="00B6697E">
        <w:rPr>
          <w:szCs w:val="28"/>
        </w:rPr>
        <w:t xml:space="preserve"> (закупка спортивного оборудования для спортивных школ </w:t>
      </w:r>
      <w:r w:rsidR="00DA4DD3">
        <w:rPr>
          <w:szCs w:val="28"/>
        </w:rPr>
        <w:br/>
      </w:r>
      <w:r w:rsidRPr="00B6697E">
        <w:rPr>
          <w:szCs w:val="28"/>
        </w:rPr>
        <w:t>олимпий</w:t>
      </w:r>
      <w:r>
        <w:rPr>
          <w:szCs w:val="28"/>
        </w:rPr>
        <w:t>ского резерва и училищ олимпийского резерва)</w:t>
      </w:r>
    </w:p>
    <w:p w:rsidR="00B6697E" w:rsidRDefault="00B6697E" w:rsidP="00B6697E">
      <w:pPr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B6697E" w:rsidRDefault="00B6697E" w:rsidP="00B6697E">
      <w:pPr>
        <w:autoSpaceDE w:val="0"/>
        <w:autoSpaceDN w:val="0"/>
        <w:adjustRightInd w:val="0"/>
        <w:jc w:val="right"/>
        <w:rPr>
          <w:szCs w:val="28"/>
        </w:rPr>
      </w:pPr>
    </w:p>
    <w:p w:rsidR="00B6697E" w:rsidRDefault="00B6697E" w:rsidP="00B6697E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fc"/>
        <w:tblW w:w="0" w:type="auto"/>
        <w:tblLook w:val="04A0"/>
      </w:tblPr>
      <w:tblGrid>
        <w:gridCol w:w="6521"/>
        <w:gridCol w:w="3652"/>
      </w:tblGrid>
      <w:tr w:rsidR="00DA4DD3" w:rsidRPr="00B6697E" w:rsidTr="00DA4DD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D3" w:rsidRPr="00B6697E" w:rsidRDefault="00DA4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6697E">
              <w:rPr>
                <w:rFonts w:ascii="Times New Roman" w:hAnsi="Times New Roman"/>
                <w:szCs w:val="28"/>
              </w:rPr>
              <w:t>Муниципальное образование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D3" w:rsidRPr="00B6697E" w:rsidRDefault="00DA4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6697E">
              <w:rPr>
                <w:rFonts w:ascii="Times New Roman" w:hAnsi="Times New Roman"/>
                <w:szCs w:val="28"/>
              </w:rPr>
              <w:t>Сумма</w:t>
            </w:r>
          </w:p>
        </w:tc>
      </w:tr>
      <w:tr w:rsidR="00DA4DD3" w:rsidRPr="00B6697E" w:rsidTr="00DA4DD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D3" w:rsidRPr="00B6697E" w:rsidRDefault="00DA4DD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697E">
              <w:rPr>
                <w:rFonts w:ascii="Times New Roman" w:hAnsi="Times New Roman"/>
                <w:szCs w:val="28"/>
              </w:rPr>
              <w:t>Петрозаводский городской округ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D3" w:rsidRPr="00B6697E" w:rsidRDefault="00DA4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  <w:r w:rsidRPr="00B6697E">
              <w:rPr>
                <w:rFonts w:ascii="Times New Roman" w:hAnsi="Times New Roman"/>
                <w:szCs w:val="28"/>
              </w:rPr>
              <w:t>000,0</w:t>
            </w:r>
          </w:p>
        </w:tc>
      </w:tr>
      <w:tr w:rsidR="00DA4DD3" w:rsidRPr="00DA4DD3" w:rsidTr="00DA4DD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D3" w:rsidRPr="00DA4DD3" w:rsidRDefault="00DA4DD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A4DD3"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D3" w:rsidRPr="00DA4DD3" w:rsidRDefault="00DA4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DA4DD3">
              <w:rPr>
                <w:rFonts w:ascii="Times New Roman" w:hAnsi="Times New Roman"/>
                <w:szCs w:val="28"/>
              </w:rPr>
              <w:t>3000,0</w:t>
            </w:r>
          </w:p>
        </w:tc>
      </w:tr>
    </w:tbl>
    <w:p w:rsidR="00EC1D45" w:rsidRDefault="00EC1D45" w:rsidP="00DA4DD3">
      <w:pPr>
        <w:pStyle w:val="Style6"/>
        <w:widowControl/>
        <w:spacing w:line="240" w:lineRule="auto"/>
        <w:jc w:val="left"/>
        <w:rPr>
          <w:rStyle w:val="FontStyle13"/>
          <w:b w:val="0"/>
          <w:sz w:val="28"/>
          <w:szCs w:val="28"/>
        </w:rPr>
      </w:pPr>
    </w:p>
    <w:p w:rsidR="00EC1D45" w:rsidRDefault="00DA4DD3" w:rsidP="00DA4DD3">
      <w:pPr>
        <w:jc w:val="center"/>
        <w:rPr>
          <w:szCs w:val="28"/>
          <w:lang w:eastAsia="en-US"/>
        </w:rPr>
      </w:pPr>
      <w:r>
        <w:rPr>
          <w:szCs w:val="28"/>
          <w:lang w:eastAsia="en-US"/>
        </w:rPr>
        <w:t>_________</w:t>
      </w:r>
    </w:p>
    <w:p w:rsidR="00EC1D45" w:rsidRDefault="00EC1D45" w:rsidP="00EC1D45">
      <w:pPr>
        <w:pStyle w:val="Style6"/>
        <w:widowControl/>
        <w:spacing w:line="322" w:lineRule="exact"/>
        <w:jc w:val="both"/>
        <w:rPr>
          <w:bCs/>
          <w:sz w:val="28"/>
          <w:szCs w:val="28"/>
        </w:rPr>
      </w:pPr>
    </w:p>
    <w:sectPr w:rsidR="00EC1D45" w:rsidSect="003F066A"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45" w:rsidRDefault="00EC1D45" w:rsidP="00CE0D98">
      <w:r>
        <w:separator/>
      </w:r>
    </w:p>
  </w:endnote>
  <w:endnote w:type="continuationSeparator" w:id="0">
    <w:p w:rsidR="00EC1D45" w:rsidRDefault="00EC1D4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45" w:rsidRDefault="00EC1D45" w:rsidP="00CE0D98">
      <w:r>
        <w:separator/>
      </w:r>
    </w:p>
  </w:footnote>
  <w:footnote w:type="continuationSeparator" w:id="0">
    <w:p w:rsidR="00EC1D45" w:rsidRDefault="00EC1D4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1D45" w:rsidRPr="00937C11" w:rsidRDefault="00F36029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EC1D45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B6697E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EC1D45" w:rsidRDefault="00EC1D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C1294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2908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2EBE"/>
    <w:rsid w:val="00B5387F"/>
    <w:rsid w:val="00B56613"/>
    <w:rsid w:val="00B62F7E"/>
    <w:rsid w:val="00B6697E"/>
    <w:rsid w:val="00B74F90"/>
    <w:rsid w:val="00B8043B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82C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A4DD3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36029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1D74A61352DED43CE9F7B5BF04309FAB406731EFB94C3F7FB9CA891C4312FFC9C4ECC3060401259F3EB0j0p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1D74A61352DED43CE9F7B5BF04309FAB406731EFB94C3F7FB9CA891C4312FFC9C4ECC3060401259F3EB0j0p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DF2BBBF1EFD81A53286CE6D557A58F1A49FA498271E751CA7A9BB76E2BE5D52ABA3CB8BA8D48228F76EC01o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2AB6-D860-4E4A-9A97-E79B8E60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2019-09-04T07:48:00Z</cp:lastPrinted>
  <dcterms:created xsi:type="dcterms:W3CDTF">2019-09-02T12:08:00Z</dcterms:created>
  <dcterms:modified xsi:type="dcterms:W3CDTF">2019-09-04T07:49:00Z</dcterms:modified>
</cp:coreProperties>
</file>