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FE7" w:rsidRPr="00FD6F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4F05C0" w:rsidRDefault="004F05C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013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B0137">
        <w:t>25 октября 2019 года № 398-П</w:t>
      </w:r>
    </w:p>
    <w:p w:rsidR="00BE7BEB" w:rsidRPr="00871892" w:rsidRDefault="00307849" w:rsidP="00871892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E7BEB" w:rsidRPr="00BE7BEB" w:rsidRDefault="00BE7BEB" w:rsidP="00BE7BEB">
      <w:pPr>
        <w:jc w:val="center"/>
        <w:rPr>
          <w:b/>
          <w:szCs w:val="28"/>
        </w:rPr>
      </w:pPr>
      <w:r w:rsidRPr="00BE7BEB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BE7BEB">
        <w:rPr>
          <w:b/>
          <w:szCs w:val="28"/>
        </w:rPr>
        <w:t>Республики Карелия</w:t>
      </w:r>
      <w:r>
        <w:rPr>
          <w:b/>
          <w:szCs w:val="28"/>
        </w:rPr>
        <w:t xml:space="preserve"> </w:t>
      </w:r>
      <w:r w:rsidRPr="00BE7BEB">
        <w:rPr>
          <w:b/>
          <w:szCs w:val="28"/>
        </w:rPr>
        <w:t>от 23 июля 2018 года № 267-П</w:t>
      </w:r>
    </w:p>
    <w:p w:rsidR="00BE7BEB" w:rsidRPr="00BE7BEB" w:rsidRDefault="00BE7BEB" w:rsidP="00BE7BEB">
      <w:pPr>
        <w:ind w:left="440" w:right="600"/>
        <w:jc w:val="center"/>
        <w:rPr>
          <w:b/>
          <w:szCs w:val="28"/>
        </w:rPr>
      </w:pPr>
    </w:p>
    <w:p w:rsidR="00BE7BEB" w:rsidRPr="00BE7BEB" w:rsidRDefault="00BE7BEB" w:rsidP="00BE7BEB">
      <w:pPr>
        <w:ind w:firstLine="709"/>
        <w:outlineLvl w:val="7"/>
        <w:rPr>
          <w:iCs/>
          <w:szCs w:val="28"/>
        </w:rPr>
      </w:pPr>
      <w:r w:rsidRPr="00BE7BEB">
        <w:rPr>
          <w:iCs/>
          <w:szCs w:val="28"/>
        </w:rPr>
        <w:t xml:space="preserve">Правительство Республики Карелия </w:t>
      </w:r>
      <w:proofErr w:type="gramStart"/>
      <w:r w:rsidRPr="00BE7BEB">
        <w:rPr>
          <w:b/>
          <w:iCs/>
          <w:szCs w:val="28"/>
        </w:rPr>
        <w:t>п</w:t>
      </w:r>
      <w:proofErr w:type="gramEnd"/>
      <w:r w:rsidRPr="00BE7BEB">
        <w:rPr>
          <w:b/>
          <w:iCs/>
          <w:szCs w:val="28"/>
        </w:rPr>
        <w:t xml:space="preserve"> о с т а </w:t>
      </w:r>
      <w:proofErr w:type="spellStart"/>
      <w:r w:rsidRPr="00BE7BEB">
        <w:rPr>
          <w:b/>
          <w:iCs/>
          <w:szCs w:val="28"/>
        </w:rPr>
        <w:t>н</w:t>
      </w:r>
      <w:proofErr w:type="spellEnd"/>
      <w:r w:rsidRPr="00BE7BEB">
        <w:rPr>
          <w:b/>
          <w:iCs/>
          <w:szCs w:val="28"/>
        </w:rPr>
        <w:t xml:space="preserve"> о в л я е т</w:t>
      </w:r>
      <w:r w:rsidRPr="00BE7BEB">
        <w:rPr>
          <w:iCs/>
          <w:szCs w:val="28"/>
        </w:rPr>
        <w:t>:</w:t>
      </w:r>
    </w:p>
    <w:p w:rsidR="00BE7BEB" w:rsidRPr="00BE7BEB" w:rsidRDefault="00BE7BEB" w:rsidP="00BE7BE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E7BEB">
        <w:rPr>
          <w:iCs/>
          <w:szCs w:val="28"/>
        </w:rPr>
        <w:t xml:space="preserve">Внести в </w:t>
      </w:r>
      <w:r w:rsidRPr="00BE7BEB">
        <w:rPr>
          <w:bCs/>
          <w:szCs w:val="28"/>
        </w:rPr>
        <w:t xml:space="preserve">Порядок предоставления из бюджета Республики Карелия субсидий на </w:t>
      </w:r>
      <w:r w:rsidRPr="00BE7BEB">
        <w:rPr>
          <w:szCs w:val="28"/>
        </w:rPr>
        <w:t xml:space="preserve"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</w:t>
      </w:r>
      <w:r>
        <w:rPr>
          <w:szCs w:val="28"/>
        </w:rPr>
        <w:t>–</w:t>
      </w:r>
      <w:r w:rsidRPr="00BE7BEB">
        <w:rPr>
          <w:szCs w:val="28"/>
        </w:rPr>
        <w:t xml:space="preserve"> производителям товаров, работ, услуг, утвержденный постановлением </w:t>
      </w:r>
      <w:r w:rsidRPr="00BE7BEB">
        <w:rPr>
          <w:iCs/>
          <w:szCs w:val="28"/>
        </w:rPr>
        <w:t xml:space="preserve">Правительства Республики Карелия от 23 июля 2018 года </w:t>
      </w:r>
      <w:r>
        <w:rPr>
          <w:iCs/>
          <w:szCs w:val="28"/>
        </w:rPr>
        <w:br/>
      </w:r>
      <w:r w:rsidRPr="00BE7BEB">
        <w:rPr>
          <w:iCs/>
          <w:szCs w:val="28"/>
        </w:rPr>
        <w:t>№ 267-П «</w:t>
      </w:r>
      <w:r w:rsidRPr="00BE7BEB">
        <w:rPr>
          <w:bCs/>
          <w:szCs w:val="28"/>
        </w:rPr>
        <w:t xml:space="preserve">Об утверждении Порядка предоставления из бюджета Республики Карелия субсидий на </w:t>
      </w:r>
      <w:r w:rsidRPr="00BE7BEB">
        <w:rPr>
          <w:szCs w:val="28"/>
        </w:rPr>
        <w:t>реализацию дополнительных мероприятий по поддержке субъектов</w:t>
      </w:r>
      <w:proofErr w:type="gramEnd"/>
      <w:r w:rsidRPr="00BE7BEB">
        <w:rPr>
          <w:szCs w:val="28"/>
        </w:rPr>
        <w:t xml:space="preserve"> малого и среднего предпринимательства юридическим лицам (кроме некоммерческих организаций), индивидуальным предпринимателям, физическим лицам </w:t>
      </w:r>
      <w:r>
        <w:rPr>
          <w:szCs w:val="28"/>
        </w:rPr>
        <w:t>–</w:t>
      </w:r>
      <w:r w:rsidRPr="00BE7BEB">
        <w:rPr>
          <w:szCs w:val="28"/>
        </w:rPr>
        <w:t xml:space="preserve"> производителям товаров, работ, услуг» (Собрание законодательства Республики Карелия, 2018, № 7, ст. 1491; №</w:t>
      </w:r>
      <w:r w:rsidR="0039024A">
        <w:rPr>
          <w:szCs w:val="28"/>
        </w:rPr>
        <w:t xml:space="preserve"> </w:t>
      </w:r>
      <w:r w:rsidR="007B0BE6">
        <w:rPr>
          <w:szCs w:val="28"/>
        </w:rPr>
        <w:t>10, ст. 2095;</w:t>
      </w:r>
      <w:r w:rsidRPr="00BE7BEB">
        <w:rPr>
          <w:szCs w:val="28"/>
        </w:rPr>
        <w:t xml:space="preserve"> Официальный интернет-портал правовой информации (</w:t>
      </w:r>
      <w:proofErr w:type="spellStart"/>
      <w:r w:rsidRPr="00BE7BEB">
        <w:rPr>
          <w:szCs w:val="28"/>
        </w:rPr>
        <w:t>www.pravo.gov.ru</w:t>
      </w:r>
      <w:proofErr w:type="spellEnd"/>
      <w:r w:rsidRPr="00BE7BEB">
        <w:rPr>
          <w:szCs w:val="28"/>
        </w:rPr>
        <w:t xml:space="preserve">), </w:t>
      </w:r>
      <w:r>
        <w:rPr>
          <w:szCs w:val="28"/>
        </w:rPr>
        <w:br/>
      </w:r>
      <w:r w:rsidRPr="00BE7BEB">
        <w:rPr>
          <w:szCs w:val="28"/>
        </w:rPr>
        <w:t xml:space="preserve">19 </w:t>
      </w:r>
      <w:r w:rsidR="007B0BE6">
        <w:rPr>
          <w:szCs w:val="28"/>
        </w:rPr>
        <w:t>апреля</w:t>
      </w:r>
      <w:r w:rsidRPr="00BE7BEB">
        <w:rPr>
          <w:szCs w:val="28"/>
        </w:rPr>
        <w:t xml:space="preserve"> 2019 года, № 1000201904190005), следующие изменения:</w:t>
      </w:r>
    </w:p>
    <w:p w:rsidR="00BE7BEB" w:rsidRPr="00BE7BEB" w:rsidRDefault="00BE7BEB" w:rsidP="00BE7BEB">
      <w:pPr>
        <w:autoSpaceDE w:val="0"/>
        <w:autoSpaceDN w:val="0"/>
        <w:adjustRightInd w:val="0"/>
        <w:ind w:firstLine="709"/>
        <w:jc w:val="both"/>
        <w:rPr>
          <w:iCs/>
          <w:szCs w:val="28"/>
          <w:highlight w:val="yellow"/>
        </w:rPr>
      </w:pPr>
      <w:r w:rsidRPr="00BE7BEB">
        <w:rPr>
          <w:szCs w:val="28"/>
        </w:rPr>
        <w:tab/>
        <w:t>1) пункт 1 дополнить словами «(далее – государственная программа)»;</w:t>
      </w:r>
    </w:p>
    <w:p w:rsidR="00BE7BEB" w:rsidRPr="00BE7BEB" w:rsidRDefault="0039024A" w:rsidP="0039024A">
      <w:pPr>
        <w:ind w:left="709"/>
        <w:jc w:val="both"/>
        <w:outlineLvl w:val="7"/>
        <w:rPr>
          <w:szCs w:val="28"/>
        </w:rPr>
      </w:pPr>
      <w:r>
        <w:rPr>
          <w:szCs w:val="28"/>
        </w:rPr>
        <w:t xml:space="preserve">2) </w:t>
      </w:r>
      <w:r w:rsidR="00BE7BEB" w:rsidRPr="00BE7BEB">
        <w:rPr>
          <w:szCs w:val="28"/>
        </w:rPr>
        <w:t>пункт 4 изложить в следующей редакции: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«4. Субсидия предоставляется в целях возмещения затрат в связи с производством (реализацией) товаров, выполнением работ, оказанием услуг в рамках подпрограммы 2 «Развитие малого и среднего предпринимательства» государственной программы: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1) компенсации затрат субъектов малого и среднего предпринимательства на электроэнергию;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2) возмещения части затрат субъектов малого и среднего предпринимательства на технологическое присоединение к объектам </w:t>
      </w:r>
      <w:proofErr w:type="spellStart"/>
      <w:r w:rsidRPr="00BE7BEB">
        <w:rPr>
          <w:szCs w:val="28"/>
        </w:rPr>
        <w:lastRenderedPageBreak/>
        <w:t>электросетевого</w:t>
      </w:r>
      <w:proofErr w:type="spellEnd"/>
      <w:r w:rsidRPr="00BE7BEB">
        <w:rPr>
          <w:szCs w:val="28"/>
        </w:rPr>
        <w:t xml:space="preserve"> хозяйства, сетям газоснабжения, водоснабжения и водоотведения;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3) возмещения части затрат субъектов малого и среднего предпринимательства на приобретение </w:t>
      </w:r>
      <w:proofErr w:type="spellStart"/>
      <w:r w:rsidRPr="00BE7BEB">
        <w:rPr>
          <w:szCs w:val="28"/>
        </w:rPr>
        <w:t>ледозаливочных</w:t>
      </w:r>
      <w:proofErr w:type="spellEnd"/>
      <w:r w:rsidRPr="00BE7BEB">
        <w:rPr>
          <w:szCs w:val="28"/>
        </w:rPr>
        <w:t xml:space="preserve"> машин;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>4) возмещения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</w:t>
      </w:r>
      <w:proofErr w:type="gramEnd"/>
      <w:r w:rsidRPr="00BE7BEB">
        <w:rPr>
          <w:szCs w:val="28"/>
        </w:rPr>
        <w:t xml:space="preserve"> и картонной тары, готовых металлических изделий, кроме машин и оборудования;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5) возмещения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6)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7) возмещения части затрат субъектов малого и среднего предпринимательства, осуществляющих деятельность в сфере экологического туризма</w:t>
      </w:r>
      <w:r w:rsidR="007B0BE6">
        <w:rPr>
          <w:szCs w:val="28"/>
        </w:rPr>
        <w:t>,</w:t>
      </w:r>
      <w:r w:rsidRPr="00BE7BEB">
        <w:rPr>
          <w:szCs w:val="28"/>
        </w:rPr>
        <w:t xml:space="preserve"> в целях создания туристских ресурсов;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8) компенсации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 (далее – объекты культурного наследия),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9) возмещения части затрат субъектов малого и среднего предпринимательства на содержание и разведение охотничьих ресурсов в </w:t>
      </w:r>
      <w:proofErr w:type="spellStart"/>
      <w:r w:rsidRPr="00BE7BEB">
        <w:rPr>
          <w:szCs w:val="28"/>
        </w:rPr>
        <w:t>полувольных</w:t>
      </w:r>
      <w:proofErr w:type="spellEnd"/>
      <w:r w:rsidRPr="00BE7BEB">
        <w:rPr>
          <w:szCs w:val="28"/>
        </w:rP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10) возмещения части затрат субъектов малого и среднего предпринимательства на строительство и (или) реконструкцию объектов дорожного сервиса;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11) возмещения части затрат субъектов малого и среднего предпринимательства на добровольную сертификацию продукции;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12) возмещения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lastRenderedPageBreak/>
        <w:t>13) возмещения части затрат субъектов малого и среднего предпринимательства, осуществляющих розничную торговлю продовольственными товарами, маркированными знаком «Сделано в Карелии»;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14) возмещения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</w:t>
      </w:r>
      <w:proofErr w:type="spellStart"/>
      <w:r w:rsidRPr="00BE7BEB">
        <w:rPr>
          <w:szCs w:val="28"/>
        </w:rPr>
        <w:t>квадроциклы</w:t>
      </w:r>
      <w:proofErr w:type="spellEnd"/>
      <w:r w:rsidRPr="00BE7BEB">
        <w:rPr>
          <w:szCs w:val="28"/>
        </w:rPr>
        <w:t xml:space="preserve">, велосипеды, катамараны, </w:t>
      </w:r>
      <w:proofErr w:type="spellStart"/>
      <w:r w:rsidRPr="00BE7BEB">
        <w:rPr>
          <w:szCs w:val="28"/>
        </w:rPr>
        <w:t>рафты</w:t>
      </w:r>
      <w:proofErr w:type="spellEnd"/>
      <w:r w:rsidRPr="00BE7BEB">
        <w:rPr>
          <w:szCs w:val="28"/>
        </w:rPr>
        <w:t>, байдарки, каяки, плоты, моторные и безмоторные суда, судна, судна на воздушной подушке), а также приобретения или создания передвижных сооружений для зимней рыбалки на льду;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>15) возмещения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</w:t>
      </w:r>
      <w:r w:rsidR="007B0BE6">
        <w:rPr>
          <w:szCs w:val="28"/>
        </w:rPr>
        <w:t>я</w:t>
      </w:r>
      <w:r w:rsidRPr="00BE7BEB">
        <w:rPr>
          <w:szCs w:val="28"/>
        </w:rPr>
        <w:t xml:space="preserve">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реализации;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16)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>17) возмещения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 и</w:t>
      </w:r>
      <w:proofErr w:type="gramEnd"/>
      <w:r w:rsidRPr="00BE7BEB">
        <w:rPr>
          <w:szCs w:val="28"/>
        </w:rPr>
        <w:t xml:space="preserve"> подобных заведений с преобладанием культурного обслуживания;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18)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19)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Pr="00BE7BEB">
        <w:rPr>
          <w:szCs w:val="28"/>
        </w:rPr>
        <w:t>микрозайма</w:t>
      </w:r>
      <w:proofErr w:type="spellEnd"/>
      <w:r w:rsidRPr="00BE7BEB">
        <w:rPr>
          <w:szCs w:val="28"/>
        </w:rPr>
        <w:t xml:space="preserve">, заключенным с государственными </w:t>
      </w:r>
      <w:proofErr w:type="spellStart"/>
      <w:r w:rsidRPr="00BE7BEB">
        <w:rPr>
          <w:szCs w:val="28"/>
        </w:rPr>
        <w:t>микрофинансовыми</w:t>
      </w:r>
      <w:proofErr w:type="spellEnd"/>
      <w:r w:rsidRPr="00BE7BEB">
        <w:rPr>
          <w:szCs w:val="28"/>
        </w:rPr>
        <w:t xml:space="preserve"> организациями;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20) возмещения части затрат субъектов малого и среднего предпринимательства, осуществляющих деятельность в сфере производства и проката кино- и видеофил</w:t>
      </w:r>
      <w:r w:rsidR="007B0BE6">
        <w:rPr>
          <w:szCs w:val="28"/>
        </w:rPr>
        <w:t>ьмов, демонстрации кинофильмов</w:t>
      </w:r>
      <w:proofErr w:type="gramStart"/>
      <w:r w:rsidR="007B0BE6">
        <w:rPr>
          <w:szCs w:val="28"/>
        </w:rPr>
        <w:t>.</w:t>
      </w:r>
      <w:r w:rsidRPr="00BE7BEB">
        <w:rPr>
          <w:szCs w:val="28"/>
        </w:rPr>
        <w:t>»;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3) в пункте 7 слова «</w:t>
      </w:r>
      <w:r w:rsidR="007B0BE6">
        <w:rPr>
          <w:szCs w:val="28"/>
        </w:rPr>
        <w:t xml:space="preserve">, </w:t>
      </w:r>
      <w:r w:rsidRPr="00BE7BEB">
        <w:rPr>
          <w:szCs w:val="28"/>
        </w:rPr>
        <w:t xml:space="preserve">предусматривающего согласие получателя субсидии на осуществление проверок Министерством и уполномоченным </w:t>
      </w:r>
      <w:r w:rsidRPr="00BE7BEB">
        <w:rPr>
          <w:szCs w:val="28"/>
        </w:rPr>
        <w:lastRenderedPageBreak/>
        <w:t>органом государственного финансового контроля соблюдения условий, целей и порядка предоставления субсидий» исключить;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4) в абзаце четвертом пункта 8 слово «банкротства» заменить словами </w:t>
      </w:r>
      <w:r w:rsidR="00871892">
        <w:rPr>
          <w:szCs w:val="28"/>
        </w:rPr>
        <w:br/>
      </w:r>
      <w:r w:rsidRPr="00BE7BEB">
        <w:rPr>
          <w:szCs w:val="28"/>
        </w:rPr>
        <w:t xml:space="preserve">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 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5) пункт 9 признать утратившим силу</w:t>
      </w:r>
      <w:r w:rsidRPr="0039024A">
        <w:rPr>
          <w:szCs w:val="28"/>
        </w:rPr>
        <w:t>;</w:t>
      </w:r>
    </w:p>
    <w:p w:rsidR="00BE7BEB" w:rsidRPr="00BE7BEB" w:rsidRDefault="0039024A" w:rsidP="0039024A">
      <w:pPr>
        <w:ind w:left="709"/>
        <w:jc w:val="both"/>
        <w:outlineLvl w:val="7"/>
        <w:rPr>
          <w:szCs w:val="28"/>
        </w:rPr>
      </w:pPr>
      <w:r>
        <w:rPr>
          <w:szCs w:val="28"/>
        </w:rPr>
        <w:t xml:space="preserve">6) </w:t>
      </w:r>
      <w:r w:rsidR="00BE7BEB" w:rsidRPr="00BE7BEB">
        <w:rPr>
          <w:szCs w:val="28"/>
        </w:rPr>
        <w:t>в пункте 10: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абзац первый изложить в следующей редакции:</w:t>
      </w:r>
    </w:p>
    <w:p w:rsidR="00BE7BEB" w:rsidRPr="00BE7BEB" w:rsidRDefault="00BE7BEB" w:rsidP="0039024A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«10. Соглашение заключается при условии принятия получателем субсидии </w:t>
      </w:r>
      <w:proofErr w:type="gramStart"/>
      <w:r w:rsidRPr="00BE7BEB">
        <w:rPr>
          <w:szCs w:val="28"/>
        </w:rPr>
        <w:t>обязательств</w:t>
      </w:r>
      <w:proofErr w:type="gramEnd"/>
      <w:r w:rsidRPr="00BE7BEB">
        <w:rPr>
          <w:szCs w:val="28"/>
        </w:rPr>
        <w:t xml:space="preserve"> по достижению установленных </w:t>
      </w:r>
      <w:r w:rsidR="001F0215">
        <w:rPr>
          <w:szCs w:val="28"/>
        </w:rPr>
        <w:t xml:space="preserve">Министерством в соглашении </w:t>
      </w:r>
      <w:r w:rsidRPr="00BE7BEB">
        <w:rPr>
          <w:szCs w:val="28"/>
        </w:rPr>
        <w:t>значений показателей, необходимых для достижения результатов предоставления субсидии  (далее – показатели, результаты).»;</w:t>
      </w:r>
    </w:p>
    <w:p w:rsidR="00BE7BEB" w:rsidRPr="00BE7BEB" w:rsidRDefault="00BE7BEB" w:rsidP="0039024A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в абзаце втором цифру «2» заменить цифр</w:t>
      </w:r>
      <w:r w:rsidR="007B0BE6">
        <w:rPr>
          <w:szCs w:val="28"/>
        </w:rPr>
        <w:t>ами</w:t>
      </w:r>
      <w:r w:rsidRPr="00BE7BEB">
        <w:rPr>
          <w:szCs w:val="28"/>
        </w:rPr>
        <w:t xml:space="preserve"> «10»;</w:t>
      </w:r>
    </w:p>
    <w:p w:rsidR="00BE7BEB" w:rsidRPr="00BE7BEB" w:rsidRDefault="00BE7BEB" w:rsidP="0039024A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в абзаце третьем цифру «2» заменить цифрой «3»;</w:t>
      </w:r>
    </w:p>
    <w:p w:rsidR="00BE7BEB" w:rsidRPr="00BE7BEB" w:rsidRDefault="0039024A" w:rsidP="0039024A">
      <w:pPr>
        <w:ind w:firstLine="709"/>
        <w:jc w:val="both"/>
        <w:outlineLvl w:val="7"/>
        <w:rPr>
          <w:szCs w:val="28"/>
        </w:rPr>
      </w:pPr>
      <w:r>
        <w:rPr>
          <w:szCs w:val="28"/>
        </w:rPr>
        <w:t xml:space="preserve">7) </w:t>
      </w:r>
      <w:r w:rsidR="00BE7BEB" w:rsidRPr="00BE7BEB">
        <w:rPr>
          <w:szCs w:val="28"/>
        </w:rPr>
        <w:t xml:space="preserve">в пункте 11 слово «приложением» заменить словами </w:t>
      </w:r>
      <w:r>
        <w:rPr>
          <w:szCs w:val="28"/>
        </w:rPr>
        <w:br/>
      </w:r>
      <w:r w:rsidR="007B0BE6">
        <w:rPr>
          <w:szCs w:val="28"/>
        </w:rPr>
        <w:t>«п</w:t>
      </w:r>
      <w:r w:rsidR="00BE7BEB" w:rsidRPr="00BE7BEB">
        <w:rPr>
          <w:szCs w:val="28"/>
        </w:rPr>
        <w:t>риложением 1»;</w:t>
      </w:r>
    </w:p>
    <w:p w:rsidR="00BE7BEB" w:rsidRPr="00BE7BEB" w:rsidRDefault="0039024A" w:rsidP="0039024A">
      <w:pPr>
        <w:ind w:firstLine="709"/>
        <w:jc w:val="both"/>
        <w:outlineLvl w:val="7"/>
        <w:rPr>
          <w:szCs w:val="28"/>
        </w:rPr>
      </w:pPr>
      <w:r>
        <w:rPr>
          <w:szCs w:val="28"/>
        </w:rPr>
        <w:t xml:space="preserve">8) </w:t>
      </w:r>
      <w:r w:rsidR="00BE7BEB" w:rsidRPr="00BE7BEB">
        <w:rPr>
          <w:szCs w:val="28"/>
        </w:rPr>
        <w:t xml:space="preserve">пункты 12 – 13 изложить в следующей редакции:  </w:t>
      </w:r>
    </w:p>
    <w:p w:rsidR="00BE7BEB" w:rsidRPr="00BE7BEB" w:rsidRDefault="00BE7BEB" w:rsidP="00390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«12. Субсидия предоставляется на основании документального подтверждения получателем субсидии затрат, подлежащих возмещению: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1) при компенсации затрат субъектов малого и среднего предпринимательства на электроэнергию </w:t>
      </w:r>
      <w:r w:rsidR="00871892"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 оплату фактически потребленной электроэнергии при условии осуществления получателем субсидии следующих видов экономической деятельности: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производства пищевых продуктов;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производства изделий народных художественных промыслов;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2) при возмещении части затрат субъектов малого и среднего предпринимательства на технологическое присоединение к объектам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хозяйства, сетям газоснабжения,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 оплату фактически понесенных расходов на технологическое присоединение к объектам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хозяйства, сетям газоснабжения, водоснабжения и водоотведения;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3) при возмещении части затрат субъектов малого и среднего предпринимательства на приобретение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ледозаливочных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машин – на оплату фактически понесенных расходов на приобретение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ледозаливочных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машин, льдоуборочных комбайнов, предназначенных для заливки льда, при условии осуществления получателем субсидии следующих видов экономической деятельности: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деятельност</w:t>
      </w:r>
      <w:r w:rsidR="007B0BE6">
        <w:rPr>
          <w:rFonts w:ascii="Times New Roman" w:hAnsi="Times New Roman" w:cs="Times New Roman"/>
          <w:sz w:val="28"/>
          <w:szCs w:val="28"/>
        </w:rPr>
        <w:t>и</w:t>
      </w:r>
      <w:r w:rsidRPr="00BE7BEB">
        <w:rPr>
          <w:rFonts w:ascii="Times New Roman" w:hAnsi="Times New Roman" w:cs="Times New Roman"/>
          <w:sz w:val="28"/>
          <w:szCs w:val="28"/>
        </w:rPr>
        <w:t xml:space="preserve"> туристических агентств и прочих организаций, предоставляющих услуги в сфере туризма;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деятельност</w:t>
      </w:r>
      <w:r w:rsidR="007B0BE6">
        <w:rPr>
          <w:rFonts w:ascii="Times New Roman" w:hAnsi="Times New Roman" w:cs="Times New Roman"/>
          <w:sz w:val="28"/>
          <w:szCs w:val="28"/>
        </w:rPr>
        <w:t>и</w:t>
      </w:r>
      <w:r w:rsidRPr="00BE7BEB">
        <w:rPr>
          <w:rFonts w:ascii="Times New Roman" w:hAnsi="Times New Roman" w:cs="Times New Roman"/>
          <w:sz w:val="28"/>
          <w:szCs w:val="28"/>
        </w:rPr>
        <w:t xml:space="preserve"> в области культуры, спорта, организации досуга и развлечений;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  <w:highlight w:val="yellow"/>
        </w:rPr>
      </w:pPr>
      <w:proofErr w:type="gramStart"/>
      <w:r w:rsidRPr="00BE7BEB">
        <w:rPr>
          <w:szCs w:val="28"/>
        </w:rPr>
        <w:t xml:space="preserve">4) при возмещении части затрат субъектов малого и среднего предпринимательства на приобретение оборудования для производства </w:t>
      </w:r>
      <w:r w:rsidRPr="00BE7BEB">
        <w:rPr>
          <w:szCs w:val="28"/>
        </w:rPr>
        <w:lastRenderedPageBreak/>
        <w:t>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</w:t>
      </w:r>
      <w:proofErr w:type="gramEnd"/>
      <w:r w:rsidRPr="00BE7BEB">
        <w:rPr>
          <w:szCs w:val="28"/>
        </w:rPr>
        <w:t xml:space="preserve">, </w:t>
      </w:r>
      <w:proofErr w:type="gramStart"/>
      <w:r w:rsidRPr="00BE7BEB">
        <w:rPr>
          <w:szCs w:val="28"/>
        </w:rPr>
        <w:t>бумажной и картонной тары, готовых металлических изделий, кроме машин и оборудования</w:t>
      </w:r>
      <w:r w:rsidR="007B0BE6">
        <w:rPr>
          <w:szCs w:val="28"/>
        </w:rPr>
        <w:t>,</w:t>
      </w:r>
      <w:r w:rsidRPr="00BE7BEB">
        <w:rPr>
          <w:szCs w:val="28"/>
        </w:rPr>
        <w:t xml:space="preserve"> </w:t>
      </w:r>
      <w:r w:rsidR="007B0BE6">
        <w:rPr>
          <w:szCs w:val="28"/>
        </w:rPr>
        <w:t>–</w:t>
      </w:r>
      <w:r w:rsidRPr="00BE7BEB">
        <w:rPr>
          <w:szCs w:val="28"/>
        </w:rPr>
        <w:t xml:space="preserve"> на оплату фактически понесенных расходов на приобретение оборудования, предназначенного к использованию в целях заявленных видов деятельности и относящегося ко второй –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871892">
        <w:rPr>
          <w:szCs w:val="28"/>
        </w:rPr>
        <w:br/>
        <w:t>№</w:t>
      </w:r>
      <w:r w:rsidRPr="00BE7BEB">
        <w:rPr>
          <w:szCs w:val="28"/>
        </w:rPr>
        <w:t xml:space="preserve"> 1 «О Классификации основных средств, включаемых</w:t>
      </w:r>
      <w:proofErr w:type="gramEnd"/>
      <w:r w:rsidRPr="00BE7BEB">
        <w:rPr>
          <w:szCs w:val="28"/>
        </w:rPr>
        <w:t xml:space="preserve"> в амортизационные группы»;</w:t>
      </w:r>
    </w:p>
    <w:p w:rsidR="00BE7BEB" w:rsidRPr="00BE7BEB" w:rsidRDefault="00BE7BEB" w:rsidP="00BE7BEB">
      <w:pPr>
        <w:tabs>
          <w:tab w:val="left" w:pos="709"/>
        </w:tabs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5)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</w:t>
      </w:r>
      <w:r w:rsidR="007B0BE6">
        <w:rPr>
          <w:szCs w:val="28"/>
        </w:rPr>
        <w:t xml:space="preserve">создание </w:t>
      </w:r>
      <w:r w:rsidRPr="00BE7BEB">
        <w:rPr>
          <w:szCs w:val="28"/>
        </w:rPr>
        <w:t>гостевых комнат, гостевых домов, несамоходных плавучих сооружений: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строительство и реконструкцию объектов, предназначенных для проживания туристов, в том числе гостевых комнат, гостевых домов, при условии, что указанные объекты не относятся к жилищному фонду;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на приведение помещений, зданий, строений и сооружений в соответствие нормативным требованиям в целях последующего использования </w:t>
      </w:r>
      <w:r w:rsidR="007B0BE6">
        <w:rPr>
          <w:rFonts w:ascii="Times New Roman" w:hAnsi="Times New Roman" w:cs="Times New Roman"/>
          <w:sz w:val="28"/>
          <w:szCs w:val="28"/>
        </w:rPr>
        <w:t>в качестве</w:t>
      </w:r>
      <w:r w:rsidRPr="00BE7BEB">
        <w:rPr>
          <w:rFonts w:ascii="Times New Roman" w:hAnsi="Times New Roman" w:cs="Times New Roman"/>
          <w:sz w:val="28"/>
          <w:szCs w:val="28"/>
        </w:rPr>
        <w:t xml:space="preserve"> объектов, предназначенных для проживания туристов, в том числе гостевых комнат, гостевых домов;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благоустройство территории, прилегающей к объектам, предназначенным для проживания туристов;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на 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 </w:t>
      </w:r>
      <w:r w:rsidR="007B0BE6">
        <w:rPr>
          <w:rFonts w:ascii="Times New Roman" w:hAnsi="Times New Roman" w:cs="Times New Roman"/>
          <w:sz w:val="28"/>
          <w:szCs w:val="28"/>
        </w:rPr>
        <w:t>объектов,</w:t>
      </w:r>
      <w:r w:rsidRPr="00BE7BEB">
        <w:rPr>
          <w:rFonts w:ascii="Times New Roman" w:hAnsi="Times New Roman" w:cs="Times New Roman"/>
          <w:sz w:val="28"/>
          <w:szCs w:val="28"/>
        </w:rPr>
        <w:t xml:space="preserve"> предназначенных для проживания туристов, в том числе гостевых комнат, гостевых домов, несамоходных плавучих сооружений;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на приобретение,  изготовление, дос</w:t>
      </w:r>
      <w:r w:rsidR="007B0BE6">
        <w:rPr>
          <w:szCs w:val="28"/>
        </w:rPr>
        <w:t>тавку, сборку и (или) установку</w:t>
      </w:r>
      <w:r w:rsidRPr="00BE7BEB">
        <w:rPr>
          <w:szCs w:val="28"/>
        </w:rPr>
        <w:t xml:space="preserve"> несамоходных плавучих сооружений, предназначенных для проживания туристов;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6) при компенсации затрат субъектов малого и среднего предпринимательства</w:t>
      </w:r>
      <w:r w:rsidR="007B0BE6">
        <w:rPr>
          <w:szCs w:val="28"/>
        </w:rPr>
        <w:t xml:space="preserve"> </w:t>
      </w:r>
      <w:r w:rsidRPr="00BE7BEB">
        <w:rPr>
          <w:szCs w:val="28"/>
        </w:rPr>
        <w:t>на покупку туристических автобусов в целях осуществления деятельности туристических агентств и предоставления услуг в сфере туризма, удовлетворяющих следующим требованиям: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количество посадочных мест </w:t>
      </w:r>
      <w:r>
        <w:rPr>
          <w:szCs w:val="28"/>
        </w:rPr>
        <w:t>–</w:t>
      </w:r>
      <w:r w:rsidRPr="00BE7BEB">
        <w:rPr>
          <w:szCs w:val="28"/>
        </w:rPr>
        <w:t xml:space="preserve"> не менее 25 единиц;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экологический класс транспортного средства </w:t>
      </w:r>
      <w:r>
        <w:rPr>
          <w:szCs w:val="28"/>
        </w:rPr>
        <w:t>–</w:t>
      </w:r>
      <w:r w:rsidRPr="00BE7BEB">
        <w:rPr>
          <w:szCs w:val="28"/>
        </w:rPr>
        <w:t xml:space="preserve"> не ниже Евро-5;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наличие установленного оборудования: кондиционер</w:t>
      </w:r>
      <w:r w:rsidR="007B0BE6">
        <w:rPr>
          <w:szCs w:val="28"/>
        </w:rPr>
        <w:t>а</w:t>
      </w:r>
      <w:r w:rsidRPr="00BE7BEB">
        <w:rPr>
          <w:szCs w:val="28"/>
        </w:rPr>
        <w:t xml:space="preserve"> с индивидуальной подачей воздуха, багажно</w:t>
      </w:r>
      <w:r w:rsidR="007B0BE6">
        <w:rPr>
          <w:szCs w:val="28"/>
        </w:rPr>
        <w:t>го</w:t>
      </w:r>
      <w:r w:rsidRPr="00BE7BEB">
        <w:rPr>
          <w:szCs w:val="28"/>
        </w:rPr>
        <w:t xml:space="preserve"> отделени</w:t>
      </w:r>
      <w:r w:rsidR="007B0BE6">
        <w:rPr>
          <w:szCs w:val="28"/>
        </w:rPr>
        <w:t>я</w:t>
      </w:r>
      <w:r w:rsidRPr="00BE7BEB">
        <w:rPr>
          <w:szCs w:val="28"/>
        </w:rPr>
        <w:t xml:space="preserve"> повышенной вместимости, телевизор</w:t>
      </w:r>
      <w:r w:rsidR="007B0BE6">
        <w:rPr>
          <w:szCs w:val="28"/>
        </w:rPr>
        <w:t>а</w:t>
      </w:r>
      <w:r w:rsidRPr="00BE7BEB">
        <w:rPr>
          <w:szCs w:val="28"/>
        </w:rPr>
        <w:t xml:space="preserve">, </w:t>
      </w:r>
      <w:r w:rsidRPr="00BE7BEB">
        <w:rPr>
          <w:szCs w:val="28"/>
        </w:rPr>
        <w:lastRenderedPageBreak/>
        <w:t>акустическ</w:t>
      </w:r>
      <w:r w:rsidR="007B0BE6">
        <w:rPr>
          <w:szCs w:val="28"/>
        </w:rPr>
        <w:t>ой</w:t>
      </w:r>
      <w:r w:rsidRPr="00BE7BEB">
        <w:rPr>
          <w:szCs w:val="28"/>
        </w:rPr>
        <w:t xml:space="preserve"> систем</w:t>
      </w:r>
      <w:r w:rsidR="007B0BE6">
        <w:rPr>
          <w:szCs w:val="28"/>
        </w:rPr>
        <w:t>ы</w:t>
      </w:r>
      <w:r w:rsidRPr="00BE7BEB">
        <w:rPr>
          <w:szCs w:val="28"/>
        </w:rPr>
        <w:t xml:space="preserve"> с микрофоном, сиден</w:t>
      </w:r>
      <w:r w:rsidR="00CA5583">
        <w:rPr>
          <w:szCs w:val="28"/>
        </w:rPr>
        <w:t>и</w:t>
      </w:r>
      <w:r w:rsidR="001F0215">
        <w:rPr>
          <w:szCs w:val="28"/>
        </w:rPr>
        <w:t>й</w:t>
      </w:r>
      <w:r w:rsidRPr="00BE7BEB">
        <w:rPr>
          <w:szCs w:val="28"/>
        </w:rPr>
        <w:t xml:space="preserve"> с инди</w:t>
      </w:r>
      <w:r w:rsidR="007B0BE6">
        <w:rPr>
          <w:szCs w:val="28"/>
        </w:rPr>
        <w:t>видуальными откидными столиками</w:t>
      </w:r>
      <w:r w:rsidRPr="00BE7BEB">
        <w:rPr>
          <w:szCs w:val="28"/>
        </w:rPr>
        <w:t>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7) при возмещении части затрат субъектов малого и среднего предпринимательства, осуществляющих деятельность в сфере экологического туризма</w:t>
      </w:r>
      <w:r w:rsidR="007B0BE6">
        <w:rPr>
          <w:szCs w:val="28"/>
        </w:rPr>
        <w:t>,</w:t>
      </w:r>
      <w:r w:rsidRPr="00BE7BEB">
        <w:rPr>
          <w:szCs w:val="28"/>
        </w:rPr>
        <w:t xml:space="preserve"> в целях создания туристских ресурсов </w:t>
      </w:r>
      <w:r>
        <w:rPr>
          <w:szCs w:val="28"/>
        </w:rPr>
        <w:t>–</w:t>
      </w:r>
      <w:r w:rsidRPr="00BE7BEB">
        <w:rPr>
          <w:szCs w:val="28"/>
        </w:rPr>
        <w:t xml:space="preserve"> на оплату фактически понесенных расходов: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  <w:lang w:eastAsia="ar-SA"/>
        </w:rPr>
      </w:pPr>
      <w:r w:rsidRPr="00BE7BEB">
        <w:rPr>
          <w:szCs w:val="28"/>
          <w:lang w:eastAsia="ar-SA"/>
        </w:rPr>
        <w:t>на обустройство экологических туристских троп (строительство лестниц, деревянных беседок, деревянных скамеек, смотровых площадок, защитн</w:t>
      </w:r>
      <w:r w:rsidR="007B0BE6">
        <w:rPr>
          <w:szCs w:val="28"/>
          <w:lang w:eastAsia="ar-SA"/>
        </w:rPr>
        <w:t>ых ограждений, санитарно-гигиенических</w:t>
      </w:r>
      <w:r w:rsidRPr="00BE7BEB">
        <w:rPr>
          <w:szCs w:val="28"/>
          <w:lang w:eastAsia="ar-SA"/>
        </w:rPr>
        <w:t xml:space="preserve"> помещений, информационных знаков на пути следования пешеходных маршрутов</w:t>
      </w:r>
      <w:r w:rsidR="007B0BE6">
        <w:rPr>
          <w:szCs w:val="28"/>
          <w:lang w:eastAsia="ar-SA"/>
        </w:rPr>
        <w:t>,</w:t>
      </w:r>
      <w:r w:rsidRPr="00BE7BEB">
        <w:rPr>
          <w:szCs w:val="28"/>
          <w:lang w:eastAsia="ar-SA"/>
        </w:rPr>
        <w:t xml:space="preserve"> проходящих по экологическим </w:t>
      </w:r>
      <w:r w:rsidR="007B0BE6">
        <w:rPr>
          <w:szCs w:val="28"/>
          <w:lang w:eastAsia="ar-SA"/>
        </w:rPr>
        <w:t xml:space="preserve"> туристским </w:t>
      </w:r>
      <w:r w:rsidRPr="00BE7BEB">
        <w:rPr>
          <w:szCs w:val="28"/>
          <w:lang w:eastAsia="ar-SA"/>
        </w:rPr>
        <w:t>тропам);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  <w:lang w:eastAsia="ar-SA"/>
        </w:rPr>
      </w:pPr>
      <w:r w:rsidRPr="00BE7BEB">
        <w:rPr>
          <w:szCs w:val="28"/>
          <w:lang w:eastAsia="ar-SA"/>
        </w:rPr>
        <w:t>на строительство и обустройство экологических туристских приютов (мест размещения для круглогодичного или сезонного проживания туристов</w:t>
      </w:r>
      <w:r w:rsidR="007B0BE6">
        <w:rPr>
          <w:szCs w:val="28"/>
          <w:lang w:eastAsia="ar-SA"/>
        </w:rPr>
        <w:t>,</w:t>
      </w:r>
      <w:r w:rsidRPr="00BE7BEB">
        <w:rPr>
          <w:szCs w:val="28"/>
          <w:lang w:eastAsia="ar-SA"/>
        </w:rPr>
        <w:t xml:space="preserve"> следую</w:t>
      </w:r>
      <w:r w:rsidR="007B0BE6">
        <w:rPr>
          <w:szCs w:val="28"/>
          <w:lang w:eastAsia="ar-SA"/>
        </w:rPr>
        <w:t>щих по экологическим маршрутам)</w:t>
      </w:r>
      <w:r w:rsidRPr="00BE7BEB">
        <w:rPr>
          <w:szCs w:val="28"/>
          <w:lang w:eastAsia="ar-SA"/>
        </w:rPr>
        <w:t xml:space="preserve"> с оборудованием мест для ночлега, пита</w:t>
      </w:r>
      <w:r w:rsidR="001F0215">
        <w:rPr>
          <w:szCs w:val="28"/>
          <w:lang w:eastAsia="ar-SA"/>
        </w:rPr>
        <w:t>ния, санитарно-гигиенического обслуживания</w:t>
      </w:r>
      <w:r w:rsidRPr="00BE7BEB">
        <w:rPr>
          <w:szCs w:val="28"/>
          <w:lang w:eastAsia="ar-SA"/>
        </w:rPr>
        <w:t>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  <w:lang w:eastAsia="ar-SA"/>
        </w:rPr>
        <w:t>на создание экологических туристских стоянок (с оборудованием мест для устройства кострища, строительством деревянных беседок и навесов, мест питания, санитарно-</w:t>
      </w:r>
      <w:r w:rsidR="00674EC1">
        <w:rPr>
          <w:szCs w:val="28"/>
          <w:lang w:eastAsia="ar-SA"/>
        </w:rPr>
        <w:t>гигиенического обслуживания</w:t>
      </w:r>
      <w:r w:rsidRPr="00BE7BEB">
        <w:rPr>
          <w:szCs w:val="28"/>
          <w:lang w:eastAsia="ar-SA"/>
        </w:rPr>
        <w:t>);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>8)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</w:t>
      </w:r>
      <w:r w:rsidR="007B0BE6">
        <w:rPr>
          <w:szCs w:val="28"/>
        </w:rPr>
        <w:t>,</w:t>
      </w:r>
      <w:r w:rsidRPr="00BE7BEB">
        <w:rPr>
          <w:szCs w:val="28"/>
        </w:rPr>
        <w:t xml:space="preserve"> и выявленных объектов культурного наследия </w:t>
      </w:r>
      <w:r>
        <w:rPr>
          <w:szCs w:val="28"/>
        </w:rPr>
        <w:t>–</w:t>
      </w:r>
      <w:r w:rsidRPr="00BE7BEB">
        <w:rPr>
          <w:szCs w:val="28"/>
        </w:rPr>
        <w:t xml:space="preserve"> на оплату фактически понесенных расходов </w:t>
      </w:r>
      <w:r w:rsidR="007B0BE6">
        <w:rPr>
          <w:szCs w:val="28"/>
        </w:rPr>
        <w:t>на</w:t>
      </w:r>
      <w:r w:rsidRPr="00BE7BEB">
        <w:rPr>
          <w:szCs w:val="28"/>
        </w:rPr>
        <w:t xml:space="preserve"> сохранени</w:t>
      </w:r>
      <w:r w:rsidR="007B0BE6">
        <w:rPr>
          <w:szCs w:val="28"/>
        </w:rPr>
        <w:t>е</w:t>
      </w:r>
      <w:r w:rsidRPr="00BE7BEB">
        <w:rPr>
          <w:szCs w:val="28"/>
        </w:rPr>
        <w:t xml:space="preserve"> объекта культурного наследия, предусматривающи</w:t>
      </w:r>
      <w:r w:rsidR="007B0BE6">
        <w:rPr>
          <w:szCs w:val="28"/>
        </w:rPr>
        <w:t>х</w:t>
      </w:r>
      <w:r w:rsidRPr="00BE7BEB">
        <w:rPr>
          <w:szCs w:val="28"/>
        </w:rPr>
        <w:t xml:space="preserve"> консервацию, ремонт, реставрацию, приспособление объекта культурного наследия для современного использования;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 xml:space="preserve">9) при возмещении </w:t>
      </w:r>
      <w:r w:rsidR="007B0BE6">
        <w:rPr>
          <w:szCs w:val="28"/>
        </w:rPr>
        <w:t xml:space="preserve">части </w:t>
      </w:r>
      <w:r w:rsidRPr="00BE7BEB">
        <w:rPr>
          <w:szCs w:val="28"/>
        </w:rPr>
        <w:t xml:space="preserve">затрат субъектов малого и среднего предпринимательства на содержание и разведение охотничьих ресурсов в </w:t>
      </w:r>
      <w:proofErr w:type="spellStart"/>
      <w:r w:rsidRPr="00BE7BEB">
        <w:rPr>
          <w:szCs w:val="28"/>
        </w:rPr>
        <w:t>полувольных</w:t>
      </w:r>
      <w:proofErr w:type="spellEnd"/>
      <w:r w:rsidRPr="00BE7BEB">
        <w:rPr>
          <w:szCs w:val="28"/>
        </w:rP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</w:t>
      </w:r>
      <w:r w:rsidR="0039024A">
        <w:rPr>
          <w:szCs w:val="28"/>
        </w:rPr>
        <w:t>–</w:t>
      </w:r>
      <w:r w:rsidRPr="00BE7BEB">
        <w:rPr>
          <w:szCs w:val="28"/>
        </w:rPr>
        <w:t xml:space="preserve"> на оплату фактически понесенных расходов на приобретение, строит</w:t>
      </w:r>
      <w:r w:rsidR="007B0BE6">
        <w:rPr>
          <w:szCs w:val="28"/>
        </w:rPr>
        <w:t>ельство ограждений для вольеров;</w:t>
      </w:r>
      <w:r w:rsidRPr="00BE7BEB">
        <w:rPr>
          <w:szCs w:val="28"/>
        </w:rPr>
        <w:t xml:space="preserve"> 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  <w:highlight w:val="yellow"/>
        </w:rPr>
      </w:pPr>
      <w:proofErr w:type="gramStart"/>
      <w:r w:rsidRPr="00BE7BEB">
        <w:rPr>
          <w:szCs w:val="28"/>
        </w:rPr>
        <w:t xml:space="preserve">10) при возмещении части затрат субъектов малого и среднего предпринимательства на строительство и (или) реконструкцию объектов дорожного сервиса </w:t>
      </w:r>
      <w:r w:rsidR="007B0BE6">
        <w:rPr>
          <w:szCs w:val="28"/>
        </w:rPr>
        <w:t>–</w:t>
      </w:r>
      <w:r w:rsidRPr="00BE7BEB">
        <w:rPr>
          <w:szCs w:val="28"/>
        </w:rPr>
        <w:t xml:space="preserve"> на строительство и (или) реконструкцию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а также необходимые для их функционирования места отдыха и стоянки</w:t>
      </w:r>
      <w:proofErr w:type="gramEnd"/>
      <w:r w:rsidRPr="00BE7BEB">
        <w:rPr>
          <w:szCs w:val="28"/>
        </w:rPr>
        <w:t xml:space="preserve"> транспортных средств);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11) при возмещении части затрат субъектов малого и среднего предпринимательства на добровольную сертификацию продукции </w:t>
      </w:r>
      <w:r w:rsidR="0039024A">
        <w:rPr>
          <w:szCs w:val="28"/>
        </w:rPr>
        <w:t>–</w:t>
      </w:r>
      <w:r w:rsidRPr="00BE7BEB">
        <w:rPr>
          <w:szCs w:val="28"/>
        </w:rPr>
        <w:t xml:space="preserve">  на оплату </w:t>
      </w:r>
      <w:r w:rsidRPr="00BE7BEB">
        <w:rPr>
          <w:szCs w:val="28"/>
        </w:rPr>
        <w:lastRenderedPageBreak/>
        <w:t>фактически понесенных расходов при прохождении сертификации для получения разрешения на применение знака соответствия системе добровольной сертификации продукции «Сделано в Карелии»;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>12) при возмещении</w:t>
      </w:r>
      <w:r w:rsidRPr="00BE7BEB">
        <w:rPr>
          <w:iCs/>
          <w:szCs w:val="28"/>
        </w:rPr>
        <w:t xml:space="preserve"> </w:t>
      </w:r>
      <w:r w:rsidR="007B0BE6">
        <w:rPr>
          <w:iCs/>
          <w:szCs w:val="28"/>
        </w:rPr>
        <w:t xml:space="preserve">части </w:t>
      </w:r>
      <w:r w:rsidRPr="00BE7BEB">
        <w:rPr>
          <w:iCs/>
          <w:szCs w:val="28"/>
        </w:rPr>
        <w:t>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</w:t>
      </w:r>
      <w:r w:rsidR="007B0BE6">
        <w:rPr>
          <w:iCs/>
          <w:szCs w:val="28"/>
        </w:rPr>
        <w:t>,</w:t>
      </w:r>
      <w:r w:rsidRPr="00BE7BEB">
        <w:rPr>
          <w:iCs/>
          <w:szCs w:val="28"/>
        </w:rPr>
        <w:t xml:space="preserve"> </w:t>
      </w:r>
      <w:r w:rsidR="007B0BE6">
        <w:rPr>
          <w:iCs/>
          <w:szCs w:val="28"/>
        </w:rPr>
        <w:t>–</w:t>
      </w:r>
      <w:r w:rsidRPr="00BE7BEB">
        <w:rPr>
          <w:iCs/>
          <w:szCs w:val="28"/>
        </w:rPr>
        <w:t xml:space="preserve"> </w:t>
      </w:r>
      <w:r w:rsidRPr="00BE7BEB">
        <w:rPr>
          <w:szCs w:val="28"/>
        </w:rPr>
        <w:t>на оплату фактически понесенных расходов на приобретение  оборудования, относящ</w:t>
      </w:r>
      <w:r w:rsidR="007B0BE6">
        <w:rPr>
          <w:szCs w:val="28"/>
        </w:rPr>
        <w:t>егося</w:t>
      </w:r>
      <w:r w:rsidRPr="00BE7BEB">
        <w:rPr>
          <w:szCs w:val="28"/>
        </w:rPr>
        <w:t xml:space="preserve"> ко второй –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</w:t>
      </w:r>
      <w:proofErr w:type="gramEnd"/>
      <w:r w:rsidRPr="00BE7BEB">
        <w:rPr>
          <w:szCs w:val="28"/>
        </w:rPr>
        <w:t xml:space="preserve"> </w:t>
      </w:r>
      <w:r>
        <w:rPr>
          <w:szCs w:val="28"/>
        </w:rPr>
        <w:br/>
        <w:t>№</w:t>
      </w:r>
      <w:r w:rsidRPr="00BE7BEB">
        <w:rPr>
          <w:szCs w:val="28"/>
        </w:rPr>
        <w:t xml:space="preserve"> 1 «О Классификации основных средств, включаемых в амортизационные группы»;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13) при возмещении части затрат субъектов малого и среднего предпринимательства, осуществляющи</w:t>
      </w:r>
      <w:r w:rsidR="007B0BE6">
        <w:rPr>
          <w:rFonts w:ascii="Times New Roman" w:hAnsi="Times New Roman" w:cs="Times New Roman"/>
          <w:sz w:val="28"/>
          <w:szCs w:val="28"/>
        </w:rPr>
        <w:t>х</w:t>
      </w:r>
      <w:r w:rsidRPr="00BE7BEB">
        <w:rPr>
          <w:rFonts w:ascii="Times New Roman" w:hAnsi="Times New Roman" w:cs="Times New Roman"/>
          <w:sz w:val="28"/>
          <w:szCs w:val="28"/>
        </w:rPr>
        <w:t xml:space="preserve"> розничную торговлю продовольственными товарами, маркированными знаком «Сделано в Карелии», при условии, что доля указанных товаров составляет не менее 75% </w:t>
      </w:r>
      <w:r w:rsidR="007B0BE6">
        <w:rPr>
          <w:rFonts w:ascii="Times New Roman" w:hAnsi="Times New Roman" w:cs="Times New Roman"/>
          <w:sz w:val="28"/>
          <w:szCs w:val="28"/>
        </w:rPr>
        <w:br/>
      </w:r>
      <w:r w:rsidRPr="00BE7BEB">
        <w:rPr>
          <w:rFonts w:ascii="Times New Roman" w:hAnsi="Times New Roman" w:cs="Times New Roman"/>
          <w:sz w:val="28"/>
          <w:szCs w:val="28"/>
        </w:rPr>
        <w:t>от товарооборота или торгового ассортимента</w:t>
      </w:r>
      <w:r w:rsidR="007B0BE6">
        <w:rPr>
          <w:rFonts w:ascii="Times New Roman" w:hAnsi="Times New Roman" w:cs="Times New Roman"/>
          <w:sz w:val="28"/>
          <w:szCs w:val="28"/>
        </w:rPr>
        <w:t>, 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 оплату фактически понесенных расходов: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приобретение торгового оборудования;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изготовление, монтаж и  демонтаж торгового объекта;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транспортные расходы по доставке продовольственных товаров, маркированных знаком «Сделано в Карелии»;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изготовление презентационных материалов, буклетов;</w:t>
      </w:r>
    </w:p>
    <w:p w:rsidR="00BE7BEB" w:rsidRPr="00BE7BEB" w:rsidRDefault="00BE7BEB" w:rsidP="00BE7BEB">
      <w:pPr>
        <w:ind w:firstLine="709"/>
        <w:jc w:val="both"/>
        <w:outlineLvl w:val="7"/>
        <w:rPr>
          <w:iCs/>
          <w:szCs w:val="28"/>
        </w:rPr>
      </w:pPr>
      <w:r w:rsidRPr="00BE7BEB">
        <w:rPr>
          <w:szCs w:val="28"/>
        </w:rPr>
        <w:t xml:space="preserve">на аренду </w:t>
      </w:r>
      <w:r w:rsidRPr="00BE7BEB">
        <w:rPr>
          <w:iCs/>
          <w:szCs w:val="28"/>
        </w:rPr>
        <w:t>выставочного оборудования и</w:t>
      </w:r>
      <w:r w:rsidRPr="00BE7BEB">
        <w:rPr>
          <w:szCs w:val="28"/>
        </w:rPr>
        <w:t xml:space="preserve"> помещений, в том числе выставочных площадей</w:t>
      </w:r>
      <w:r w:rsidRPr="00BE7BEB">
        <w:rPr>
          <w:iCs/>
          <w:szCs w:val="28"/>
        </w:rPr>
        <w:t xml:space="preserve">; 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iCs/>
          <w:szCs w:val="28"/>
        </w:rPr>
        <w:t>14) при возмещении части затрат субъектов малого и среднего предпринимательства, оказывающих услуги в сфере активного туризма,</w:t>
      </w:r>
      <w:r w:rsidR="007B0BE6">
        <w:rPr>
          <w:iCs/>
          <w:szCs w:val="28"/>
        </w:rPr>
        <w:t xml:space="preserve"> –</w:t>
      </w:r>
      <w:r w:rsidRPr="00BE7BEB">
        <w:rPr>
          <w:iCs/>
          <w:szCs w:val="28"/>
        </w:rPr>
        <w:t xml:space="preserve"> на оплату фактически понесенных расходов на приобретение специализированной техники (снегоходы, мотоциклы, </w:t>
      </w:r>
      <w:proofErr w:type="spellStart"/>
      <w:r w:rsidRPr="00BE7BEB">
        <w:rPr>
          <w:iCs/>
          <w:szCs w:val="28"/>
        </w:rPr>
        <w:t>квадроциклы</w:t>
      </w:r>
      <w:proofErr w:type="spellEnd"/>
      <w:r w:rsidRPr="00BE7BEB">
        <w:rPr>
          <w:iCs/>
          <w:szCs w:val="28"/>
        </w:rPr>
        <w:t xml:space="preserve">, велосипеды, катамараны, </w:t>
      </w:r>
      <w:proofErr w:type="spellStart"/>
      <w:r w:rsidRPr="00BE7BEB">
        <w:rPr>
          <w:iCs/>
          <w:szCs w:val="28"/>
        </w:rPr>
        <w:t>рафты</w:t>
      </w:r>
      <w:proofErr w:type="spellEnd"/>
      <w:r w:rsidRPr="00BE7BEB">
        <w:rPr>
          <w:iCs/>
          <w:szCs w:val="28"/>
        </w:rPr>
        <w:t>, байдарки, каяки, плоты, моторные и безмоторные суда, судна, судна на воздушной подушке), а также приобретени</w:t>
      </w:r>
      <w:r w:rsidR="007B0BE6">
        <w:rPr>
          <w:iCs/>
          <w:szCs w:val="28"/>
        </w:rPr>
        <w:t>е</w:t>
      </w:r>
      <w:r w:rsidRPr="00BE7BEB">
        <w:rPr>
          <w:iCs/>
          <w:szCs w:val="28"/>
        </w:rPr>
        <w:t xml:space="preserve"> или создани</w:t>
      </w:r>
      <w:r w:rsidR="007B0BE6">
        <w:rPr>
          <w:iCs/>
          <w:szCs w:val="28"/>
        </w:rPr>
        <w:t>е</w:t>
      </w:r>
      <w:r w:rsidRPr="00BE7BEB">
        <w:rPr>
          <w:iCs/>
          <w:szCs w:val="28"/>
        </w:rPr>
        <w:t xml:space="preserve"> передвижных сооружений для зимней рыбалки на льду</w:t>
      </w:r>
      <w:r w:rsidRPr="00BE7BEB">
        <w:rPr>
          <w:szCs w:val="28"/>
        </w:rPr>
        <w:t>;</w:t>
      </w:r>
      <w:proofErr w:type="gramEnd"/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EB">
        <w:rPr>
          <w:rFonts w:ascii="Times New Roman" w:hAnsi="Times New Roman" w:cs="Times New Roman"/>
          <w:iCs/>
          <w:sz w:val="28"/>
          <w:szCs w:val="28"/>
        </w:rPr>
        <w:t xml:space="preserve">15) при </w:t>
      </w:r>
      <w:r w:rsidRPr="00BE7BEB">
        <w:rPr>
          <w:rFonts w:ascii="Times New Roman" w:hAnsi="Times New Roman" w:cs="Times New Roman"/>
          <w:sz w:val="28"/>
          <w:szCs w:val="28"/>
        </w:rPr>
        <w:t>возмещении части затрат субъектов малого и среднего предпринимательства, осуществляющих деятельность 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</w:t>
      </w:r>
      <w:r w:rsidR="007B0BE6">
        <w:rPr>
          <w:rFonts w:ascii="Times New Roman" w:hAnsi="Times New Roman" w:cs="Times New Roman"/>
          <w:sz w:val="28"/>
          <w:szCs w:val="28"/>
        </w:rPr>
        <w:t>и</w:t>
      </w:r>
      <w:r w:rsidRPr="00BE7BEB">
        <w:rPr>
          <w:rFonts w:ascii="Times New Roman" w:hAnsi="Times New Roman" w:cs="Times New Roman"/>
          <w:sz w:val="28"/>
          <w:szCs w:val="28"/>
        </w:rPr>
        <w:t xml:space="preserve">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реализации:</w:t>
      </w:r>
      <w:proofErr w:type="gramEnd"/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приобретение  оборудования, относящ</w:t>
      </w:r>
      <w:r w:rsidR="007B0BE6">
        <w:rPr>
          <w:rFonts w:ascii="Times New Roman" w:hAnsi="Times New Roman" w:cs="Times New Roman"/>
          <w:sz w:val="28"/>
          <w:szCs w:val="28"/>
        </w:rPr>
        <w:t>его</w:t>
      </w:r>
      <w:r w:rsidR="001F0215">
        <w:rPr>
          <w:rFonts w:ascii="Times New Roman" w:hAnsi="Times New Roman" w:cs="Times New Roman"/>
          <w:sz w:val="28"/>
          <w:szCs w:val="28"/>
        </w:rPr>
        <w:t>ся</w:t>
      </w:r>
      <w:r w:rsidRPr="00BE7BEB">
        <w:rPr>
          <w:rFonts w:ascii="Times New Roman" w:hAnsi="Times New Roman" w:cs="Times New Roman"/>
          <w:sz w:val="28"/>
          <w:szCs w:val="28"/>
        </w:rPr>
        <w:t xml:space="preserve"> ко второй – десятой амортизационным группам в соответствии с Классификацией основных средств, включаемых в амортизационные группы, утвержденной </w:t>
      </w:r>
      <w:r w:rsidRPr="00BE7BE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 января 2002 года </w:t>
      </w:r>
      <w:r w:rsidR="00871892">
        <w:rPr>
          <w:rFonts w:ascii="Times New Roman" w:hAnsi="Times New Roman" w:cs="Times New Roman"/>
          <w:sz w:val="28"/>
          <w:szCs w:val="28"/>
        </w:rPr>
        <w:br/>
        <w:t>№</w:t>
      </w:r>
      <w:r w:rsidRPr="00BE7BEB">
        <w:rPr>
          <w:rFonts w:ascii="Times New Roman" w:hAnsi="Times New Roman" w:cs="Times New Roman"/>
          <w:sz w:val="28"/>
          <w:szCs w:val="28"/>
        </w:rPr>
        <w:t xml:space="preserve"> 1 «О Классификации основных средств, включаемых в амортизационные группы»;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приобретение расходных материалов и инструментов, необходимых для изготовления ремесленной продукции;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аренду помещений, необходимых для изготовления и (или) реализации ремесленной продукции;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 приобретение торгового оборудования для реализации ремесленной продукции;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EB">
        <w:rPr>
          <w:rFonts w:ascii="Times New Roman" w:hAnsi="Times New Roman" w:cs="Times New Roman"/>
          <w:iCs/>
          <w:sz w:val="28"/>
          <w:szCs w:val="28"/>
        </w:rPr>
        <w:t xml:space="preserve">16) </w:t>
      </w:r>
      <w:r w:rsidRPr="00BE7BEB">
        <w:rPr>
          <w:rFonts w:ascii="Times New Roman" w:hAnsi="Times New Roman" w:cs="Times New Roman"/>
          <w:sz w:val="28"/>
          <w:szCs w:val="28"/>
        </w:rPr>
        <w:t xml:space="preserve">при </w:t>
      </w:r>
      <w:r w:rsidRPr="00BE7BEB">
        <w:rPr>
          <w:rFonts w:ascii="Times New Roman" w:hAnsi="Times New Roman" w:cs="Times New Roman"/>
          <w:bCs/>
          <w:sz w:val="28"/>
          <w:szCs w:val="28"/>
        </w:rPr>
        <w:t xml:space="preserve">компенсации затрат субъектов малого и среднего предпринимательства </w:t>
      </w:r>
      <w:r w:rsidR="007B0BE6">
        <w:rPr>
          <w:rFonts w:ascii="Times New Roman" w:hAnsi="Times New Roman" w:cs="Times New Roman"/>
          <w:bCs/>
          <w:sz w:val="28"/>
          <w:szCs w:val="28"/>
        </w:rPr>
        <w:t xml:space="preserve">на строительство и (или) реконструкцию зданий и сооружений, предназначенных для промышленного производства, </w:t>
      </w:r>
      <w:r w:rsidRPr="00BE7BEB">
        <w:rPr>
          <w:rFonts w:ascii="Times New Roman" w:hAnsi="Times New Roman" w:cs="Times New Roman"/>
          <w:bCs/>
          <w:sz w:val="28"/>
          <w:szCs w:val="28"/>
        </w:rPr>
        <w:t xml:space="preserve">на оплату фактически понесенных расходов на </w:t>
      </w:r>
      <w:r w:rsidRPr="00BE7BEB">
        <w:rPr>
          <w:rFonts w:ascii="Times New Roman" w:hAnsi="Times New Roman" w:cs="Times New Roman"/>
          <w:sz w:val="28"/>
          <w:szCs w:val="28"/>
        </w:rPr>
        <w:t>строительство и (или) реконструкцию зданий и сооружений, предназначенных для промышленного производства;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>17) при возмещении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</w:t>
      </w:r>
      <w:proofErr w:type="gramEnd"/>
      <w:r w:rsidRPr="00BE7BEB">
        <w:rPr>
          <w:szCs w:val="28"/>
        </w:rPr>
        <w:t xml:space="preserve"> и подобных заведений с преобладанием культурного обслуживания: 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оплату аренды нежилого помещения, коммунальных услуг;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текущий ремонт нежилого помещения;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EB">
        <w:rPr>
          <w:rFonts w:ascii="Times New Roman" w:hAnsi="Times New Roman" w:cs="Times New Roman"/>
          <w:sz w:val="28"/>
          <w:szCs w:val="28"/>
        </w:rPr>
        <w:t>на изготовление и (или) приобретение рекламной продукции (визитки, брошюры, буклеты, афиши, вывески);</w:t>
      </w:r>
      <w:proofErr w:type="gramEnd"/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на прохождение </w:t>
      </w:r>
      <w:proofErr w:type="gramStart"/>
      <w:r w:rsidRPr="00BE7BEB">
        <w:rPr>
          <w:rFonts w:ascii="Times New Roman" w:hAnsi="Times New Roman" w:cs="Times New Roman"/>
          <w:sz w:val="28"/>
          <w:szCs w:val="28"/>
        </w:rPr>
        <w:t>обучения по виду</w:t>
      </w:r>
      <w:proofErr w:type="gramEnd"/>
      <w:r w:rsidRPr="00BE7BE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BE7BEB">
        <w:rPr>
          <w:rFonts w:ascii="Times New Roman" w:hAnsi="Times New Roman" w:cs="Times New Roman"/>
          <w:sz w:val="28"/>
          <w:szCs w:val="28"/>
        </w:rPr>
        <w:t>18)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</w:t>
      </w:r>
      <w:r w:rsidR="004F05C0">
        <w:rPr>
          <w:rFonts w:ascii="Times New Roman" w:hAnsi="Times New Roman" w:cs="Times New Roman"/>
          <w:sz w:val="28"/>
          <w:szCs w:val="28"/>
        </w:rPr>
        <w:t xml:space="preserve">, </w:t>
      </w:r>
      <w:r w:rsidR="0039024A"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 оплату лизинговых платежей на оборудование, устройства, механизмы, транспортные средства (за исключением легковых автомобилей и воздушных судов согласно паспорту транспортного средства), станки, приборы, аппараты, агрегаты, установки</w:t>
      </w:r>
      <w:r w:rsidR="0039024A">
        <w:rPr>
          <w:rFonts w:ascii="Times New Roman" w:hAnsi="Times New Roman" w:cs="Times New Roman"/>
          <w:sz w:val="28"/>
          <w:szCs w:val="28"/>
        </w:rPr>
        <w:t xml:space="preserve">, машины, относящиеся ко второй – </w:t>
      </w:r>
      <w:r w:rsidRPr="00BE7BEB">
        <w:rPr>
          <w:rFonts w:ascii="Times New Roman" w:hAnsi="Times New Roman" w:cs="Times New Roman"/>
          <w:sz w:val="28"/>
          <w:szCs w:val="28"/>
        </w:rPr>
        <w:t>десятой амортизационным группам в соответствии с</w:t>
      </w:r>
      <w:proofErr w:type="gramEnd"/>
      <w:r w:rsidRPr="00BE7BEB">
        <w:rPr>
          <w:rFonts w:ascii="Times New Roman" w:hAnsi="Times New Roman" w:cs="Times New Roman"/>
          <w:sz w:val="28"/>
          <w:szCs w:val="28"/>
        </w:rPr>
        <w:t xml:space="preserve">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871892">
        <w:rPr>
          <w:rFonts w:ascii="Times New Roman" w:hAnsi="Times New Roman" w:cs="Times New Roman"/>
          <w:sz w:val="28"/>
          <w:szCs w:val="28"/>
        </w:rPr>
        <w:br/>
        <w:t>№</w:t>
      </w:r>
      <w:r w:rsidRPr="00BE7BEB">
        <w:rPr>
          <w:rFonts w:ascii="Times New Roman" w:hAnsi="Times New Roman" w:cs="Times New Roman"/>
          <w:sz w:val="28"/>
          <w:szCs w:val="28"/>
        </w:rPr>
        <w:t xml:space="preserve"> 1 </w:t>
      </w:r>
      <w:r w:rsidR="00871892">
        <w:rPr>
          <w:rFonts w:ascii="Times New Roman" w:hAnsi="Times New Roman" w:cs="Times New Roman"/>
          <w:sz w:val="28"/>
          <w:szCs w:val="28"/>
        </w:rPr>
        <w:t>«</w:t>
      </w:r>
      <w:r w:rsidRPr="00BE7BEB">
        <w:rPr>
          <w:rFonts w:ascii="Times New Roman" w:hAnsi="Times New Roman" w:cs="Times New Roman"/>
          <w:sz w:val="28"/>
          <w:szCs w:val="28"/>
        </w:rPr>
        <w:t>О Классификации основных средств, включаемых в амортизационные группы</w:t>
      </w:r>
      <w:r w:rsidR="00871892">
        <w:rPr>
          <w:rFonts w:ascii="Times New Roman" w:hAnsi="Times New Roman" w:cs="Times New Roman"/>
          <w:sz w:val="28"/>
          <w:szCs w:val="28"/>
        </w:rPr>
        <w:t>»</w:t>
      </w:r>
      <w:r w:rsidRPr="00BE7BEB">
        <w:rPr>
          <w:rFonts w:ascii="Times New Roman" w:hAnsi="Times New Roman" w:cs="Times New Roman"/>
          <w:sz w:val="28"/>
          <w:szCs w:val="28"/>
        </w:rPr>
        <w:t>, за исключением авансового платежа;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19) при компенсации части затрат субъектов малого и среднего </w:t>
      </w:r>
      <w:r w:rsidRPr="00BE7BE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, заключенным с государственными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F05C0">
        <w:rPr>
          <w:rFonts w:ascii="Times New Roman" w:hAnsi="Times New Roman" w:cs="Times New Roman"/>
          <w:sz w:val="28"/>
          <w:szCs w:val="28"/>
        </w:rPr>
        <w:t>,</w:t>
      </w:r>
      <w:r w:rsidRPr="00BE7BEB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 приобретение и (или</w:t>
      </w:r>
      <w:r w:rsidR="004F05C0">
        <w:rPr>
          <w:rFonts w:ascii="Times New Roman" w:hAnsi="Times New Roman" w:cs="Times New Roman"/>
          <w:sz w:val="28"/>
          <w:szCs w:val="28"/>
        </w:rPr>
        <w:t>) модернизацию основных средств</w:t>
      </w:r>
      <w:r w:rsidRPr="00BE7BEB">
        <w:rPr>
          <w:rFonts w:ascii="Times New Roman" w:hAnsi="Times New Roman" w:cs="Times New Roman"/>
          <w:sz w:val="28"/>
          <w:szCs w:val="28"/>
        </w:rPr>
        <w:t xml:space="preserve"> и (или) пополнение оборотных средств;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20)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</w:t>
      </w:r>
      <w:r w:rsidR="004F05C0">
        <w:rPr>
          <w:szCs w:val="28"/>
        </w:rPr>
        <w:t>,</w:t>
      </w:r>
      <w:r w:rsidRPr="00BE7BEB">
        <w:rPr>
          <w:szCs w:val="28"/>
        </w:rPr>
        <w:t xml:space="preserve"> </w:t>
      </w:r>
      <w:r>
        <w:rPr>
          <w:szCs w:val="28"/>
        </w:rPr>
        <w:t>–</w:t>
      </w:r>
      <w:r w:rsidRPr="00BE7BEB">
        <w:rPr>
          <w:szCs w:val="28"/>
        </w:rPr>
        <w:t xml:space="preserve"> на оплату фактически понесенных расходов: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на оплату услуг по декорационно-техническому оформлению, изготовлению реквизита, мебели, декораций, услуг по пошиву костюмов; 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на приобретение расходных материалов, в том числе негативной, позитивной и </w:t>
      </w:r>
      <w:proofErr w:type="spellStart"/>
      <w:r w:rsidRPr="00BE7BEB">
        <w:rPr>
          <w:szCs w:val="28"/>
        </w:rPr>
        <w:t>контратипной</w:t>
      </w:r>
      <w:proofErr w:type="spellEnd"/>
      <w:r w:rsidRPr="00BE7BEB">
        <w:rPr>
          <w:szCs w:val="28"/>
        </w:rPr>
        <w:t xml:space="preserve"> пленки, и предметов снабжения;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>на приобретение реквизита, постановочного реквизита, исходящего реквизита, мебели, кукол, костюмов, грима;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на покупку и (или) аренду операторской техники, звукозаписывающей техники, осветительной техники, специальных технических приспособлений.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13. Субсидия предоставляется в следующих размерах: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1) при компенсации затрат субъектов малого и среднего предпринимательства на электроэнергию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1 000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субсидии и не более 50 процентов от произведенных затрат, указанных в подпункте 1 пункта 12 настоящего Порядка;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Pr="00BE7BEB">
        <w:rPr>
          <w:rFonts w:ascii="Times New Roman" w:hAnsi="Times New Roman" w:cs="Times New Roman"/>
          <w:sz w:val="28"/>
          <w:szCs w:val="28"/>
        </w:rPr>
        <w:t xml:space="preserve">при возмещении части затрат субъектов малого и среднего предпринимательства на технологическое присоединение к объектам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хозяйства, сетям газоснабжения,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3 000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субсидии и не более 50 процентов от произведенных затрат, указанных в подпункте 2 пункта 12 настоящего Порядка;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3) при возмещении части затрат субъектов малого и среднего предпринимательства на приобретение </w:t>
      </w:r>
      <w:proofErr w:type="spellStart"/>
      <w:r w:rsidRPr="00BE7BEB">
        <w:rPr>
          <w:szCs w:val="28"/>
        </w:rPr>
        <w:t>ледозаливочных</w:t>
      </w:r>
      <w:proofErr w:type="spellEnd"/>
      <w:r w:rsidRPr="00BE7BEB">
        <w:rPr>
          <w:szCs w:val="28"/>
        </w:rPr>
        <w:t xml:space="preserve"> машин </w:t>
      </w:r>
      <w:r>
        <w:rPr>
          <w:szCs w:val="28"/>
        </w:rPr>
        <w:t>–</w:t>
      </w:r>
      <w:r w:rsidRPr="00BE7BEB">
        <w:rPr>
          <w:szCs w:val="28"/>
        </w:rPr>
        <w:t xml:space="preserve"> не более </w:t>
      </w:r>
      <w:r w:rsidR="00871892">
        <w:rPr>
          <w:szCs w:val="28"/>
        </w:rPr>
        <w:br/>
      </w:r>
      <w:r w:rsidRPr="00BE7BEB">
        <w:rPr>
          <w:szCs w:val="28"/>
        </w:rPr>
        <w:t xml:space="preserve">3 000 </w:t>
      </w:r>
      <w:proofErr w:type="spellStart"/>
      <w:r w:rsidRPr="00BE7BEB">
        <w:rPr>
          <w:szCs w:val="28"/>
        </w:rPr>
        <w:t>000</w:t>
      </w:r>
      <w:proofErr w:type="spellEnd"/>
      <w:r w:rsidRPr="00BE7BEB">
        <w:rPr>
          <w:szCs w:val="28"/>
        </w:rPr>
        <w:t xml:space="preserve"> рублей на одного получателя субсидии и не более 70 процентов от произведенных затрат, указанных в подпункте 3 пункта 12 настоящего Порядка;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EB">
        <w:rPr>
          <w:rFonts w:ascii="Times New Roman" w:hAnsi="Times New Roman" w:cs="Times New Roman"/>
          <w:sz w:val="28"/>
          <w:szCs w:val="28"/>
        </w:rPr>
        <w:t xml:space="preserve">4) при возмещении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</w:t>
      </w:r>
      <w:r w:rsidRPr="00BE7BEB">
        <w:rPr>
          <w:rFonts w:ascii="Times New Roman" w:hAnsi="Times New Roman" w:cs="Times New Roman"/>
          <w:sz w:val="28"/>
          <w:szCs w:val="28"/>
        </w:rPr>
        <w:lastRenderedPageBreak/>
        <w:t>обезвреживания, транспортирования и накопления отходов, производства гофрированной бумаги и картона</w:t>
      </w:r>
      <w:proofErr w:type="gramEnd"/>
      <w:r w:rsidRPr="00BE7BEB">
        <w:rPr>
          <w:rFonts w:ascii="Times New Roman" w:hAnsi="Times New Roman" w:cs="Times New Roman"/>
          <w:sz w:val="28"/>
          <w:szCs w:val="28"/>
        </w:rPr>
        <w:t>, бумажной и картонной тары, готовых металлических изделий, кроме машин и оборудования</w:t>
      </w:r>
      <w:r w:rsidR="004F05C0">
        <w:rPr>
          <w:rFonts w:ascii="Times New Roman" w:hAnsi="Times New Roman" w:cs="Times New Roman"/>
          <w:sz w:val="28"/>
          <w:szCs w:val="28"/>
        </w:rPr>
        <w:t>,</w:t>
      </w:r>
      <w:r w:rsidRPr="00BE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39024A">
        <w:rPr>
          <w:rFonts w:ascii="Times New Roman" w:hAnsi="Times New Roman" w:cs="Times New Roman"/>
          <w:sz w:val="28"/>
          <w:szCs w:val="28"/>
        </w:rPr>
        <w:br/>
      </w:r>
      <w:r w:rsidRPr="00BE7BEB">
        <w:rPr>
          <w:rFonts w:ascii="Times New Roman" w:hAnsi="Times New Roman" w:cs="Times New Roman"/>
          <w:sz w:val="28"/>
          <w:szCs w:val="28"/>
        </w:rPr>
        <w:t xml:space="preserve">2 000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субсидии и не более 70 процентов </w:t>
      </w:r>
      <w:r w:rsidR="00871892">
        <w:rPr>
          <w:rFonts w:ascii="Times New Roman" w:hAnsi="Times New Roman" w:cs="Times New Roman"/>
          <w:sz w:val="28"/>
          <w:szCs w:val="28"/>
        </w:rPr>
        <w:br/>
      </w:r>
      <w:r w:rsidRPr="00BE7BEB">
        <w:rPr>
          <w:rFonts w:ascii="Times New Roman" w:hAnsi="Times New Roman" w:cs="Times New Roman"/>
          <w:sz w:val="28"/>
          <w:szCs w:val="28"/>
        </w:rPr>
        <w:t>от произведенных затрат, указанных в подпункте 4 пункта 12 настоящего Порядка;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EB">
        <w:rPr>
          <w:rFonts w:ascii="Times New Roman" w:hAnsi="Times New Roman" w:cs="Times New Roman"/>
          <w:sz w:val="28"/>
          <w:szCs w:val="28"/>
        </w:rPr>
        <w:t xml:space="preserve">5)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</w:t>
      </w:r>
      <w:r w:rsidR="004F05C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BE7BEB">
        <w:rPr>
          <w:rFonts w:ascii="Times New Roman" w:hAnsi="Times New Roman" w:cs="Times New Roman"/>
          <w:sz w:val="28"/>
          <w:szCs w:val="28"/>
        </w:rPr>
        <w:t>гостевых комнат, гостевых домов, несамоходных плавучих сооружений</w:t>
      </w:r>
      <w:r w:rsidR="004F05C0">
        <w:rPr>
          <w:rFonts w:ascii="Times New Roman" w:hAnsi="Times New Roman" w:cs="Times New Roman"/>
          <w:sz w:val="28"/>
          <w:szCs w:val="28"/>
        </w:rPr>
        <w:t>,</w:t>
      </w:r>
      <w:r w:rsidRPr="00BE7B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1 500 000 рублей на одного получателя субсидии и не более 70 процентов от произведенных затрат, указанных в подпункте 5 пункта 12 настоящего Порядка;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 xml:space="preserve">6)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 </w:t>
      </w:r>
      <w:r w:rsidR="0039024A">
        <w:rPr>
          <w:szCs w:val="28"/>
        </w:rPr>
        <w:t>–</w:t>
      </w:r>
      <w:r w:rsidRPr="00BE7BEB">
        <w:rPr>
          <w:szCs w:val="28"/>
        </w:rPr>
        <w:t xml:space="preserve"> не более 3 000 </w:t>
      </w:r>
      <w:proofErr w:type="spellStart"/>
      <w:r w:rsidRPr="00BE7BEB">
        <w:rPr>
          <w:szCs w:val="28"/>
        </w:rPr>
        <w:t>000</w:t>
      </w:r>
      <w:proofErr w:type="spellEnd"/>
      <w:r w:rsidRPr="00BE7BEB">
        <w:rPr>
          <w:szCs w:val="28"/>
        </w:rPr>
        <w:t xml:space="preserve"> рублей на одного получателя субсидии и </w:t>
      </w:r>
      <w:r w:rsidR="0039024A">
        <w:rPr>
          <w:szCs w:val="28"/>
        </w:rPr>
        <w:br/>
      </w:r>
      <w:r w:rsidRPr="00BE7BEB">
        <w:rPr>
          <w:szCs w:val="28"/>
        </w:rPr>
        <w:t>не более 50 процентов от произведенных затрат, указанных в подпункте 6 пункта 12 настоящего Порядка;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7) при возмещении части затрат субъектов малого и среднего предпринимательства, осуществляющих деятельность в сфере экологического туризма</w:t>
      </w:r>
      <w:r w:rsidR="004F05C0">
        <w:rPr>
          <w:szCs w:val="28"/>
        </w:rPr>
        <w:t>,</w:t>
      </w:r>
      <w:r w:rsidRPr="00BE7BEB">
        <w:rPr>
          <w:szCs w:val="28"/>
        </w:rPr>
        <w:t xml:space="preserve"> в целях создания туристских ресурсов </w:t>
      </w:r>
      <w:r>
        <w:rPr>
          <w:szCs w:val="28"/>
        </w:rPr>
        <w:t>–</w:t>
      </w:r>
      <w:r w:rsidRPr="00BE7BEB">
        <w:rPr>
          <w:szCs w:val="28"/>
        </w:rPr>
        <w:t xml:space="preserve"> не более 1 500 000 рублей на одного получателя субсидии и не более 70 процентов от произведенных затрат, указанных в подпункте 7 пункта 12 настоящего Порядка;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 xml:space="preserve">8)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 </w:t>
      </w:r>
      <w:r>
        <w:rPr>
          <w:szCs w:val="28"/>
        </w:rPr>
        <w:t>–</w:t>
      </w:r>
      <w:r w:rsidRPr="00BE7BEB">
        <w:rPr>
          <w:szCs w:val="28"/>
        </w:rPr>
        <w:t xml:space="preserve"> не более 30 000 </w:t>
      </w:r>
      <w:proofErr w:type="spellStart"/>
      <w:r w:rsidRPr="00BE7BEB">
        <w:rPr>
          <w:szCs w:val="28"/>
        </w:rPr>
        <w:t>000</w:t>
      </w:r>
      <w:proofErr w:type="spellEnd"/>
      <w:r w:rsidRPr="00BE7BEB">
        <w:rPr>
          <w:szCs w:val="28"/>
        </w:rPr>
        <w:t xml:space="preserve"> рублей на одного получателя субсидии и не более 70 процентов от произведенных затрат, указанных в подпункте 8 пункта 12 настоящего Порядка;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gramStart"/>
      <w:r w:rsidRPr="00BE7BEB">
        <w:rPr>
          <w:szCs w:val="28"/>
        </w:rPr>
        <w:t xml:space="preserve">9) при возмещении части затрат субъектов малого и среднего предпринимательства на содержание и разведение охотничьих ресурсов в </w:t>
      </w:r>
      <w:proofErr w:type="spellStart"/>
      <w:r w:rsidRPr="00BE7BEB">
        <w:rPr>
          <w:szCs w:val="28"/>
        </w:rPr>
        <w:t>полувольных</w:t>
      </w:r>
      <w:proofErr w:type="spellEnd"/>
      <w:r w:rsidRPr="00BE7BEB">
        <w:rPr>
          <w:szCs w:val="28"/>
        </w:rP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</w:t>
      </w:r>
      <w:r w:rsidR="004F05C0">
        <w:rPr>
          <w:szCs w:val="28"/>
        </w:rPr>
        <w:t>,</w:t>
      </w:r>
      <w:r w:rsidRPr="00BE7BEB">
        <w:rPr>
          <w:szCs w:val="28"/>
        </w:rPr>
        <w:t xml:space="preserve"> </w:t>
      </w:r>
      <w:r>
        <w:rPr>
          <w:szCs w:val="28"/>
        </w:rPr>
        <w:t>–</w:t>
      </w:r>
      <w:r w:rsidRPr="00BE7BEB">
        <w:rPr>
          <w:szCs w:val="28"/>
        </w:rPr>
        <w:t xml:space="preserve"> не более </w:t>
      </w:r>
      <w:r w:rsidR="00871892">
        <w:rPr>
          <w:szCs w:val="28"/>
        </w:rPr>
        <w:br/>
      </w:r>
      <w:r w:rsidRPr="00BE7BEB">
        <w:rPr>
          <w:szCs w:val="28"/>
        </w:rPr>
        <w:t xml:space="preserve">30 000 </w:t>
      </w:r>
      <w:proofErr w:type="spellStart"/>
      <w:r w:rsidRPr="00BE7BEB">
        <w:rPr>
          <w:szCs w:val="28"/>
        </w:rPr>
        <w:t>000</w:t>
      </w:r>
      <w:proofErr w:type="spellEnd"/>
      <w:r w:rsidRPr="00BE7BEB">
        <w:rPr>
          <w:szCs w:val="28"/>
        </w:rPr>
        <w:t xml:space="preserve"> рублей на одного получателя субсидии и не более 70 процентов от произведенных затрат, указанных</w:t>
      </w:r>
      <w:proofErr w:type="gramEnd"/>
      <w:r w:rsidRPr="00BE7BEB">
        <w:rPr>
          <w:szCs w:val="28"/>
        </w:rPr>
        <w:t xml:space="preserve"> в подпункте 9 пункта 12 настоящего Порядка;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10) при возмещении части затрат субъектов малого и среднего предпринимательства на строительство и </w:t>
      </w:r>
      <w:r w:rsidR="004F05C0">
        <w:rPr>
          <w:szCs w:val="28"/>
        </w:rPr>
        <w:t xml:space="preserve">(или) реконструкцию объектов </w:t>
      </w:r>
      <w:proofErr w:type="spellStart"/>
      <w:r w:rsidR="004F05C0">
        <w:rPr>
          <w:szCs w:val="28"/>
        </w:rPr>
        <w:t>п</w:t>
      </w:r>
      <w:r w:rsidRPr="00BE7BEB">
        <w:rPr>
          <w:szCs w:val="28"/>
        </w:rPr>
        <w:t>дорожного</w:t>
      </w:r>
      <w:proofErr w:type="spellEnd"/>
      <w:r w:rsidRPr="00BE7BEB">
        <w:rPr>
          <w:szCs w:val="28"/>
        </w:rPr>
        <w:t xml:space="preserve"> сервиса </w:t>
      </w:r>
      <w:r>
        <w:rPr>
          <w:szCs w:val="28"/>
        </w:rPr>
        <w:t>–</w:t>
      </w:r>
      <w:r w:rsidRPr="00BE7BEB">
        <w:rPr>
          <w:szCs w:val="28"/>
        </w:rPr>
        <w:t xml:space="preserve"> не более 1 500 000 рублей на одного получателя субсидии и не более 70 процентов от произведенных затрат, указанных в подпункте 10 пункта 12 настоящего Порядка;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lastRenderedPageBreak/>
        <w:t xml:space="preserve">11) при возмещении части затрат субъектов малого и среднего предпринимательства на добровольную сертификацию продукции </w:t>
      </w:r>
      <w:r>
        <w:rPr>
          <w:szCs w:val="28"/>
        </w:rPr>
        <w:t>–</w:t>
      </w:r>
      <w:r w:rsidRPr="00BE7BEB">
        <w:rPr>
          <w:szCs w:val="28"/>
        </w:rPr>
        <w:t xml:space="preserve"> не более </w:t>
      </w:r>
      <w:r w:rsidR="00871892">
        <w:rPr>
          <w:szCs w:val="28"/>
        </w:rPr>
        <w:br/>
      </w:r>
      <w:r w:rsidRPr="00BE7BEB">
        <w:rPr>
          <w:szCs w:val="28"/>
        </w:rPr>
        <w:t xml:space="preserve">50 </w:t>
      </w:r>
      <w:r w:rsidR="00E706E3">
        <w:rPr>
          <w:szCs w:val="28"/>
        </w:rPr>
        <w:t>000</w:t>
      </w:r>
      <w:r w:rsidRPr="00BE7BEB">
        <w:rPr>
          <w:szCs w:val="28"/>
        </w:rPr>
        <w:t xml:space="preserve"> рублей на одного получателя субсидии от произведенных затрат, указанных </w:t>
      </w:r>
      <w:r w:rsidRPr="00BE7BEB">
        <w:rPr>
          <w:iCs/>
          <w:szCs w:val="28"/>
        </w:rPr>
        <w:t xml:space="preserve">в подпункте 11 пункта 12 </w:t>
      </w:r>
      <w:r w:rsidRPr="00BE7BEB">
        <w:rPr>
          <w:szCs w:val="28"/>
        </w:rPr>
        <w:t xml:space="preserve"> настоящего Порядка;</w:t>
      </w:r>
    </w:p>
    <w:p w:rsidR="00BE7BEB" w:rsidRPr="00BE7BEB" w:rsidRDefault="00BE7BEB" w:rsidP="00BE7BEB">
      <w:pPr>
        <w:ind w:firstLine="709"/>
        <w:jc w:val="both"/>
        <w:outlineLvl w:val="7"/>
        <w:rPr>
          <w:iCs/>
          <w:szCs w:val="28"/>
        </w:rPr>
      </w:pPr>
      <w:proofErr w:type="gramStart"/>
      <w:r w:rsidRPr="00BE7BEB">
        <w:rPr>
          <w:szCs w:val="28"/>
        </w:rPr>
        <w:t xml:space="preserve">12) </w:t>
      </w:r>
      <w:r w:rsidRPr="00BE7BEB">
        <w:rPr>
          <w:iCs/>
          <w:szCs w:val="28"/>
        </w:rPr>
        <w:t xml:space="preserve">при возмещении </w:t>
      </w:r>
      <w:r w:rsidR="004F05C0">
        <w:rPr>
          <w:iCs/>
          <w:szCs w:val="28"/>
        </w:rPr>
        <w:t xml:space="preserve">части </w:t>
      </w:r>
      <w:r w:rsidRPr="00BE7BEB">
        <w:rPr>
          <w:iCs/>
          <w:szCs w:val="28"/>
        </w:rPr>
        <w:t>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 исполняющих наказания</w:t>
      </w:r>
      <w:r w:rsidR="004F05C0">
        <w:rPr>
          <w:iCs/>
          <w:szCs w:val="28"/>
        </w:rPr>
        <w:t>,</w:t>
      </w:r>
      <w:r w:rsidRPr="00BE7BEB">
        <w:rPr>
          <w:iCs/>
          <w:szCs w:val="28"/>
        </w:rPr>
        <w:t xml:space="preserve"> – не более 2 000 000 рублей на одного получателя субсидии и не более 50 процентов от произведенных затрат, указанных в подпункте 12 пункта 12 настоящего Порядка;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13) при возмещении части затрат субъектов малого и среднего предпринимательства</w:t>
      </w:r>
      <w:r w:rsidR="004F05C0">
        <w:rPr>
          <w:szCs w:val="28"/>
        </w:rPr>
        <w:t>,</w:t>
      </w:r>
      <w:r w:rsidRPr="00BE7BEB">
        <w:rPr>
          <w:szCs w:val="28"/>
        </w:rPr>
        <w:t xml:space="preserve"> осуществляющи</w:t>
      </w:r>
      <w:r w:rsidR="004F05C0">
        <w:rPr>
          <w:szCs w:val="28"/>
        </w:rPr>
        <w:t>х</w:t>
      </w:r>
      <w:r w:rsidRPr="00BE7BEB">
        <w:rPr>
          <w:szCs w:val="28"/>
        </w:rPr>
        <w:t xml:space="preserve"> розничную торговлю продовольственными товарами, маркированными знаком «Сделано в Карелии»</w:t>
      </w:r>
      <w:r w:rsidR="004F05C0">
        <w:rPr>
          <w:szCs w:val="28"/>
        </w:rPr>
        <w:t>,</w:t>
      </w:r>
      <w:r w:rsidRPr="00BE7BEB">
        <w:rPr>
          <w:szCs w:val="28"/>
        </w:rPr>
        <w:t xml:space="preserve"> </w:t>
      </w:r>
      <w:r>
        <w:rPr>
          <w:szCs w:val="28"/>
        </w:rPr>
        <w:t>–</w:t>
      </w:r>
      <w:r w:rsidRPr="00BE7BEB">
        <w:rPr>
          <w:szCs w:val="28"/>
        </w:rPr>
        <w:t xml:space="preserve"> не более 1 000 </w:t>
      </w:r>
      <w:proofErr w:type="spellStart"/>
      <w:r w:rsidRPr="00BE7BEB">
        <w:rPr>
          <w:szCs w:val="28"/>
        </w:rPr>
        <w:t>000</w:t>
      </w:r>
      <w:proofErr w:type="spellEnd"/>
      <w:r w:rsidRPr="00BE7BEB">
        <w:rPr>
          <w:szCs w:val="28"/>
        </w:rPr>
        <w:t xml:space="preserve"> рублей на одного получателя субсидии и не более </w:t>
      </w:r>
      <w:r w:rsidR="00871892">
        <w:rPr>
          <w:szCs w:val="28"/>
        </w:rPr>
        <w:br/>
      </w:r>
      <w:r w:rsidRPr="00BE7BEB">
        <w:rPr>
          <w:szCs w:val="28"/>
        </w:rPr>
        <w:t xml:space="preserve">90 процентов от произведенных затрат, указанных </w:t>
      </w:r>
      <w:r w:rsidRPr="00BE7BEB">
        <w:rPr>
          <w:iCs/>
          <w:szCs w:val="28"/>
        </w:rPr>
        <w:t xml:space="preserve">в подпункте 13 пункта 12 </w:t>
      </w:r>
      <w:r w:rsidRPr="00BE7BEB">
        <w:rPr>
          <w:szCs w:val="28"/>
        </w:rPr>
        <w:t xml:space="preserve"> настоящего Порядка;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EB">
        <w:rPr>
          <w:rFonts w:ascii="Times New Roman" w:hAnsi="Times New Roman" w:cs="Times New Roman"/>
          <w:iCs/>
          <w:sz w:val="28"/>
          <w:szCs w:val="28"/>
        </w:rPr>
        <w:t xml:space="preserve">14)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</w:t>
      </w:r>
      <w:proofErr w:type="spellStart"/>
      <w:r w:rsidRPr="00BE7BEB">
        <w:rPr>
          <w:rFonts w:ascii="Times New Roman" w:hAnsi="Times New Roman" w:cs="Times New Roman"/>
          <w:iCs/>
          <w:sz w:val="28"/>
          <w:szCs w:val="28"/>
        </w:rPr>
        <w:t>квадроциклы</w:t>
      </w:r>
      <w:proofErr w:type="spellEnd"/>
      <w:r w:rsidRPr="00BE7BEB">
        <w:rPr>
          <w:rFonts w:ascii="Times New Roman" w:hAnsi="Times New Roman" w:cs="Times New Roman"/>
          <w:iCs/>
          <w:sz w:val="28"/>
          <w:szCs w:val="28"/>
        </w:rPr>
        <w:t xml:space="preserve">, велосипеды, катамараны, </w:t>
      </w:r>
      <w:proofErr w:type="spellStart"/>
      <w:r w:rsidRPr="00BE7BEB">
        <w:rPr>
          <w:rFonts w:ascii="Times New Roman" w:hAnsi="Times New Roman" w:cs="Times New Roman"/>
          <w:iCs/>
          <w:sz w:val="28"/>
          <w:szCs w:val="28"/>
        </w:rPr>
        <w:t>рафты</w:t>
      </w:r>
      <w:proofErr w:type="spellEnd"/>
      <w:r w:rsidRPr="00BE7BEB">
        <w:rPr>
          <w:rFonts w:ascii="Times New Roman" w:hAnsi="Times New Roman" w:cs="Times New Roman"/>
          <w:iCs/>
          <w:sz w:val="28"/>
          <w:szCs w:val="28"/>
        </w:rPr>
        <w:t>, байдарки, каяки, плоты, моторные и безмоторные суда, судна, судна на воздушной подушке), а также приобретения или создания передвижных сооружений для зимней рыбалки на льду</w:t>
      </w:r>
      <w:r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7BEB">
        <w:rPr>
          <w:rFonts w:ascii="Times New Roman" w:hAnsi="Times New Roman" w:cs="Times New Roman"/>
          <w:sz w:val="28"/>
          <w:szCs w:val="28"/>
        </w:rPr>
        <w:t>не более 1 500 000 рублей на одного получателя</w:t>
      </w:r>
      <w:proofErr w:type="gramEnd"/>
      <w:r w:rsidRPr="00BE7BEB">
        <w:rPr>
          <w:rFonts w:ascii="Times New Roman" w:hAnsi="Times New Roman" w:cs="Times New Roman"/>
          <w:sz w:val="28"/>
          <w:szCs w:val="28"/>
        </w:rPr>
        <w:t xml:space="preserve"> субсидии и не более </w:t>
      </w:r>
      <w:r w:rsidR="00871892">
        <w:rPr>
          <w:rFonts w:ascii="Times New Roman" w:hAnsi="Times New Roman" w:cs="Times New Roman"/>
          <w:sz w:val="28"/>
          <w:szCs w:val="28"/>
        </w:rPr>
        <w:br/>
      </w:r>
      <w:r w:rsidRPr="00BE7BEB">
        <w:rPr>
          <w:rFonts w:ascii="Times New Roman" w:hAnsi="Times New Roman" w:cs="Times New Roman"/>
          <w:sz w:val="28"/>
          <w:szCs w:val="28"/>
        </w:rPr>
        <w:t xml:space="preserve">50 процентов от произведенных затрат, указанных в 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подпункте 14 пункта 12 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EB">
        <w:rPr>
          <w:rFonts w:ascii="Times New Roman" w:hAnsi="Times New Roman" w:cs="Times New Roman"/>
          <w:sz w:val="28"/>
          <w:szCs w:val="28"/>
        </w:rPr>
        <w:t xml:space="preserve">15) 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Pr="00BE7BEB">
        <w:rPr>
          <w:rFonts w:ascii="Times New Roman" w:hAnsi="Times New Roman" w:cs="Times New Roman"/>
          <w:sz w:val="28"/>
          <w:szCs w:val="28"/>
        </w:rPr>
        <w:t>возмещении части затрат субъектов малого и среднего предпринимательства, осуществляющих деятельность 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</w:t>
      </w:r>
      <w:r w:rsidR="004F05C0">
        <w:rPr>
          <w:rFonts w:ascii="Times New Roman" w:hAnsi="Times New Roman" w:cs="Times New Roman"/>
          <w:sz w:val="28"/>
          <w:szCs w:val="28"/>
        </w:rPr>
        <w:t>емесленной продукции, возмещении</w:t>
      </w:r>
      <w:r w:rsidRPr="00BE7BEB">
        <w:rPr>
          <w:rFonts w:ascii="Times New Roman" w:hAnsi="Times New Roman" w:cs="Times New Roman"/>
          <w:sz w:val="28"/>
          <w:szCs w:val="28"/>
        </w:rPr>
        <w:t xml:space="preserve">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500 000 рублей на</w:t>
      </w:r>
      <w:proofErr w:type="gramEnd"/>
      <w:r w:rsidRPr="00BE7BEB">
        <w:rPr>
          <w:rFonts w:ascii="Times New Roman" w:hAnsi="Times New Roman" w:cs="Times New Roman"/>
          <w:sz w:val="28"/>
          <w:szCs w:val="28"/>
        </w:rPr>
        <w:t xml:space="preserve"> одного получателя субсидии и не более 70 процентов от произведенных затрат, указанных 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в подпункте 15 пункта 12 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16) 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Pr="00BE7BEB">
        <w:rPr>
          <w:rFonts w:ascii="Times New Roman" w:hAnsi="Times New Roman" w:cs="Times New Roman"/>
          <w:bCs/>
          <w:sz w:val="28"/>
          <w:szCs w:val="28"/>
        </w:rPr>
        <w:t xml:space="preserve">компенсации затрат субъектов малого и среднего предпринимательства на </w:t>
      </w:r>
      <w:r w:rsidRPr="00BE7BEB">
        <w:rPr>
          <w:rFonts w:ascii="Times New Roman" w:hAnsi="Times New Roman" w:cs="Times New Roman"/>
          <w:sz w:val="28"/>
          <w:szCs w:val="28"/>
        </w:rPr>
        <w:t xml:space="preserve">строительство и (или) реконструкцию зданий и сооружений, предназначенных для промышленного производства,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71892">
        <w:rPr>
          <w:rFonts w:ascii="Times New Roman" w:hAnsi="Times New Roman" w:cs="Times New Roman"/>
          <w:sz w:val="28"/>
          <w:szCs w:val="28"/>
        </w:rPr>
        <w:br/>
      </w:r>
      <w:r w:rsidRPr="00BE7BEB">
        <w:rPr>
          <w:rFonts w:ascii="Times New Roman" w:hAnsi="Times New Roman" w:cs="Times New Roman"/>
          <w:sz w:val="28"/>
          <w:szCs w:val="28"/>
        </w:rPr>
        <w:t xml:space="preserve">5 000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субсидии и не более 50 процентов </w:t>
      </w:r>
      <w:r w:rsidR="00871892">
        <w:rPr>
          <w:rFonts w:ascii="Times New Roman" w:hAnsi="Times New Roman" w:cs="Times New Roman"/>
          <w:sz w:val="28"/>
          <w:szCs w:val="28"/>
        </w:rPr>
        <w:br/>
      </w:r>
      <w:r w:rsidRPr="00BE7BEB">
        <w:rPr>
          <w:rFonts w:ascii="Times New Roman" w:hAnsi="Times New Roman" w:cs="Times New Roman"/>
          <w:sz w:val="28"/>
          <w:szCs w:val="28"/>
        </w:rPr>
        <w:t xml:space="preserve">от произведенных затрат, указанных 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в подпункте 16 пункта 12 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EB">
        <w:rPr>
          <w:rFonts w:ascii="Times New Roman" w:hAnsi="Times New Roman" w:cs="Times New Roman"/>
          <w:sz w:val="28"/>
          <w:szCs w:val="28"/>
        </w:rPr>
        <w:t xml:space="preserve">17) при возмещении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</w:t>
      </w:r>
      <w:r w:rsidRPr="00BE7BEB">
        <w:rPr>
          <w:rFonts w:ascii="Times New Roman" w:hAnsi="Times New Roman" w:cs="Times New Roman"/>
          <w:sz w:val="28"/>
          <w:szCs w:val="28"/>
        </w:rPr>
        <w:lastRenderedPageBreak/>
        <w:t>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</w:t>
      </w:r>
      <w:proofErr w:type="gramEnd"/>
      <w:r w:rsidRPr="00BE7BEB">
        <w:rPr>
          <w:rFonts w:ascii="Times New Roman" w:hAnsi="Times New Roman" w:cs="Times New Roman"/>
          <w:sz w:val="28"/>
          <w:szCs w:val="28"/>
        </w:rPr>
        <w:t xml:space="preserve"> и подобных заведений с преобладанием культурного обслуживания</w:t>
      </w:r>
      <w:r w:rsidR="004F05C0">
        <w:rPr>
          <w:rFonts w:ascii="Times New Roman" w:hAnsi="Times New Roman" w:cs="Times New Roman"/>
          <w:sz w:val="28"/>
          <w:szCs w:val="28"/>
        </w:rPr>
        <w:t>,</w:t>
      </w:r>
      <w:r w:rsidRPr="00BE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 1 000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субсидии и не более 70 процентов от произведенных затрат, указанных 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в подпункте 17 пункта 12 </w:t>
      </w:r>
      <w:r w:rsidRPr="00BE7BE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 xml:space="preserve"> 18)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</w:t>
      </w:r>
      <w:r w:rsidR="004F05C0">
        <w:rPr>
          <w:rFonts w:ascii="Times New Roman" w:hAnsi="Times New Roman" w:cs="Times New Roman"/>
          <w:sz w:val="28"/>
          <w:szCs w:val="28"/>
        </w:rPr>
        <w:t>,</w:t>
      </w:r>
      <w:r w:rsidRPr="00BE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2 000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субсидии и не более 75 процентов от произведенных затрат, указанных 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в подпункте 18 пункта 12 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EB">
        <w:rPr>
          <w:rFonts w:ascii="Times New Roman" w:hAnsi="Times New Roman" w:cs="Times New Roman"/>
          <w:sz w:val="28"/>
          <w:szCs w:val="28"/>
        </w:rPr>
        <w:t xml:space="preserve">19)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>, заключенным с государственными</w:t>
      </w:r>
      <w:r w:rsidR="004F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C0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4F05C0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BE7B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2 000 </w:t>
      </w:r>
      <w:proofErr w:type="spellStart"/>
      <w:r w:rsidRPr="00BE7BEB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BE7BEB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субсидии и не более 75 процентов от произведенных затрат, указанных 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в подпункте 19 пункта 12 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20)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</w:t>
      </w:r>
      <w:r w:rsidR="004F05C0">
        <w:rPr>
          <w:rFonts w:ascii="Times New Roman" w:hAnsi="Times New Roman" w:cs="Times New Roman"/>
          <w:sz w:val="28"/>
          <w:szCs w:val="28"/>
        </w:rPr>
        <w:t>,</w:t>
      </w:r>
      <w:r w:rsidRPr="00BE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BEB">
        <w:rPr>
          <w:rFonts w:ascii="Times New Roman" w:hAnsi="Times New Roman" w:cs="Times New Roman"/>
          <w:sz w:val="28"/>
          <w:szCs w:val="28"/>
        </w:rPr>
        <w:t xml:space="preserve"> не более  </w:t>
      </w:r>
      <w:r w:rsidR="00871892">
        <w:rPr>
          <w:rFonts w:ascii="Times New Roman" w:hAnsi="Times New Roman" w:cs="Times New Roman"/>
          <w:sz w:val="28"/>
          <w:szCs w:val="28"/>
        </w:rPr>
        <w:br/>
      </w:r>
      <w:r w:rsidRPr="00BE7BEB">
        <w:rPr>
          <w:rFonts w:ascii="Times New Roman" w:hAnsi="Times New Roman" w:cs="Times New Roman"/>
          <w:sz w:val="28"/>
          <w:szCs w:val="28"/>
        </w:rPr>
        <w:t xml:space="preserve">500 000 рублей на одного получателя субсидии и не более 70 процентов от произведенных затрат, указанных </w:t>
      </w:r>
      <w:r w:rsidRPr="00BE7BEB">
        <w:rPr>
          <w:rFonts w:ascii="Times New Roman" w:hAnsi="Times New Roman" w:cs="Times New Roman"/>
          <w:iCs/>
          <w:sz w:val="28"/>
          <w:szCs w:val="28"/>
        </w:rPr>
        <w:t xml:space="preserve">в подпункте 20 пункта 12 </w:t>
      </w:r>
      <w:r w:rsidR="004F05C0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="004F05C0">
        <w:rPr>
          <w:rFonts w:ascii="Times New Roman" w:hAnsi="Times New Roman" w:cs="Times New Roman"/>
          <w:sz w:val="28"/>
          <w:szCs w:val="28"/>
        </w:rPr>
        <w:t>.</w:t>
      </w:r>
      <w:r w:rsidRPr="00BE7BE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E7BEB" w:rsidRPr="00BE7BEB" w:rsidRDefault="0039024A" w:rsidP="0039024A">
      <w:pPr>
        <w:ind w:left="709"/>
        <w:jc w:val="both"/>
        <w:outlineLvl w:val="7"/>
        <w:rPr>
          <w:szCs w:val="28"/>
        </w:rPr>
      </w:pPr>
      <w:r>
        <w:rPr>
          <w:szCs w:val="28"/>
        </w:rPr>
        <w:t xml:space="preserve">9) </w:t>
      </w:r>
      <w:r w:rsidR="00BE7BEB" w:rsidRPr="00BE7BEB">
        <w:rPr>
          <w:szCs w:val="28"/>
        </w:rPr>
        <w:t>в пункте 17:</w:t>
      </w:r>
    </w:p>
    <w:p w:rsidR="004F05C0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</w:t>
      </w:r>
      <w:r w:rsidR="004F05C0">
        <w:rPr>
          <w:rFonts w:ascii="Times New Roman" w:hAnsi="Times New Roman" w:cs="Times New Roman"/>
          <w:sz w:val="28"/>
          <w:szCs w:val="28"/>
        </w:rPr>
        <w:t>: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«несоответствие представленных получателем субсидии документов требованиям, определенным приложением 1 к настоящему Порядку, или непредставление (представление не в полном объеме) указанных документов</w:t>
      </w:r>
      <w:proofErr w:type="gramStart"/>
      <w:r w:rsidR="004F05C0">
        <w:rPr>
          <w:rFonts w:ascii="Times New Roman" w:hAnsi="Times New Roman" w:cs="Times New Roman"/>
          <w:sz w:val="28"/>
          <w:szCs w:val="28"/>
        </w:rPr>
        <w:t>;</w:t>
      </w:r>
      <w:r w:rsidRPr="00BE7BE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E7BEB">
        <w:rPr>
          <w:rFonts w:ascii="Times New Roman" w:hAnsi="Times New Roman" w:cs="Times New Roman"/>
          <w:sz w:val="28"/>
          <w:szCs w:val="28"/>
        </w:rPr>
        <w:t>;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E7BEB" w:rsidRP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EB">
        <w:rPr>
          <w:rFonts w:ascii="Times New Roman" w:hAnsi="Times New Roman" w:cs="Times New Roman"/>
          <w:sz w:val="28"/>
          <w:szCs w:val="28"/>
        </w:rPr>
        <w:t>«несоответствие получателя субсидии требованиям</w:t>
      </w:r>
      <w:r w:rsidR="004F05C0">
        <w:rPr>
          <w:rFonts w:ascii="Times New Roman" w:hAnsi="Times New Roman" w:cs="Times New Roman"/>
          <w:sz w:val="28"/>
          <w:szCs w:val="28"/>
        </w:rPr>
        <w:t>, установленным настоящим Порядком</w:t>
      </w:r>
      <w:r w:rsidRPr="00BE7BEB">
        <w:rPr>
          <w:rFonts w:ascii="Times New Roman" w:hAnsi="Times New Roman" w:cs="Times New Roman"/>
          <w:sz w:val="28"/>
          <w:szCs w:val="28"/>
        </w:rPr>
        <w:t>»;</w:t>
      </w:r>
    </w:p>
    <w:p w:rsidR="00BE7BEB" w:rsidRPr="00BE7BEB" w:rsidRDefault="0039024A" w:rsidP="0039024A">
      <w:pPr>
        <w:ind w:left="709"/>
        <w:jc w:val="both"/>
        <w:outlineLvl w:val="7"/>
        <w:rPr>
          <w:szCs w:val="28"/>
        </w:rPr>
      </w:pPr>
      <w:r>
        <w:rPr>
          <w:szCs w:val="28"/>
        </w:rPr>
        <w:t xml:space="preserve">10) </w:t>
      </w:r>
      <w:r w:rsidR="00BE7BEB" w:rsidRPr="00BE7BEB">
        <w:rPr>
          <w:szCs w:val="28"/>
        </w:rPr>
        <w:t>в пункте 18: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в абзаце первом слово «приложением» заменить словами </w:t>
      </w:r>
      <w:r w:rsidR="004F05C0">
        <w:rPr>
          <w:szCs w:val="28"/>
        </w:rPr>
        <w:br/>
        <w:t>«п</w:t>
      </w:r>
      <w:r w:rsidRPr="00BE7BEB">
        <w:rPr>
          <w:szCs w:val="28"/>
        </w:rPr>
        <w:t>риложением 1»;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абзац второй изложить в следующей редакции: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«Перечень результатов, которые должны быть конкретными, измеримыми и соответствовать результатам государственной программы, и значения показателей,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</w:t>
      </w:r>
      <w:r w:rsidRPr="00BE7BEB">
        <w:rPr>
          <w:szCs w:val="28"/>
        </w:rPr>
        <w:lastRenderedPageBreak/>
        <w:t>детализации), устанавливаются в соглашении. Отчетность о достиж</w:t>
      </w:r>
      <w:r w:rsidR="004F05C0">
        <w:rPr>
          <w:szCs w:val="28"/>
        </w:rPr>
        <w:t xml:space="preserve">ении установленных </w:t>
      </w:r>
      <w:r w:rsidR="00E706E3" w:rsidRPr="00BE7BEB">
        <w:rPr>
          <w:szCs w:val="28"/>
        </w:rPr>
        <w:t>показ</w:t>
      </w:r>
      <w:r w:rsidR="00E706E3">
        <w:rPr>
          <w:szCs w:val="28"/>
        </w:rPr>
        <w:t xml:space="preserve">ателей, </w:t>
      </w:r>
      <w:r w:rsidR="004F05C0">
        <w:rPr>
          <w:szCs w:val="28"/>
        </w:rPr>
        <w:t xml:space="preserve">результатов </w:t>
      </w:r>
      <w:r w:rsidR="001F0215">
        <w:rPr>
          <w:szCs w:val="28"/>
        </w:rPr>
        <w:t>получатель субсидии пред</w:t>
      </w:r>
      <w:r w:rsidRPr="00BE7BEB">
        <w:rPr>
          <w:szCs w:val="28"/>
        </w:rPr>
        <w:t>ставляет в Министерство до 25</w:t>
      </w:r>
      <w:r w:rsidR="00CE631E">
        <w:rPr>
          <w:szCs w:val="28"/>
        </w:rPr>
        <w:t>-го</w:t>
      </w:r>
      <w:r w:rsidRPr="00BE7BEB">
        <w:rPr>
          <w:szCs w:val="28"/>
        </w:rPr>
        <w:t xml:space="preserve"> числа месяца, следующего за истекшим кварталом, </w:t>
      </w:r>
      <w:r w:rsidR="004F05C0">
        <w:rPr>
          <w:szCs w:val="28"/>
        </w:rPr>
        <w:br/>
      </w:r>
      <w:r w:rsidRPr="00BE7BEB">
        <w:rPr>
          <w:szCs w:val="28"/>
        </w:rPr>
        <w:t>по форме согласно приложению 2 к настоящему Порядку.»;</w:t>
      </w:r>
    </w:p>
    <w:p w:rsidR="00BE7BEB" w:rsidRPr="00BE7BEB" w:rsidRDefault="0039024A" w:rsidP="0039024A">
      <w:pPr>
        <w:ind w:left="709"/>
        <w:jc w:val="both"/>
        <w:outlineLvl w:val="7"/>
        <w:rPr>
          <w:szCs w:val="28"/>
        </w:rPr>
      </w:pPr>
      <w:r>
        <w:rPr>
          <w:szCs w:val="28"/>
        </w:rPr>
        <w:t xml:space="preserve">11) </w:t>
      </w:r>
      <w:r w:rsidR="00BE7BEB" w:rsidRPr="00BE7BEB">
        <w:rPr>
          <w:szCs w:val="28"/>
        </w:rPr>
        <w:t>пункт 22 изложить в следующей редакции:</w:t>
      </w:r>
    </w:p>
    <w:p w:rsid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«22. В случае если получателем субсидии по состоянию на 31 декабря текущего финансового года допущено нарушение обязательств по достижению показателей, результатов, установленных в соглашении, объем средств, подлежащий возврату в бюджет Республики Карелия в срок до 1 марта очередного финансового года (</w:t>
      </w:r>
      <w:proofErr w:type="spellStart"/>
      <w:proofErr w:type="gramStart"/>
      <w:r w:rsidRPr="00BE7BEB">
        <w:rPr>
          <w:szCs w:val="28"/>
        </w:rPr>
        <w:t>V</w:t>
      </w:r>
      <w:proofErr w:type="gramEnd"/>
      <w:r w:rsidRPr="00BE7BEB">
        <w:rPr>
          <w:szCs w:val="28"/>
          <w:vertAlign w:val="subscript"/>
        </w:rPr>
        <w:t>возврата</w:t>
      </w:r>
      <w:proofErr w:type="spellEnd"/>
      <w:r w:rsidRPr="00BE7BEB">
        <w:rPr>
          <w:szCs w:val="28"/>
        </w:rPr>
        <w:t>), рассчитывается по формуле: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</w:p>
    <w:p w:rsidR="00BE7BEB" w:rsidRDefault="00BE7BEB" w:rsidP="00BE7BEB">
      <w:pPr>
        <w:ind w:firstLine="709"/>
        <w:jc w:val="center"/>
        <w:outlineLvl w:val="7"/>
        <w:rPr>
          <w:szCs w:val="28"/>
        </w:rPr>
      </w:pPr>
      <w:proofErr w:type="spellStart"/>
      <w:proofErr w:type="gramStart"/>
      <w:r w:rsidRPr="00BE7BEB">
        <w:rPr>
          <w:szCs w:val="28"/>
        </w:rPr>
        <w:t>V</w:t>
      </w:r>
      <w:proofErr w:type="gramEnd"/>
      <w:r w:rsidRPr="00BE7BEB">
        <w:rPr>
          <w:szCs w:val="28"/>
          <w:vertAlign w:val="subscript"/>
        </w:rPr>
        <w:t>возврата</w:t>
      </w:r>
      <w:proofErr w:type="spellEnd"/>
      <w:r w:rsidRPr="00BE7BEB">
        <w:rPr>
          <w:szCs w:val="28"/>
        </w:rPr>
        <w:t xml:space="preserve"> = </w:t>
      </w:r>
      <w:proofErr w:type="spellStart"/>
      <w:r w:rsidRPr="00BE7BEB">
        <w:rPr>
          <w:szCs w:val="28"/>
        </w:rPr>
        <w:t>V</w:t>
      </w:r>
      <w:r w:rsidRPr="00BE7BEB">
        <w:rPr>
          <w:szCs w:val="28"/>
          <w:vertAlign w:val="subscript"/>
        </w:rPr>
        <w:t>субсидии</w:t>
      </w:r>
      <w:proofErr w:type="spellEnd"/>
      <w:r w:rsidRPr="00BE7BEB">
        <w:rPr>
          <w:szCs w:val="28"/>
        </w:rPr>
        <w:t xml:space="preserve"> </w:t>
      </w:r>
      <w:proofErr w:type="spellStart"/>
      <w:r w:rsidRPr="00BE7BEB">
        <w:rPr>
          <w:szCs w:val="28"/>
        </w:rPr>
        <w:t>x</w:t>
      </w:r>
      <w:proofErr w:type="spellEnd"/>
      <w:r w:rsidRPr="00BE7BEB">
        <w:rPr>
          <w:szCs w:val="28"/>
        </w:rPr>
        <w:t xml:space="preserve"> </w:t>
      </w:r>
      <w:proofErr w:type="spellStart"/>
      <w:r w:rsidRPr="00BE7BEB">
        <w:rPr>
          <w:szCs w:val="28"/>
        </w:rPr>
        <w:t>k</w:t>
      </w:r>
      <w:proofErr w:type="spellEnd"/>
      <w:r w:rsidRPr="00BE7BEB">
        <w:rPr>
          <w:szCs w:val="28"/>
        </w:rPr>
        <w:t xml:space="preserve"> </w:t>
      </w:r>
      <w:proofErr w:type="spellStart"/>
      <w:r w:rsidRPr="00BE7BEB">
        <w:rPr>
          <w:szCs w:val="28"/>
        </w:rPr>
        <w:t>x</w:t>
      </w:r>
      <w:proofErr w:type="spellEnd"/>
      <w:r w:rsidRPr="00BE7BEB">
        <w:rPr>
          <w:szCs w:val="28"/>
        </w:rPr>
        <w:t xml:space="preserve"> </w:t>
      </w:r>
      <w:proofErr w:type="spellStart"/>
      <w:r w:rsidRPr="00BE7BEB">
        <w:rPr>
          <w:szCs w:val="28"/>
        </w:rPr>
        <w:t>m</w:t>
      </w:r>
      <w:proofErr w:type="spellEnd"/>
      <w:r w:rsidRPr="00BE7BEB">
        <w:rPr>
          <w:szCs w:val="28"/>
        </w:rPr>
        <w:t xml:space="preserve"> / </w:t>
      </w:r>
      <w:proofErr w:type="spellStart"/>
      <w:r w:rsidRPr="00BE7BEB">
        <w:rPr>
          <w:szCs w:val="28"/>
        </w:rPr>
        <w:t>n</w:t>
      </w:r>
      <w:proofErr w:type="spellEnd"/>
      <w:r w:rsidRPr="00BE7BEB">
        <w:rPr>
          <w:szCs w:val="28"/>
        </w:rPr>
        <w:t>,</w:t>
      </w:r>
    </w:p>
    <w:p w:rsidR="0039024A" w:rsidRPr="00BE7BEB" w:rsidRDefault="0039024A" w:rsidP="00BE7BEB">
      <w:pPr>
        <w:ind w:firstLine="709"/>
        <w:jc w:val="center"/>
        <w:outlineLvl w:val="7"/>
        <w:rPr>
          <w:szCs w:val="28"/>
        </w:rPr>
      </w:pP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где:</w:t>
      </w:r>
    </w:p>
    <w:p w:rsidR="00BE7BEB" w:rsidRDefault="00BE7BEB" w:rsidP="00BE7BEB">
      <w:pPr>
        <w:ind w:firstLine="709"/>
        <w:jc w:val="both"/>
        <w:outlineLvl w:val="7"/>
        <w:rPr>
          <w:szCs w:val="28"/>
        </w:rPr>
      </w:pPr>
      <w:proofErr w:type="spellStart"/>
      <w:proofErr w:type="gramStart"/>
      <w:r w:rsidRPr="00BE7BEB">
        <w:rPr>
          <w:szCs w:val="28"/>
        </w:rPr>
        <w:t>V</w:t>
      </w:r>
      <w:proofErr w:type="gramEnd"/>
      <w:r w:rsidRPr="00BE7BEB">
        <w:rPr>
          <w:szCs w:val="28"/>
          <w:vertAlign w:val="subscript"/>
        </w:rPr>
        <w:t>субсидии</w:t>
      </w:r>
      <w:proofErr w:type="spellEnd"/>
      <w:r w:rsidRPr="00BE7BEB">
        <w:rPr>
          <w:szCs w:val="28"/>
        </w:rPr>
        <w:t xml:space="preserve"> </w:t>
      </w:r>
      <w:r>
        <w:rPr>
          <w:szCs w:val="28"/>
        </w:rPr>
        <w:t>–</w:t>
      </w:r>
      <w:r w:rsidRPr="00BE7BEB">
        <w:rPr>
          <w:szCs w:val="28"/>
        </w:rPr>
        <w:t xml:space="preserve"> размер субсидии;</w:t>
      </w:r>
    </w:p>
    <w:p w:rsidR="004F05C0" w:rsidRPr="00BE7BEB" w:rsidRDefault="004F05C0" w:rsidP="00BE7BEB">
      <w:pPr>
        <w:ind w:firstLine="709"/>
        <w:jc w:val="both"/>
        <w:outlineLvl w:val="7"/>
        <w:rPr>
          <w:szCs w:val="28"/>
        </w:rPr>
      </w:pPr>
      <w:proofErr w:type="spellStart"/>
      <w:r w:rsidRPr="00BE7BEB">
        <w:rPr>
          <w:szCs w:val="28"/>
        </w:rPr>
        <w:t>k</w:t>
      </w:r>
      <w:proofErr w:type="spellEnd"/>
      <w:r w:rsidRPr="00BE7BEB">
        <w:rPr>
          <w:szCs w:val="28"/>
        </w:rPr>
        <w:t xml:space="preserve"> </w:t>
      </w:r>
      <w:r>
        <w:rPr>
          <w:szCs w:val="28"/>
        </w:rPr>
        <w:t>–</w:t>
      </w:r>
      <w:r w:rsidRPr="00BE7BEB">
        <w:rPr>
          <w:szCs w:val="28"/>
        </w:rPr>
        <w:t xml:space="preserve"> коэффициент возврата субсидии</w:t>
      </w:r>
      <w:r>
        <w:rPr>
          <w:szCs w:val="28"/>
        </w:rPr>
        <w:t>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spellStart"/>
      <w:r w:rsidRPr="00BE7BEB">
        <w:rPr>
          <w:szCs w:val="28"/>
        </w:rPr>
        <w:t>m</w:t>
      </w:r>
      <w:proofErr w:type="spellEnd"/>
      <w:r w:rsidRPr="00BE7BEB">
        <w:rPr>
          <w:szCs w:val="28"/>
        </w:rPr>
        <w:t xml:space="preserve"> </w:t>
      </w:r>
      <w:r>
        <w:rPr>
          <w:szCs w:val="28"/>
        </w:rPr>
        <w:t>–</w:t>
      </w:r>
      <w:r w:rsidRPr="00BE7BEB">
        <w:rPr>
          <w:szCs w:val="28"/>
        </w:rPr>
        <w:t xml:space="preserve"> количество показателей, результатов, по которым индекс, отражающий уровень </w:t>
      </w:r>
      <w:proofErr w:type="spellStart"/>
      <w:r w:rsidRPr="00BE7BEB">
        <w:rPr>
          <w:szCs w:val="28"/>
        </w:rPr>
        <w:t>недостижения</w:t>
      </w:r>
      <w:proofErr w:type="spellEnd"/>
      <w:r w:rsidRPr="00BE7BEB">
        <w:rPr>
          <w:szCs w:val="28"/>
        </w:rPr>
        <w:t xml:space="preserve"> i-го показателя, результата, имеет положительное значение;</w:t>
      </w:r>
    </w:p>
    <w:p w:rsidR="00BE7BEB" w:rsidRDefault="00BE7BEB" w:rsidP="004F05C0">
      <w:pPr>
        <w:ind w:firstLine="709"/>
        <w:jc w:val="both"/>
        <w:outlineLvl w:val="7"/>
        <w:rPr>
          <w:szCs w:val="28"/>
        </w:rPr>
      </w:pPr>
      <w:proofErr w:type="spellStart"/>
      <w:r w:rsidRPr="00BE7BEB">
        <w:rPr>
          <w:szCs w:val="28"/>
        </w:rPr>
        <w:t>n</w:t>
      </w:r>
      <w:proofErr w:type="spellEnd"/>
      <w:r w:rsidRPr="00BE7BEB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BE7BEB">
        <w:rPr>
          <w:szCs w:val="28"/>
        </w:rPr>
        <w:t>общее коли</w:t>
      </w:r>
      <w:r w:rsidR="004F05C0">
        <w:rPr>
          <w:szCs w:val="28"/>
        </w:rPr>
        <w:t>чество показателей, результатов.</w:t>
      </w:r>
    </w:p>
    <w:p w:rsidR="004F05C0" w:rsidRPr="00BE7BEB" w:rsidRDefault="004F05C0" w:rsidP="004F05C0">
      <w:pPr>
        <w:ind w:firstLine="709"/>
        <w:jc w:val="both"/>
        <w:outlineLvl w:val="7"/>
        <w:rPr>
          <w:szCs w:val="28"/>
        </w:rPr>
      </w:pPr>
    </w:p>
    <w:p w:rsid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Коэффициент возврата субсидии </w:t>
      </w:r>
      <w:r w:rsidR="004F05C0">
        <w:rPr>
          <w:szCs w:val="28"/>
        </w:rPr>
        <w:t>(</w:t>
      </w:r>
      <w:proofErr w:type="spellStart"/>
      <w:r w:rsidR="004F05C0" w:rsidRPr="00BE7BEB">
        <w:rPr>
          <w:szCs w:val="28"/>
        </w:rPr>
        <w:t>k</w:t>
      </w:r>
      <w:proofErr w:type="spellEnd"/>
      <w:r w:rsidR="004F05C0">
        <w:rPr>
          <w:szCs w:val="28"/>
        </w:rPr>
        <w:t>)</w:t>
      </w:r>
      <w:r w:rsidR="004F05C0" w:rsidRPr="00BE7BEB">
        <w:rPr>
          <w:szCs w:val="28"/>
        </w:rPr>
        <w:t xml:space="preserve"> </w:t>
      </w:r>
      <w:r w:rsidRPr="00BE7BEB">
        <w:rPr>
          <w:szCs w:val="28"/>
        </w:rPr>
        <w:t>рассчитывается по формуле: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</w:p>
    <w:p w:rsidR="0039024A" w:rsidRPr="001F0215" w:rsidRDefault="00BE7BEB" w:rsidP="004F05C0">
      <w:pPr>
        <w:ind w:firstLine="709"/>
        <w:jc w:val="center"/>
        <w:outlineLvl w:val="7"/>
        <w:rPr>
          <w:szCs w:val="28"/>
          <w:lang w:val="en-US"/>
        </w:rPr>
      </w:pPr>
      <w:r w:rsidRPr="00BE7BEB">
        <w:rPr>
          <w:szCs w:val="28"/>
          <w:lang w:val="en-US"/>
        </w:rPr>
        <w:t>k = SUM D</w:t>
      </w:r>
      <w:r w:rsidRPr="00BE7BEB">
        <w:rPr>
          <w:szCs w:val="28"/>
          <w:vertAlign w:val="subscript"/>
          <w:lang w:val="en-US"/>
        </w:rPr>
        <w:t>i</w:t>
      </w:r>
      <w:r w:rsidRPr="00BE7BEB">
        <w:rPr>
          <w:szCs w:val="28"/>
          <w:lang w:val="en-US"/>
        </w:rPr>
        <w:t xml:space="preserve"> / m,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  <w:lang w:val="en-US"/>
        </w:rPr>
      </w:pPr>
      <w:r w:rsidRPr="00BE7BEB">
        <w:rPr>
          <w:szCs w:val="28"/>
        </w:rPr>
        <w:t>где</w:t>
      </w:r>
      <w:r w:rsidRPr="00BE7BEB">
        <w:rPr>
          <w:szCs w:val="28"/>
          <w:lang w:val="en-US"/>
        </w:rPr>
        <w:t>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spellStart"/>
      <w:r w:rsidRPr="00BE7BEB">
        <w:rPr>
          <w:szCs w:val="28"/>
        </w:rPr>
        <w:t>D</w:t>
      </w:r>
      <w:r w:rsidRPr="00BE7BEB">
        <w:rPr>
          <w:szCs w:val="28"/>
          <w:vertAlign w:val="subscript"/>
        </w:rPr>
        <w:t>i</w:t>
      </w:r>
      <w:proofErr w:type="spellEnd"/>
      <w:r w:rsidRPr="00BE7BEB">
        <w:rPr>
          <w:szCs w:val="28"/>
        </w:rPr>
        <w:t xml:space="preserve"> </w:t>
      </w:r>
      <w:r>
        <w:rPr>
          <w:szCs w:val="28"/>
        </w:rPr>
        <w:t>–</w:t>
      </w:r>
      <w:r w:rsidRPr="00BE7BEB">
        <w:rPr>
          <w:szCs w:val="28"/>
        </w:rPr>
        <w:t xml:space="preserve"> индекс, отражающий уровень </w:t>
      </w:r>
      <w:proofErr w:type="spellStart"/>
      <w:r w:rsidRPr="00BE7BEB">
        <w:rPr>
          <w:szCs w:val="28"/>
        </w:rPr>
        <w:t>недостижения</w:t>
      </w:r>
      <w:proofErr w:type="spellEnd"/>
      <w:r w:rsidRPr="00BE7BEB">
        <w:rPr>
          <w:szCs w:val="28"/>
        </w:rPr>
        <w:t xml:space="preserve"> i-го показателя, результата.</w:t>
      </w:r>
    </w:p>
    <w:p w:rsid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 xml:space="preserve">Индекс, отражающий уровень </w:t>
      </w:r>
      <w:proofErr w:type="spellStart"/>
      <w:r w:rsidRPr="00BE7BEB">
        <w:rPr>
          <w:szCs w:val="28"/>
        </w:rPr>
        <w:t>недостижения</w:t>
      </w:r>
      <w:proofErr w:type="spellEnd"/>
      <w:r w:rsidRPr="00BE7BEB">
        <w:rPr>
          <w:szCs w:val="28"/>
        </w:rPr>
        <w:t xml:space="preserve"> i-го показателя, результата</w:t>
      </w:r>
      <w:r w:rsidR="004F05C0" w:rsidRPr="004F05C0">
        <w:rPr>
          <w:szCs w:val="28"/>
        </w:rPr>
        <w:t xml:space="preserve"> </w:t>
      </w:r>
      <w:r w:rsidR="004F05C0">
        <w:rPr>
          <w:szCs w:val="28"/>
        </w:rPr>
        <w:t>(</w:t>
      </w:r>
      <w:proofErr w:type="spellStart"/>
      <w:r w:rsidR="004F05C0" w:rsidRPr="00BE7BEB">
        <w:rPr>
          <w:szCs w:val="28"/>
        </w:rPr>
        <w:t>D</w:t>
      </w:r>
      <w:r w:rsidR="004F05C0" w:rsidRPr="00BE7BEB">
        <w:rPr>
          <w:szCs w:val="28"/>
          <w:vertAlign w:val="subscript"/>
        </w:rPr>
        <w:t>i</w:t>
      </w:r>
      <w:proofErr w:type="spellEnd"/>
      <w:r w:rsidR="004F05C0" w:rsidRPr="004F05C0">
        <w:rPr>
          <w:szCs w:val="28"/>
        </w:rPr>
        <w:t>)</w:t>
      </w:r>
      <w:r w:rsidRPr="00BE7BEB">
        <w:rPr>
          <w:szCs w:val="28"/>
        </w:rPr>
        <w:t>, определяется по формуле: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</w:p>
    <w:p w:rsidR="0039024A" w:rsidRPr="00BE7BEB" w:rsidRDefault="00BE7BEB" w:rsidP="004F05C0">
      <w:pPr>
        <w:ind w:firstLine="709"/>
        <w:jc w:val="center"/>
        <w:outlineLvl w:val="7"/>
        <w:rPr>
          <w:szCs w:val="28"/>
        </w:rPr>
      </w:pPr>
      <w:proofErr w:type="spellStart"/>
      <w:r w:rsidRPr="00BE7BEB">
        <w:rPr>
          <w:szCs w:val="28"/>
        </w:rPr>
        <w:t>D</w:t>
      </w:r>
      <w:r w:rsidRPr="00BE7BEB">
        <w:rPr>
          <w:szCs w:val="28"/>
          <w:vertAlign w:val="subscript"/>
        </w:rPr>
        <w:t>i</w:t>
      </w:r>
      <w:proofErr w:type="spellEnd"/>
      <w:r w:rsidRPr="00BE7BEB">
        <w:rPr>
          <w:szCs w:val="28"/>
        </w:rPr>
        <w:t xml:space="preserve"> = 1 </w:t>
      </w:r>
      <w:r w:rsidR="0039024A">
        <w:rPr>
          <w:szCs w:val="28"/>
        </w:rPr>
        <w:t>–</w:t>
      </w:r>
      <w:r w:rsidRPr="00BE7BEB">
        <w:rPr>
          <w:szCs w:val="28"/>
        </w:rPr>
        <w:t xml:space="preserve"> </w:t>
      </w:r>
      <w:proofErr w:type="spellStart"/>
      <w:r w:rsidRPr="00BE7BEB">
        <w:rPr>
          <w:szCs w:val="28"/>
        </w:rPr>
        <w:t>T</w:t>
      </w:r>
      <w:r w:rsidRPr="00BE7BEB">
        <w:rPr>
          <w:szCs w:val="28"/>
          <w:vertAlign w:val="subscript"/>
        </w:rPr>
        <w:t>i</w:t>
      </w:r>
      <w:proofErr w:type="spellEnd"/>
      <w:r w:rsidRPr="00BE7BEB">
        <w:rPr>
          <w:szCs w:val="28"/>
        </w:rPr>
        <w:t xml:space="preserve"> / </w:t>
      </w:r>
      <w:proofErr w:type="spellStart"/>
      <w:r w:rsidRPr="00BE7BEB">
        <w:rPr>
          <w:szCs w:val="28"/>
        </w:rPr>
        <w:t>S</w:t>
      </w:r>
      <w:r w:rsidRPr="00BE7BEB">
        <w:rPr>
          <w:szCs w:val="28"/>
          <w:vertAlign w:val="subscript"/>
        </w:rPr>
        <w:t>i</w:t>
      </w:r>
      <w:proofErr w:type="spellEnd"/>
      <w:r w:rsidRPr="00BE7BEB">
        <w:rPr>
          <w:szCs w:val="28"/>
        </w:rPr>
        <w:t>,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где: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spellStart"/>
      <w:r w:rsidRPr="00BE7BEB">
        <w:rPr>
          <w:szCs w:val="28"/>
        </w:rPr>
        <w:t>T</w:t>
      </w:r>
      <w:r w:rsidRPr="00BE7BEB">
        <w:rPr>
          <w:szCs w:val="28"/>
          <w:vertAlign w:val="subscript"/>
        </w:rPr>
        <w:t>i</w:t>
      </w:r>
      <w:proofErr w:type="spellEnd"/>
      <w:r w:rsidRPr="00BE7BEB">
        <w:rPr>
          <w:szCs w:val="28"/>
        </w:rPr>
        <w:t xml:space="preserve"> </w:t>
      </w:r>
      <w:r>
        <w:rPr>
          <w:szCs w:val="28"/>
        </w:rPr>
        <w:t>–</w:t>
      </w:r>
      <w:r w:rsidRPr="00BE7BEB">
        <w:rPr>
          <w:szCs w:val="28"/>
        </w:rPr>
        <w:t xml:space="preserve"> фактически достигнутое значение i-го показателя, результата на отчетную дату;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proofErr w:type="spellStart"/>
      <w:r w:rsidRPr="00BE7BEB">
        <w:rPr>
          <w:szCs w:val="28"/>
        </w:rPr>
        <w:t>S</w:t>
      </w:r>
      <w:r w:rsidRPr="00BE7BEB">
        <w:rPr>
          <w:szCs w:val="28"/>
          <w:vertAlign w:val="subscript"/>
        </w:rPr>
        <w:t>i</w:t>
      </w:r>
      <w:proofErr w:type="spellEnd"/>
      <w:r w:rsidRPr="00BE7BEB">
        <w:rPr>
          <w:szCs w:val="28"/>
        </w:rPr>
        <w:t xml:space="preserve"> </w:t>
      </w:r>
      <w:r>
        <w:rPr>
          <w:szCs w:val="28"/>
        </w:rPr>
        <w:t>–</w:t>
      </w:r>
      <w:r w:rsidRPr="00BE7BEB">
        <w:rPr>
          <w:szCs w:val="28"/>
        </w:rPr>
        <w:t xml:space="preserve"> плановое значение i-го показателя, результата, установленное соглашением.</w:t>
      </w:r>
    </w:p>
    <w:p w:rsidR="00BE7BEB" w:rsidRPr="00BE7BEB" w:rsidRDefault="00BE7BEB" w:rsidP="00BE7BEB">
      <w:pPr>
        <w:ind w:firstLine="709"/>
        <w:jc w:val="both"/>
        <w:outlineLvl w:val="7"/>
        <w:rPr>
          <w:szCs w:val="28"/>
        </w:rPr>
      </w:pPr>
      <w:r w:rsidRPr="00BE7BEB">
        <w:rPr>
          <w:szCs w:val="28"/>
        </w:rPr>
        <w:t>Возврат средств субсидии в бюджет Республики Карелия происходит по коду доходов бюджетной классификации, указанному в соглашении</w:t>
      </w:r>
      <w:proofErr w:type="gramStart"/>
      <w:r w:rsidRPr="00BE7BEB">
        <w:rPr>
          <w:szCs w:val="28"/>
        </w:rPr>
        <w:t>.</w:t>
      </w:r>
      <w:r w:rsidR="001F0215">
        <w:rPr>
          <w:szCs w:val="28"/>
        </w:rPr>
        <w:t>»;</w:t>
      </w:r>
      <w:proofErr w:type="gramEnd"/>
    </w:p>
    <w:p w:rsidR="00BE7BEB" w:rsidRPr="00BE7BEB" w:rsidRDefault="00BE7BEB" w:rsidP="00BE7BEB">
      <w:pPr>
        <w:ind w:firstLine="709"/>
        <w:jc w:val="both"/>
        <w:outlineLvl w:val="7"/>
        <w:rPr>
          <w:szCs w:val="28"/>
          <w:highlight w:val="yellow"/>
        </w:rPr>
      </w:pPr>
    </w:p>
    <w:p w:rsidR="00BE7BEB" w:rsidRDefault="0039024A" w:rsidP="0039024A">
      <w:pPr>
        <w:ind w:left="709"/>
        <w:jc w:val="both"/>
        <w:outlineLvl w:val="7"/>
        <w:rPr>
          <w:szCs w:val="28"/>
        </w:rPr>
      </w:pPr>
      <w:r>
        <w:rPr>
          <w:szCs w:val="28"/>
        </w:rPr>
        <w:t xml:space="preserve">12) </w:t>
      </w:r>
      <w:r w:rsidR="00BE7BEB" w:rsidRPr="00BE7BEB">
        <w:rPr>
          <w:szCs w:val="28"/>
        </w:rPr>
        <w:t>приложение изложить в следующей редакции:</w:t>
      </w:r>
    </w:p>
    <w:p w:rsidR="0039024A" w:rsidRDefault="0039024A" w:rsidP="0039024A">
      <w:pPr>
        <w:ind w:left="709"/>
        <w:jc w:val="both"/>
        <w:outlineLvl w:val="7"/>
        <w:rPr>
          <w:szCs w:val="28"/>
        </w:rPr>
      </w:pPr>
    </w:p>
    <w:p w:rsidR="004F05C0" w:rsidRDefault="004F05C0" w:rsidP="0039024A">
      <w:pPr>
        <w:ind w:left="709"/>
        <w:jc w:val="both"/>
        <w:outlineLvl w:val="7"/>
        <w:rPr>
          <w:szCs w:val="28"/>
        </w:rPr>
      </w:pPr>
    </w:p>
    <w:p w:rsidR="004F05C0" w:rsidRDefault="004F05C0" w:rsidP="0039024A">
      <w:pPr>
        <w:ind w:left="709"/>
        <w:jc w:val="both"/>
        <w:outlineLvl w:val="7"/>
        <w:rPr>
          <w:szCs w:val="28"/>
        </w:rPr>
      </w:pPr>
    </w:p>
    <w:p w:rsidR="004F05C0" w:rsidRDefault="004F05C0" w:rsidP="0039024A">
      <w:pPr>
        <w:ind w:left="709"/>
        <w:jc w:val="both"/>
        <w:outlineLvl w:val="7"/>
        <w:rPr>
          <w:szCs w:val="28"/>
        </w:rPr>
      </w:pPr>
    </w:p>
    <w:p w:rsidR="00BE7BEB" w:rsidRDefault="00BE7BEB" w:rsidP="00BE7B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BE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из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бюджета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субсидий</w:t>
      </w:r>
      <w:r w:rsidR="0039024A" w:rsidRPr="00BE7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EB" w:rsidRDefault="0039024A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7BEB">
        <w:rPr>
          <w:rFonts w:ascii="Times New Roman" w:hAnsi="Times New Roman" w:cs="Times New Roman"/>
          <w:sz w:val="28"/>
          <w:szCs w:val="28"/>
        </w:rPr>
        <w:t>реализацию</w:t>
      </w:r>
      <w:r w:rsidRPr="00390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по поддержке субъектов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39024A">
        <w:rPr>
          <w:rFonts w:ascii="Times New Roman" w:hAnsi="Times New Roman" w:cs="Times New Roman"/>
          <w:sz w:val="28"/>
          <w:szCs w:val="28"/>
        </w:rPr>
        <w:t xml:space="preserve"> (кроме некоммерческих</w:t>
      </w:r>
      <w:proofErr w:type="gramEnd"/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организаций),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24A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физическим лицам –</w:t>
      </w:r>
    </w:p>
    <w:p w:rsidR="0039024A" w:rsidRDefault="00BE7BEB" w:rsidP="00390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BE7BEB" w:rsidRDefault="00BE7BEB" w:rsidP="004F05C0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7BEB" w:rsidRDefault="00BE7BEB" w:rsidP="003902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E7BEB" w:rsidRDefault="004F05C0" w:rsidP="003902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пред</w:t>
      </w:r>
      <w:r w:rsidR="00BE7BEB">
        <w:rPr>
          <w:rFonts w:ascii="Times New Roman" w:hAnsi="Times New Roman" w:cs="Times New Roman"/>
          <w:sz w:val="28"/>
          <w:szCs w:val="28"/>
        </w:rPr>
        <w:t xml:space="preserve">ставляемых получателем субсидии Министерству </w:t>
      </w:r>
      <w:r w:rsidR="0039024A">
        <w:rPr>
          <w:rFonts w:ascii="Times New Roman" w:hAnsi="Times New Roman" w:cs="Times New Roman"/>
          <w:sz w:val="28"/>
          <w:szCs w:val="28"/>
        </w:rPr>
        <w:br/>
      </w:r>
      <w:r w:rsidR="00BE7BEB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BE7BEB" w:rsidRDefault="00BE7BEB" w:rsidP="00BE7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о предоставлении субсидии по установленной Министерством форме.</w:t>
      </w:r>
    </w:p>
    <w:p w:rsid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заявления.</w:t>
      </w:r>
    </w:p>
    <w:p w:rsid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Справка о соответствии получателя субсидии требованиям, установленным настоящим Порядком.</w:t>
      </w:r>
    </w:p>
    <w:p w:rsidR="00BE7BEB" w:rsidRDefault="00BE7BEB" w:rsidP="00BE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Документы, подтверждающие фактически произведенные получателем субсидии расходы, подлежащие возмещению. Перечень указанных документов устанавливается </w:t>
      </w:r>
      <w:r w:rsidR="004F05C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тдельно в отношении каждой цели предоставления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05C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E7BEB" w:rsidRDefault="0039024A" w:rsidP="0039024A">
      <w:pPr>
        <w:ind w:left="709"/>
        <w:jc w:val="both"/>
        <w:outlineLvl w:val="7"/>
        <w:rPr>
          <w:szCs w:val="28"/>
        </w:rPr>
      </w:pPr>
      <w:r>
        <w:rPr>
          <w:szCs w:val="28"/>
        </w:rPr>
        <w:t xml:space="preserve">13) </w:t>
      </w:r>
      <w:r w:rsidR="00BE7BEB">
        <w:rPr>
          <w:szCs w:val="28"/>
        </w:rPr>
        <w:t>дополнить приложением 2 следующего содержания:</w:t>
      </w:r>
    </w:p>
    <w:p w:rsidR="00BE7BEB" w:rsidRDefault="00BE7BEB" w:rsidP="00871892">
      <w:pPr>
        <w:ind w:left="709"/>
        <w:jc w:val="both"/>
        <w:outlineLvl w:val="7"/>
        <w:rPr>
          <w:szCs w:val="28"/>
        </w:rPr>
      </w:pP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«Приложение 2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BE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Pr="00BE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субсидий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24A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по поддержке субъектов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39024A">
        <w:rPr>
          <w:rFonts w:ascii="Times New Roman" w:hAnsi="Times New Roman" w:cs="Times New Roman"/>
          <w:sz w:val="28"/>
          <w:szCs w:val="28"/>
        </w:rPr>
        <w:t xml:space="preserve"> (кроме некоммерческих</w:t>
      </w:r>
      <w:proofErr w:type="gramEnd"/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организаций),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24A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физическим лицам –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</w:t>
      </w:r>
      <w:r w:rsidR="0039024A" w:rsidRPr="0039024A">
        <w:rPr>
          <w:rFonts w:ascii="Times New Roman" w:hAnsi="Times New Roman" w:cs="Times New Roman"/>
          <w:sz w:val="28"/>
          <w:szCs w:val="28"/>
        </w:rPr>
        <w:t xml:space="preserve"> </w:t>
      </w:r>
      <w:r w:rsidR="0039024A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BE7BEB" w:rsidRDefault="00BE7BEB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5C0" w:rsidRDefault="004F05C0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5C0" w:rsidRDefault="004F05C0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5C0" w:rsidRDefault="004F05C0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5C0" w:rsidRDefault="004F05C0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5C0" w:rsidRDefault="004F05C0" w:rsidP="00BE7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7BEB" w:rsidRDefault="00BE7BEB" w:rsidP="003902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E7BEB" w:rsidRDefault="00BE7BEB" w:rsidP="003902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установленных результатов предоставления субсидии, показателей, необходимых для достижения результатов предоставления субсидии, по состояни</w:t>
      </w:r>
      <w:r w:rsidR="004F05C0">
        <w:rPr>
          <w:rFonts w:ascii="Times New Roman" w:hAnsi="Times New Roman" w:cs="Times New Roman"/>
          <w:sz w:val="28"/>
          <w:szCs w:val="28"/>
        </w:rPr>
        <w:t xml:space="preserve">ю на «___» ________________ 20 </w:t>
      </w:r>
      <w:r w:rsidR="001F02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05C0" w:rsidRDefault="004F05C0" w:rsidP="003902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1349"/>
        <w:gridCol w:w="1486"/>
        <w:gridCol w:w="1134"/>
        <w:gridCol w:w="850"/>
        <w:gridCol w:w="709"/>
        <w:gridCol w:w="1417"/>
        <w:gridCol w:w="1277"/>
        <w:gridCol w:w="1134"/>
      </w:tblGrid>
      <w:tr w:rsidR="00BE7BEB" w:rsidTr="00871892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92" w:rsidRDefault="00871892" w:rsidP="0087189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E7BEB" w:rsidRDefault="00BE7BEB" w:rsidP="0087189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 w:rsidP="0087189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Наименование результата, показателя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 w:rsidP="0087189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Наименование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 w:rsidP="0087189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Плановое значение результата,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 w:rsidP="0087189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 xml:space="preserve">Единица измерения по </w:t>
            </w:r>
            <w:r w:rsidRPr="00871892">
              <w:rPr>
                <w:sz w:val="20"/>
              </w:rPr>
              <w:t>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 w:rsidP="0087189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Достигнутое значение результата, показателя по состоянию на отчетную дату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 w:rsidP="0087189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 w:rsidP="0087189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BE7BEB" w:rsidTr="00871892">
        <w:trPr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EB" w:rsidRDefault="00BE7BEB">
            <w:pPr>
              <w:rPr>
                <w:sz w:val="20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EB" w:rsidRDefault="00BE7BEB">
            <w:pPr>
              <w:rPr>
                <w:sz w:val="20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EB" w:rsidRDefault="00BE7BE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EB" w:rsidRDefault="00BE7BEB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4F05C0" w:rsidP="004F05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="00BE7BEB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="00BE7BEB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4F05C0" w:rsidP="004F05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BE7BEB">
              <w:rPr>
                <w:sz w:val="20"/>
              </w:rPr>
              <w:t>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EB" w:rsidRDefault="00BE7BEB">
            <w:pPr>
              <w:rPr>
                <w:sz w:val="20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EB" w:rsidRDefault="00BE7BE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EB" w:rsidRDefault="00BE7BEB">
            <w:pPr>
              <w:rPr>
                <w:sz w:val="20"/>
                <w:szCs w:val="22"/>
              </w:rPr>
            </w:pPr>
          </w:p>
        </w:tc>
      </w:tr>
      <w:tr w:rsidR="00BE7BEB" w:rsidTr="00871892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>
            <w:pPr>
              <w:autoSpaceDE w:val="0"/>
              <w:autoSpaceDN w:val="0"/>
              <w:adjustRightInd w:val="0"/>
              <w:ind w:firstLine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>
            <w:pPr>
              <w:autoSpaceDE w:val="0"/>
              <w:autoSpaceDN w:val="0"/>
              <w:adjustRightInd w:val="0"/>
              <w:ind w:firstLine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B" w:rsidRDefault="00BE7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E7BEB" w:rsidTr="00871892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BE7BEB" w:rsidTr="00871892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BE7BEB" w:rsidTr="00871892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B" w:rsidRDefault="00BE7BEB">
            <w:pPr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:rsidR="00BE7BEB" w:rsidRDefault="00BE7BEB" w:rsidP="00BE7BEB">
      <w:pPr>
        <w:autoSpaceDE w:val="0"/>
        <w:autoSpaceDN w:val="0"/>
        <w:adjustRightInd w:val="0"/>
        <w:jc w:val="both"/>
        <w:rPr>
          <w:szCs w:val="28"/>
        </w:rPr>
      </w:pPr>
    </w:p>
    <w:p w:rsidR="00BE7BEB" w:rsidRDefault="00BE7BEB" w:rsidP="00BE7B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</w:t>
      </w:r>
      <w:r w:rsidR="00CA5583">
        <w:rPr>
          <w:sz w:val="24"/>
          <w:szCs w:val="24"/>
        </w:rPr>
        <w:t>водитель (уполномоченное лицо) п</w:t>
      </w:r>
      <w:r>
        <w:rPr>
          <w:sz w:val="24"/>
          <w:szCs w:val="24"/>
        </w:rPr>
        <w:t>олучателя  ___________________</w:t>
      </w:r>
    </w:p>
    <w:p w:rsidR="00BE7BEB" w:rsidRDefault="00BE7BEB" w:rsidP="00BE7B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BEB" w:rsidRDefault="0039024A" w:rsidP="00BE7BEB">
      <w:pPr>
        <w:autoSpaceDE w:val="0"/>
        <w:autoSpaceDN w:val="0"/>
        <w:adjustRightInd w:val="0"/>
        <w:jc w:val="right"/>
        <w:rPr>
          <w:szCs w:val="28"/>
        </w:rPr>
      </w:pPr>
      <w:r>
        <w:rPr>
          <w:sz w:val="24"/>
          <w:szCs w:val="24"/>
        </w:rPr>
        <w:t>«</w:t>
      </w:r>
      <w:r w:rsidR="00BE7BEB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="004F05C0">
        <w:rPr>
          <w:sz w:val="24"/>
          <w:szCs w:val="24"/>
        </w:rPr>
        <w:t xml:space="preserve"> __________ 20 </w:t>
      </w:r>
      <w:r w:rsidR="001F0215">
        <w:rPr>
          <w:sz w:val="24"/>
          <w:szCs w:val="24"/>
        </w:rPr>
        <w:t>___</w:t>
      </w:r>
      <w:r w:rsidR="00CA5583">
        <w:rPr>
          <w:sz w:val="24"/>
          <w:szCs w:val="24"/>
        </w:rPr>
        <w:t xml:space="preserve"> </w:t>
      </w:r>
      <w:r w:rsidR="00BE7BEB">
        <w:rPr>
          <w:sz w:val="24"/>
          <w:szCs w:val="24"/>
        </w:rPr>
        <w:t xml:space="preserve">г. </w:t>
      </w:r>
      <w:r w:rsidR="00BE7BEB">
        <w:rPr>
          <w:szCs w:val="28"/>
        </w:rPr>
        <w:t>».</w:t>
      </w:r>
    </w:p>
    <w:p w:rsidR="00BE7BEB" w:rsidRDefault="00BE7BEB" w:rsidP="00BE7BEB">
      <w:pPr>
        <w:autoSpaceDE w:val="0"/>
        <w:autoSpaceDN w:val="0"/>
        <w:adjustRightInd w:val="0"/>
        <w:ind w:right="1"/>
        <w:rPr>
          <w:szCs w:val="28"/>
        </w:rPr>
      </w:pPr>
    </w:p>
    <w:p w:rsidR="00BE7BEB" w:rsidRDefault="00BE7BEB" w:rsidP="00BE7BEB">
      <w:pPr>
        <w:autoSpaceDE w:val="0"/>
        <w:autoSpaceDN w:val="0"/>
        <w:adjustRightInd w:val="0"/>
        <w:ind w:right="1"/>
        <w:rPr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C0" w:rsidRDefault="004F05C0" w:rsidP="00CE0D98">
      <w:r>
        <w:separator/>
      </w:r>
    </w:p>
  </w:endnote>
  <w:endnote w:type="continuationSeparator" w:id="0">
    <w:p w:rsidR="004F05C0" w:rsidRDefault="004F05C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C0" w:rsidRDefault="004F05C0" w:rsidP="00CE0D98">
      <w:r>
        <w:separator/>
      </w:r>
    </w:p>
  </w:footnote>
  <w:footnote w:type="continuationSeparator" w:id="0">
    <w:p w:rsidR="004F05C0" w:rsidRDefault="004F05C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05C0" w:rsidRPr="00937C11" w:rsidRDefault="00FD6FE7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4F05C0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706E3">
          <w:rPr>
            <w:noProof/>
            <w:sz w:val="24"/>
            <w:szCs w:val="24"/>
          </w:rPr>
          <w:t>12</w:t>
        </w:r>
        <w:r w:rsidRPr="00937C11">
          <w:rPr>
            <w:sz w:val="24"/>
            <w:szCs w:val="24"/>
          </w:rPr>
          <w:fldChar w:fldCharType="end"/>
        </w:r>
      </w:p>
    </w:sdtContent>
  </w:sdt>
  <w:p w:rsidR="004F05C0" w:rsidRDefault="004F05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632F6"/>
    <w:multiLevelType w:val="hybridMultilevel"/>
    <w:tmpl w:val="9BFA54C6"/>
    <w:lvl w:ilvl="0" w:tplc="B90C9708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C3A6E"/>
    <w:multiLevelType w:val="hybridMultilevel"/>
    <w:tmpl w:val="7370E8D0"/>
    <w:lvl w:ilvl="0" w:tplc="81C87052">
      <w:start w:val="6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17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36"/>
  </w:num>
  <w:num w:numId="26">
    <w:abstractNumId w:val="1"/>
  </w:num>
  <w:num w:numId="27">
    <w:abstractNumId w:val="19"/>
  </w:num>
  <w:num w:numId="28">
    <w:abstractNumId w:val="2"/>
  </w:num>
  <w:num w:numId="29">
    <w:abstractNumId w:val="31"/>
  </w:num>
  <w:num w:numId="30">
    <w:abstractNumId w:val="27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0215"/>
    <w:rsid w:val="001F4355"/>
    <w:rsid w:val="002073C3"/>
    <w:rsid w:val="00224381"/>
    <w:rsid w:val="00265050"/>
    <w:rsid w:val="00272F12"/>
    <w:rsid w:val="002A6B23"/>
    <w:rsid w:val="002C5979"/>
    <w:rsid w:val="002F2B93"/>
    <w:rsid w:val="002F6B03"/>
    <w:rsid w:val="003005E7"/>
    <w:rsid w:val="00301B22"/>
    <w:rsid w:val="00307849"/>
    <w:rsid w:val="00317979"/>
    <w:rsid w:val="00330B89"/>
    <w:rsid w:val="00340AF3"/>
    <w:rsid w:val="00342487"/>
    <w:rsid w:val="003525C6"/>
    <w:rsid w:val="00361E4D"/>
    <w:rsid w:val="00364944"/>
    <w:rsid w:val="00383289"/>
    <w:rsid w:val="0038487A"/>
    <w:rsid w:val="0039024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05C0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4EC1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645A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B0BE6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1892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66A89"/>
    <w:rsid w:val="009707AD"/>
    <w:rsid w:val="009A448E"/>
    <w:rsid w:val="009B0137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0AF9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5AC0"/>
    <w:rsid w:val="00BE7BEB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A5583"/>
    <w:rsid w:val="00CB3FDE"/>
    <w:rsid w:val="00CB587E"/>
    <w:rsid w:val="00CC0C47"/>
    <w:rsid w:val="00CC1D45"/>
    <w:rsid w:val="00CC49BC"/>
    <w:rsid w:val="00CC60D0"/>
    <w:rsid w:val="00CE0D98"/>
    <w:rsid w:val="00CE631E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06E3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  <w:rsid w:val="00FD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CA58-78C6-4910-8826-75785089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4088</Words>
  <Characters>30251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9</cp:revision>
  <cp:lastPrinted>2019-10-28T13:27:00Z</cp:lastPrinted>
  <dcterms:created xsi:type="dcterms:W3CDTF">2019-10-21T11:32:00Z</dcterms:created>
  <dcterms:modified xsi:type="dcterms:W3CDTF">2019-10-28T14:10:00Z</dcterms:modified>
</cp:coreProperties>
</file>