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AC" w:rsidRDefault="005B5A07" w:rsidP="00F820AC">
      <w:pPr>
        <w:ind w:right="140" w:firstLine="567"/>
        <w:jc w:val="both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0AC" w:rsidRDefault="00F820AC" w:rsidP="00F820A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F820AC" w:rsidRDefault="00F820AC" w:rsidP="00F820A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F820AC" w:rsidRDefault="00F820AC" w:rsidP="00F820A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F820AC" w:rsidRDefault="00F820AC" w:rsidP="00F820A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F820AC" w:rsidRDefault="00F820AC" w:rsidP="00F820AC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F820AC" w:rsidRDefault="00F820AC" w:rsidP="00F820AC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F820AC" w:rsidRDefault="00F820AC" w:rsidP="00F820A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820AC" w:rsidRDefault="00F820AC" w:rsidP="00F820AC">
      <w:pPr>
        <w:rPr>
          <w:sz w:val="27"/>
          <w:szCs w:val="27"/>
        </w:rPr>
      </w:pPr>
    </w:p>
    <w:p w:rsidR="00F820AC" w:rsidRPr="00B06288" w:rsidRDefault="009974D3" w:rsidP="00F820AC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B06288">
        <w:rPr>
          <w:sz w:val="27"/>
          <w:szCs w:val="27"/>
        </w:rPr>
        <w:t>Внести в пункт 7</w:t>
      </w:r>
      <w:r w:rsidR="00525303">
        <w:rPr>
          <w:sz w:val="27"/>
          <w:szCs w:val="27"/>
        </w:rPr>
        <w:t>.3</w:t>
      </w:r>
      <w:r w:rsidRPr="00B06288">
        <w:rPr>
          <w:sz w:val="27"/>
          <w:szCs w:val="27"/>
        </w:rPr>
        <w:t xml:space="preserve"> </w:t>
      </w:r>
      <w:r w:rsidR="00F820AC" w:rsidRPr="00B06288">
        <w:rPr>
          <w:sz w:val="27"/>
          <w:szCs w:val="27"/>
        </w:rPr>
        <w:t>распоряжени</w:t>
      </w:r>
      <w:r w:rsidRPr="00B06288">
        <w:rPr>
          <w:sz w:val="27"/>
          <w:szCs w:val="27"/>
        </w:rPr>
        <w:t>я</w:t>
      </w:r>
      <w:r w:rsidR="00F820AC" w:rsidRPr="00B06288">
        <w:rPr>
          <w:sz w:val="27"/>
          <w:szCs w:val="27"/>
        </w:rPr>
        <w:t xml:space="preserve"> Главы Республики Карелия от 12 марта </w:t>
      </w:r>
      <w:proofErr w:type="gramStart"/>
      <w:r w:rsidR="00F820AC" w:rsidRPr="00B06288">
        <w:rPr>
          <w:sz w:val="27"/>
          <w:szCs w:val="27"/>
        </w:rPr>
        <w:t>2020 года №</w:t>
      </w:r>
      <w:r w:rsidR="00F820AC" w:rsidRPr="00B06288">
        <w:rPr>
          <w:sz w:val="27"/>
          <w:szCs w:val="27"/>
          <w:lang w:val="en-US"/>
        </w:rPr>
        <w:t> </w:t>
      </w:r>
      <w:r w:rsidR="00F820AC" w:rsidRPr="00B06288">
        <w:rPr>
          <w:sz w:val="27"/>
          <w:szCs w:val="27"/>
        </w:rPr>
        <w:t>127-р (Официальный интернет-портал правовой информации (www.pravo.gov.ru), 10 апреля 2020 года, № 1000202004100005, 1000202004100003, 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 1000202004150001; 20 апреля 2020 года, № 1000202004200003, 1000202004200002; 24 апреля 2020 года, № 1000202004240005;</w:t>
      </w:r>
      <w:proofErr w:type="gramEnd"/>
      <w:r w:rsidR="00F820AC" w:rsidRPr="00B06288">
        <w:rPr>
          <w:sz w:val="27"/>
          <w:szCs w:val="27"/>
        </w:rPr>
        <w:t xml:space="preserve"> </w:t>
      </w:r>
      <w:proofErr w:type="gramStart"/>
      <w:r w:rsidR="00F820AC" w:rsidRPr="00B06288">
        <w:rPr>
          <w:sz w:val="27"/>
          <w:szCs w:val="27"/>
        </w:rPr>
        <w:t xml:space="preserve">27 апреля 2020 года, № 1000202004270001, 1000202004270005; 28 апреля 2020 года, № 1000202004280001; 29 апреля 2020 года № 1000202004290003) </w:t>
      </w:r>
      <w:r w:rsidR="00A06E31" w:rsidRPr="00B06288">
        <w:rPr>
          <w:sz w:val="27"/>
          <w:szCs w:val="27"/>
        </w:rPr>
        <w:t xml:space="preserve">с изменениями, внесенными распоряжением Главы Республики Карелия от 1 мая 2020 года № 247-р, </w:t>
      </w:r>
      <w:r w:rsidR="00F820AC" w:rsidRPr="00B06288">
        <w:rPr>
          <w:sz w:val="27"/>
          <w:szCs w:val="27"/>
        </w:rPr>
        <w:t>следующие изменения:</w:t>
      </w:r>
      <w:proofErr w:type="gramEnd"/>
    </w:p>
    <w:p w:rsidR="009974D3" w:rsidRPr="00B06288" w:rsidRDefault="009974D3" w:rsidP="009974D3">
      <w:pPr>
        <w:ind w:firstLine="708"/>
        <w:jc w:val="both"/>
        <w:rPr>
          <w:sz w:val="27"/>
          <w:szCs w:val="27"/>
        </w:rPr>
      </w:pPr>
      <w:r w:rsidRPr="00B06288">
        <w:rPr>
          <w:sz w:val="27"/>
          <w:szCs w:val="27"/>
        </w:rPr>
        <w:t>1) абзац первый дополни</w:t>
      </w:r>
      <w:r w:rsidR="00B06288">
        <w:rPr>
          <w:sz w:val="27"/>
          <w:szCs w:val="27"/>
        </w:rPr>
        <w:t>ть</w:t>
      </w:r>
      <w:r w:rsidRPr="00B06288">
        <w:rPr>
          <w:sz w:val="27"/>
          <w:szCs w:val="27"/>
        </w:rPr>
        <w:t xml:space="preserve"> словами «Архангельской области, Вологодской области»;</w:t>
      </w:r>
    </w:p>
    <w:p w:rsidR="009974D3" w:rsidRPr="00B06288" w:rsidRDefault="009974D3" w:rsidP="009974D3">
      <w:pPr>
        <w:ind w:firstLine="708"/>
        <w:jc w:val="both"/>
        <w:rPr>
          <w:sz w:val="27"/>
          <w:szCs w:val="27"/>
        </w:rPr>
      </w:pPr>
      <w:r w:rsidRPr="00B06288">
        <w:rPr>
          <w:sz w:val="27"/>
          <w:szCs w:val="27"/>
        </w:rPr>
        <w:t>2) абзац второй после слов «Мурманской области</w:t>
      </w:r>
      <w:proofErr w:type="gramStart"/>
      <w:r w:rsidRPr="00B06288">
        <w:rPr>
          <w:sz w:val="27"/>
          <w:szCs w:val="27"/>
        </w:rPr>
        <w:t>,»</w:t>
      </w:r>
      <w:proofErr w:type="gramEnd"/>
      <w:r w:rsidRPr="00B06288">
        <w:rPr>
          <w:sz w:val="27"/>
          <w:szCs w:val="27"/>
        </w:rPr>
        <w:t xml:space="preserve"> дополнить словами «Архангельской области, Вологодской области,».</w:t>
      </w:r>
    </w:p>
    <w:p w:rsidR="00F820AC" w:rsidRPr="009974D3" w:rsidRDefault="00F820AC" w:rsidP="00A06E31">
      <w:pPr>
        <w:ind w:firstLine="540"/>
        <w:jc w:val="both"/>
        <w:rPr>
          <w:sz w:val="28"/>
          <w:szCs w:val="28"/>
        </w:rPr>
      </w:pPr>
    </w:p>
    <w:p w:rsidR="00F820AC" w:rsidRPr="009974D3" w:rsidRDefault="00F820AC" w:rsidP="00F820AC">
      <w:pPr>
        <w:rPr>
          <w:sz w:val="28"/>
          <w:szCs w:val="28"/>
        </w:rPr>
      </w:pPr>
    </w:p>
    <w:p w:rsidR="00F820AC" w:rsidRPr="009974D3" w:rsidRDefault="009974D3" w:rsidP="00F820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F820AC" w:rsidRPr="009974D3" w:rsidRDefault="00F820AC" w:rsidP="00F820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974D3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</w:t>
      </w:r>
      <w:r w:rsidR="009974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74D3">
        <w:rPr>
          <w:rFonts w:ascii="Times New Roman" w:hAnsi="Times New Roman" w:cs="Times New Roman"/>
          <w:sz w:val="28"/>
          <w:szCs w:val="28"/>
        </w:rPr>
        <w:t xml:space="preserve">              А.О. </w:t>
      </w:r>
      <w:proofErr w:type="spellStart"/>
      <w:r w:rsidRPr="009974D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Pr="00997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974D3" w:rsidRDefault="00F820AC" w:rsidP="00F820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974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974D3" w:rsidRDefault="009974D3" w:rsidP="00F820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974D3" w:rsidRDefault="009974D3" w:rsidP="00F820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820AC" w:rsidRPr="009974D3" w:rsidRDefault="00F820AC" w:rsidP="00F820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974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820AC" w:rsidRPr="009974D3" w:rsidRDefault="00F820AC" w:rsidP="00F820AC">
      <w:pPr>
        <w:rPr>
          <w:sz w:val="28"/>
          <w:szCs w:val="28"/>
        </w:rPr>
      </w:pPr>
      <w:r w:rsidRPr="009974D3">
        <w:rPr>
          <w:sz w:val="28"/>
          <w:szCs w:val="28"/>
        </w:rPr>
        <w:t>г. Петрозаводск</w:t>
      </w:r>
    </w:p>
    <w:p w:rsidR="00F820AC" w:rsidRPr="009974D3" w:rsidRDefault="00A06E31" w:rsidP="00F820AC">
      <w:pPr>
        <w:rPr>
          <w:sz w:val="28"/>
          <w:szCs w:val="28"/>
        </w:rPr>
      </w:pPr>
      <w:r w:rsidRPr="009974D3">
        <w:rPr>
          <w:sz w:val="28"/>
          <w:szCs w:val="28"/>
        </w:rPr>
        <w:t xml:space="preserve">2 </w:t>
      </w:r>
      <w:r w:rsidR="005B5A07" w:rsidRPr="009974D3">
        <w:rPr>
          <w:sz w:val="28"/>
          <w:szCs w:val="28"/>
        </w:rPr>
        <w:t>мая</w:t>
      </w:r>
      <w:r w:rsidR="007F053F" w:rsidRPr="009974D3">
        <w:rPr>
          <w:sz w:val="28"/>
          <w:szCs w:val="28"/>
        </w:rPr>
        <w:t xml:space="preserve"> </w:t>
      </w:r>
      <w:r w:rsidR="00F820AC" w:rsidRPr="009974D3">
        <w:rPr>
          <w:sz w:val="28"/>
          <w:szCs w:val="28"/>
        </w:rPr>
        <w:t>2020 года</w:t>
      </w:r>
    </w:p>
    <w:p w:rsidR="00F820AC" w:rsidRPr="009974D3" w:rsidRDefault="00F820AC" w:rsidP="00F820AC">
      <w:pPr>
        <w:pStyle w:val="ConsPlusNormal"/>
        <w:ind w:firstLine="0"/>
        <w:rPr>
          <w:b/>
          <w:sz w:val="28"/>
          <w:szCs w:val="28"/>
        </w:rPr>
      </w:pPr>
      <w:r w:rsidRPr="009974D3">
        <w:rPr>
          <w:rFonts w:ascii="Times New Roman" w:hAnsi="Times New Roman" w:cs="Times New Roman"/>
          <w:sz w:val="28"/>
          <w:szCs w:val="28"/>
        </w:rPr>
        <w:t xml:space="preserve">№ </w:t>
      </w:r>
      <w:r w:rsidR="005B5A07" w:rsidRPr="009974D3">
        <w:rPr>
          <w:rFonts w:ascii="Times New Roman" w:hAnsi="Times New Roman" w:cs="Times New Roman"/>
          <w:sz w:val="28"/>
          <w:szCs w:val="28"/>
        </w:rPr>
        <w:t xml:space="preserve"> 24</w:t>
      </w:r>
      <w:r w:rsidR="00A06E31" w:rsidRPr="009974D3">
        <w:rPr>
          <w:rFonts w:ascii="Times New Roman" w:hAnsi="Times New Roman" w:cs="Times New Roman"/>
          <w:sz w:val="28"/>
          <w:szCs w:val="28"/>
        </w:rPr>
        <w:t>8</w:t>
      </w:r>
      <w:r w:rsidRPr="009974D3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820AC" w:rsidRPr="009974D3" w:rsidRDefault="00F820AC">
      <w:pPr>
        <w:rPr>
          <w:sz w:val="28"/>
          <w:szCs w:val="28"/>
        </w:rPr>
      </w:pPr>
    </w:p>
    <w:sectPr w:rsidR="00F820AC" w:rsidRPr="009974D3" w:rsidSect="00F820AC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AC"/>
    <w:rsid w:val="004515AF"/>
    <w:rsid w:val="00525303"/>
    <w:rsid w:val="005B5A07"/>
    <w:rsid w:val="00701D38"/>
    <w:rsid w:val="007F053F"/>
    <w:rsid w:val="008E2404"/>
    <w:rsid w:val="009974D3"/>
    <w:rsid w:val="00A06E31"/>
    <w:rsid w:val="00B06288"/>
    <w:rsid w:val="00B51708"/>
    <w:rsid w:val="00E31FD0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0AC"/>
    <w:rPr>
      <w:rFonts w:eastAsia="Calibri"/>
      <w:sz w:val="24"/>
    </w:rPr>
  </w:style>
  <w:style w:type="paragraph" w:styleId="1">
    <w:name w:val="heading 1"/>
    <w:basedOn w:val="a"/>
    <w:next w:val="a"/>
    <w:link w:val="1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820AC"/>
    <w:rPr>
      <w:rFonts w:eastAsia="Calibri"/>
      <w:b/>
      <w:spacing w:val="80"/>
      <w:sz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820AC"/>
    <w:rPr>
      <w:rFonts w:eastAsia="Calibri"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820AC"/>
    <w:rPr>
      <w:rFonts w:eastAsia="Calibri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F820AC"/>
    <w:rPr>
      <w:rFonts w:eastAsia="Calibri"/>
      <w:b/>
      <w:spacing w:val="40"/>
      <w:sz w:val="32"/>
      <w:lang w:val="ru-RU" w:eastAsia="ru-RU" w:bidi="ar-SA"/>
    </w:rPr>
  </w:style>
  <w:style w:type="paragraph" w:customStyle="1" w:styleId="ConsPlusNormal">
    <w:name w:val="ConsPlusNormal"/>
    <w:rsid w:val="00F820A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0AC"/>
    <w:rPr>
      <w:rFonts w:eastAsia="Calibri"/>
      <w:sz w:val="24"/>
    </w:rPr>
  </w:style>
  <w:style w:type="paragraph" w:styleId="1">
    <w:name w:val="heading 1"/>
    <w:basedOn w:val="a"/>
    <w:next w:val="a"/>
    <w:link w:val="1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820AC"/>
    <w:rPr>
      <w:rFonts w:eastAsia="Calibri"/>
      <w:b/>
      <w:spacing w:val="80"/>
      <w:sz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820AC"/>
    <w:rPr>
      <w:rFonts w:eastAsia="Calibri"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820AC"/>
    <w:rPr>
      <w:rFonts w:eastAsia="Calibri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F820AC"/>
    <w:rPr>
      <w:rFonts w:eastAsia="Calibri"/>
      <w:b/>
      <w:spacing w:val="40"/>
      <w:sz w:val="32"/>
      <w:lang w:val="ru-RU" w:eastAsia="ru-RU" w:bidi="ar-SA"/>
    </w:rPr>
  </w:style>
  <w:style w:type="paragraph" w:customStyle="1" w:styleId="ConsPlusNormal">
    <w:name w:val="ConsPlusNormal"/>
    <w:rsid w:val="00F820A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2020-05-02T14:43:00Z</dcterms:created>
  <dcterms:modified xsi:type="dcterms:W3CDTF">2020-05-02T14:43:00Z</dcterms:modified>
</cp:coreProperties>
</file>