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3F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73F27">
        <w:t>24 января 2018 года № 38р-П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сотрудничестве между Правительством Республики Карелия и обществом</w:t>
      </w:r>
      <w:r w:rsidR="00101BE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101BE6">
        <w:rPr>
          <w:sz w:val="28"/>
          <w:szCs w:val="28"/>
        </w:rPr>
        <w:t>Русский Лесной Альянс</w:t>
      </w:r>
      <w:r>
        <w:rPr>
          <w:sz w:val="28"/>
          <w:szCs w:val="28"/>
        </w:rPr>
        <w:t>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54E0"/>
    <w:rsid w:val="00112508"/>
    <w:rsid w:val="00112D40"/>
    <w:rsid w:val="00114FA9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73F27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8ED1-9B0F-43D7-BB12-F7610A21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2018-01-22T07:05:00Z</cp:lastPrinted>
  <dcterms:created xsi:type="dcterms:W3CDTF">2018-01-23T13:46:00Z</dcterms:created>
  <dcterms:modified xsi:type="dcterms:W3CDTF">2018-01-29T11:07:00Z</dcterms:modified>
</cp:coreProperties>
</file>