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F172D7" w:rsidRDefault="00F172D7" w:rsidP="00F172D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</w:t>
      </w:r>
    </w:p>
    <w:p w:rsidR="00F172D7" w:rsidRDefault="00F172D7" w:rsidP="00F172D7">
      <w:pPr>
        <w:ind w:right="-143" w:firstLine="709"/>
        <w:jc w:val="both"/>
        <w:rPr>
          <w:sz w:val="28"/>
          <w:szCs w:val="28"/>
        </w:rPr>
      </w:pPr>
    </w:p>
    <w:p w:rsidR="00F172D7" w:rsidRDefault="00F172D7" w:rsidP="00F172D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развитие строительного комплекса Республики Карелия  поощрить почетным знаком Главы Республики Карелия «За вклад в развитие Республики Карелия»</w:t>
      </w:r>
      <w:r w:rsidR="00C737C8">
        <w:rPr>
          <w:sz w:val="28"/>
          <w:szCs w:val="28"/>
        </w:rPr>
        <w:t>:</w:t>
      </w:r>
    </w:p>
    <w:p w:rsidR="00F172D7" w:rsidRDefault="00F172D7" w:rsidP="00F172D7">
      <w:pPr>
        <w:ind w:right="-143" w:firstLine="709"/>
        <w:jc w:val="both"/>
        <w:rPr>
          <w:sz w:val="28"/>
          <w:szCs w:val="28"/>
        </w:rPr>
      </w:pPr>
    </w:p>
    <w:p w:rsidR="00F172D7" w:rsidRDefault="00F172D7" w:rsidP="00F172D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Сергея Владимировича – </w:t>
      </w:r>
      <w:proofErr w:type="spellStart"/>
      <w:r>
        <w:rPr>
          <w:sz w:val="28"/>
          <w:szCs w:val="28"/>
        </w:rPr>
        <w:t>электрогазосварщика</w:t>
      </w:r>
      <w:proofErr w:type="spellEnd"/>
      <w:r>
        <w:rPr>
          <w:sz w:val="28"/>
          <w:szCs w:val="28"/>
        </w:rPr>
        <w:t xml:space="preserve"> акционерного общества «Специализированный застройщик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F172D7" w:rsidRDefault="00F172D7" w:rsidP="00F172D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ЛИЛЛО Романа Сергеевича – главного геодезиста акционерного общества «Специализированный застройщик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F172D7" w:rsidRDefault="00C737C8" w:rsidP="00F172D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ЛЫКОВА Сергея Федоровича – </w:t>
      </w:r>
      <w:r w:rsidR="00F172D7">
        <w:rPr>
          <w:sz w:val="28"/>
          <w:szCs w:val="28"/>
        </w:rPr>
        <w:t xml:space="preserve"> директора общества с ограниченной ответственностью Инженерного центра «Штрих»,</w:t>
      </w:r>
      <w:r w:rsidR="00F172D7" w:rsidRPr="00F172D7">
        <w:rPr>
          <w:sz w:val="28"/>
          <w:szCs w:val="28"/>
        </w:rPr>
        <w:t xml:space="preserve"> </w:t>
      </w:r>
      <w:r w:rsidR="00F172D7">
        <w:rPr>
          <w:sz w:val="28"/>
          <w:szCs w:val="28"/>
        </w:rPr>
        <w:t>Петрозаводский городской округ,</w:t>
      </w:r>
    </w:p>
    <w:p w:rsidR="00F172D7" w:rsidRDefault="00F172D7" w:rsidP="00F172D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СЕМЁНКИНА Сергея Борисовича – плотника</w:t>
      </w:r>
      <w:r w:rsidRPr="00F172D7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акционерного общества «Специализированный застройщик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округ.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F172D7" w:rsidP="00A01424">
      <w:pPr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F172D7">
        <w:rPr>
          <w:rFonts w:ascii="Times New Roman" w:hAnsi="Times New Roman" w:cs="Times New Roman"/>
          <w:sz w:val="28"/>
          <w:szCs w:val="28"/>
        </w:rPr>
        <w:t>416-р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40ADA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2893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737C8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172D7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2019-08-01T09:30:00Z</cp:lastPrinted>
  <dcterms:created xsi:type="dcterms:W3CDTF">2019-08-01T09:13:00Z</dcterms:created>
  <dcterms:modified xsi:type="dcterms:W3CDTF">2019-08-01T09:30:00Z</dcterms:modified>
</cp:coreProperties>
</file>