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AB6" w:rsidRPr="006E0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C0F7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C0F7E">
        <w:t>15 июля 2019 года № 300-П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B529A" w:rsidRDefault="002B529A" w:rsidP="00C013E3">
      <w:pPr>
        <w:pStyle w:val="Style5"/>
        <w:widowControl/>
        <w:spacing w:before="10" w:line="322" w:lineRule="exact"/>
        <w:ind w:right="28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размерах регионального стандарта стоимости </w:t>
      </w:r>
    </w:p>
    <w:p w:rsidR="002B529A" w:rsidRDefault="002B529A" w:rsidP="00C013E3">
      <w:pPr>
        <w:pStyle w:val="Style5"/>
        <w:widowControl/>
        <w:spacing w:before="10" w:line="322" w:lineRule="exact"/>
        <w:ind w:right="28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жилищно-коммунальных услуг на второе полугодие 2019 года – </w:t>
      </w:r>
    </w:p>
    <w:p w:rsidR="002B529A" w:rsidRDefault="002B529A" w:rsidP="00C013E3">
      <w:pPr>
        <w:pStyle w:val="Style5"/>
        <w:widowControl/>
        <w:spacing w:before="10" w:line="322" w:lineRule="exact"/>
        <w:ind w:right="28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первое полугодие 2020 года по муниципальным образованиям в Республике Карелия</w:t>
      </w:r>
    </w:p>
    <w:p w:rsidR="002B529A" w:rsidRDefault="002B529A" w:rsidP="00C013E3">
      <w:pPr>
        <w:widowControl w:val="0"/>
        <w:autoSpaceDE w:val="0"/>
        <w:autoSpaceDN w:val="0"/>
        <w:adjustRightInd w:val="0"/>
        <w:ind w:right="281" w:firstLine="540"/>
        <w:jc w:val="center"/>
      </w:pPr>
    </w:p>
    <w:p w:rsidR="002B529A" w:rsidRDefault="002B529A" w:rsidP="00C013E3">
      <w:pPr>
        <w:widowControl w:val="0"/>
        <w:autoSpaceDE w:val="0"/>
        <w:autoSpaceDN w:val="0"/>
        <w:adjustRightInd w:val="0"/>
        <w:ind w:right="281" w:firstLine="540"/>
        <w:jc w:val="center"/>
        <w:rPr>
          <w:szCs w:val="28"/>
        </w:rPr>
      </w:pPr>
    </w:p>
    <w:p w:rsidR="002B529A" w:rsidRDefault="002B529A" w:rsidP="00C013E3">
      <w:pPr>
        <w:pStyle w:val="Style6"/>
        <w:widowControl/>
        <w:spacing w:line="322" w:lineRule="exact"/>
        <w:ind w:right="281" w:firstLine="567"/>
        <w:jc w:val="left"/>
        <w:rPr>
          <w:rStyle w:val="FontStyle13"/>
          <w:spacing w:val="20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Style w:val="FontStyle13"/>
          <w:spacing w:val="20"/>
          <w:sz w:val="28"/>
          <w:szCs w:val="28"/>
        </w:rPr>
        <w:t>п</w:t>
      </w:r>
      <w:proofErr w:type="spellEnd"/>
      <w:proofErr w:type="gramEnd"/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о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с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т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а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proofErr w:type="spellStart"/>
      <w:r>
        <w:rPr>
          <w:rStyle w:val="FontStyle13"/>
          <w:spacing w:val="20"/>
          <w:sz w:val="28"/>
          <w:szCs w:val="28"/>
        </w:rPr>
        <w:t>н</w:t>
      </w:r>
      <w:proofErr w:type="spellEnd"/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о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в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л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я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е</w:t>
      </w:r>
      <w:r w:rsidR="00C013E3">
        <w:rPr>
          <w:rStyle w:val="FontStyle13"/>
          <w:spacing w:val="20"/>
          <w:sz w:val="28"/>
          <w:szCs w:val="28"/>
        </w:rPr>
        <w:t xml:space="preserve"> </w:t>
      </w:r>
      <w:r>
        <w:rPr>
          <w:rStyle w:val="FontStyle13"/>
          <w:spacing w:val="20"/>
          <w:sz w:val="28"/>
          <w:szCs w:val="28"/>
        </w:rPr>
        <w:t>т</w:t>
      </w:r>
      <w:r w:rsidRPr="00C013E3">
        <w:rPr>
          <w:rStyle w:val="FontStyle13"/>
          <w:b w:val="0"/>
          <w:spacing w:val="20"/>
          <w:sz w:val="28"/>
          <w:szCs w:val="28"/>
        </w:rPr>
        <w:t>:</w:t>
      </w:r>
    </w:p>
    <w:p w:rsidR="002B529A" w:rsidRDefault="002B529A" w:rsidP="00C013E3">
      <w:pPr>
        <w:pStyle w:val="Style2"/>
        <w:widowControl/>
        <w:tabs>
          <w:tab w:val="left" w:pos="1085"/>
        </w:tabs>
        <w:spacing w:line="322" w:lineRule="exact"/>
        <w:ind w:right="281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Установить размеры регионального стандарта стоимости жилищно-коммунальных услуг на второе полугодие 2019 года – первое полугодие </w:t>
      </w:r>
      <w:r w:rsidR="00C013E3">
        <w:rPr>
          <w:rStyle w:val="FontStyle16"/>
          <w:sz w:val="28"/>
          <w:szCs w:val="28"/>
        </w:rPr>
        <w:t xml:space="preserve">                  </w:t>
      </w:r>
      <w:r>
        <w:rPr>
          <w:rStyle w:val="FontStyle16"/>
          <w:sz w:val="28"/>
          <w:szCs w:val="28"/>
        </w:rPr>
        <w:t>2020 года по муниципальным образованиям в Республике Карелия согласно приложению.</w:t>
      </w:r>
    </w:p>
    <w:p w:rsidR="002B529A" w:rsidRDefault="002B529A" w:rsidP="00C013E3">
      <w:pPr>
        <w:pStyle w:val="Style2"/>
        <w:widowControl/>
        <w:tabs>
          <w:tab w:val="left" w:pos="1085"/>
        </w:tabs>
        <w:spacing w:line="322" w:lineRule="exact"/>
        <w:ind w:right="281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 Действие настоящего постановления распространяется на правоотношения, возникшие с 1 июля 2019 года.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6E0AB6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0116A">
          <w:rPr>
            <w:noProof/>
            <w:sz w:val="24"/>
            <w:szCs w:val="24"/>
          </w:rPr>
          <w:t>31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B529A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0AB6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9F7CAE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13E3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0F7E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2">
    <w:name w:val="Style2"/>
    <w:basedOn w:val="a"/>
    <w:rsid w:val="002B529A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B529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2B529A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2B52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2B529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E028-44B5-437E-A9DC-38B8FD60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2019-07-18T09:51:00Z</cp:lastPrinted>
  <dcterms:created xsi:type="dcterms:W3CDTF">2019-07-05T08:10:00Z</dcterms:created>
  <dcterms:modified xsi:type="dcterms:W3CDTF">2019-07-18T09:51:00Z</dcterms:modified>
</cp:coreProperties>
</file>