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Указом Главы Республики Карелия от 2 июня </w:t>
      </w:r>
      <w:r>
        <w:rPr>
          <w:sz w:val="28"/>
          <w:szCs w:val="28"/>
        </w:rPr>
        <w:br/>
        <w:t>2003 года № 96 «О 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>» Главы Республики Карелия деятелям литературы и искусства за достижения в области профессионального мастерства», на основании решения Совета по культуре при Главе Республики Карелия от 25 июня 2019 года:</w:t>
      </w: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Присудить премию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 xml:space="preserve">» Главы Республики Карелия </w:t>
      </w:r>
      <w:r>
        <w:rPr>
          <w:sz w:val="28"/>
          <w:szCs w:val="28"/>
        </w:rPr>
        <w:br/>
        <w:t>в 2019 году:</w:t>
      </w: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Харламовой Елене Сергеевне, писателю, – за книгу «Ярмарка»;</w:t>
      </w: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Топурия </w:t>
      </w:r>
      <w:proofErr w:type="spellStart"/>
      <w:r>
        <w:rPr>
          <w:sz w:val="28"/>
          <w:szCs w:val="28"/>
        </w:rPr>
        <w:t>Бадри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Отаровичу</w:t>
      </w:r>
      <w:proofErr w:type="spellEnd"/>
      <w:r>
        <w:rPr>
          <w:sz w:val="28"/>
          <w:szCs w:val="28"/>
        </w:rPr>
        <w:t>,</w:t>
      </w:r>
      <w:r w:rsidRPr="002342BB">
        <w:rPr>
          <w:sz w:val="28"/>
          <w:szCs w:val="28"/>
        </w:rPr>
        <w:t xml:space="preserve"> </w:t>
      </w:r>
      <w:r>
        <w:rPr>
          <w:sz w:val="28"/>
          <w:szCs w:val="28"/>
        </w:rPr>
        <w:t>художнику, – за создание серии художественных произведений «Город Петрозаводск»;</w:t>
      </w: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Рышкину</w:t>
      </w:r>
      <w:proofErr w:type="spellEnd"/>
      <w:r>
        <w:rPr>
          <w:sz w:val="28"/>
          <w:szCs w:val="28"/>
        </w:rPr>
        <w:t xml:space="preserve"> Николаю Викторовичу, музыканту, – за создание сборника песен на </w:t>
      </w:r>
      <w:r w:rsidR="00EE7958">
        <w:rPr>
          <w:sz w:val="28"/>
          <w:szCs w:val="28"/>
        </w:rPr>
        <w:t>карельском и русском языках  «</w:t>
      </w:r>
      <w:proofErr w:type="spellStart"/>
      <w:r w:rsidR="00EE7958">
        <w:rPr>
          <w:sz w:val="28"/>
          <w:szCs w:val="28"/>
          <w:lang w:val="en-US"/>
        </w:rPr>
        <w:t>Terveh</w:t>
      </w:r>
      <w:proofErr w:type="spellEnd"/>
      <w:r w:rsidR="00EE7958">
        <w:rPr>
          <w:sz w:val="28"/>
          <w:szCs w:val="28"/>
        </w:rPr>
        <w:t>,</w:t>
      </w:r>
      <w:r w:rsidR="00EE7958" w:rsidRPr="00EE7958">
        <w:rPr>
          <w:sz w:val="28"/>
          <w:szCs w:val="28"/>
        </w:rPr>
        <w:t xml:space="preserve"> </w:t>
      </w:r>
      <w:proofErr w:type="spellStart"/>
      <w:r w:rsidR="00EE7958">
        <w:rPr>
          <w:sz w:val="28"/>
          <w:szCs w:val="28"/>
          <w:lang w:val="en-US"/>
        </w:rPr>
        <w:t>pajo</w:t>
      </w:r>
      <w:proofErr w:type="spellEnd"/>
      <w:r w:rsidR="00EE7958">
        <w:rPr>
          <w:sz w:val="28"/>
          <w:szCs w:val="28"/>
        </w:rPr>
        <w:t>»</w:t>
      </w:r>
      <w:r>
        <w:rPr>
          <w:sz w:val="28"/>
          <w:szCs w:val="28"/>
        </w:rPr>
        <w:t xml:space="preserve"> («Здравствуй, песня») и личный вклад в сохранение и развитие национальной музыкальной культуры;</w:t>
      </w: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ансамблю исполнителей бюджетного учреждения «Театр кукол Республики Карелия</w:t>
      </w:r>
      <w:r w:rsidR="00EE7958">
        <w:rPr>
          <w:sz w:val="28"/>
          <w:szCs w:val="28"/>
        </w:rPr>
        <w:t xml:space="preserve">»: </w:t>
      </w:r>
      <w:proofErr w:type="gramStart"/>
      <w:r w:rsidR="00EE7958">
        <w:rPr>
          <w:sz w:val="28"/>
          <w:szCs w:val="28"/>
        </w:rPr>
        <w:t>Бирюковой Любови Алексе</w:t>
      </w:r>
      <w:r>
        <w:rPr>
          <w:sz w:val="28"/>
          <w:szCs w:val="28"/>
        </w:rPr>
        <w:t xml:space="preserve">евне, Белову Алексею Николаевичу, </w:t>
      </w:r>
      <w:proofErr w:type="spellStart"/>
      <w:r>
        <w:rPr>
          <w:sz w:val="28"/>
          <w:szCs w:val="28"/>
        </w:rPr>
        <w:t>Будникову</w:t>
      </w:r>
      <w:proofErr w:type="spellEnd"/>
      <w:r>
        <w:rPr>
          <w:sz w:val="28"/>
          <w:szCs w:val="28"/>
        </w:rPr>
        <w:t xml:space="preserve"> Дмитрию Геннадьевичу, </w:t>
      </w:r>
      <w:proofErr w:type="spellStart"/>
      <w:r>
        <w:rPr>
          <w:sz w:val="28"/>
          <w:szCs w:val="28"/>
        </w:rPr>
        <w:t>Збуржинской</w:t>
      </w:r>
      <w:proofErr w:type="spellEnd"/>
      <w:r>
        <w:rPr>
          <w:sz w:val="28"/>
          <w:szCs w:val="28"/>
        </w:rPr>
        <w:t xml:space="preserve"> Марине Викторовне, Мацкевич Татьяне Юрьевне, Андреевой Екатерине Валерьевне, Бобович Екатерине Сергеевне, </w:t>
      </w:r>
      <w:proofErr w:type="spellStart"/>
      <w:r>
        <w:rPr>
          <w:sz w:val="28"/>
          <w:szCs w:val="28"/>
        </w:rPr>
        <w:t>Будниковой</w:t>
      </w:r>
      <w:proofErr w:type="spellEnd"/>
      <w:r>
        <w:rPr>
          <w:sz w:val="28"/>
          <w:szCs w:val="28"/>
        </w:rPr>
        <w:t xml:space="preserve"> Ирине Николаевне, Васильевой Наталье Николаевне, Верещагину Антону Васильевичу, Прокофьеву Леониду Рудольфовичу, Романову Олегу Николаевичу, Романовой Светлане Алексеевне,</w:t>
      </w:r>
      <w:r w:rsidR="00D04C34">
        <w:rPr>
          <w:sz w:val="28"/>
          <w:szCs w:val="28"/>
        </w:rPr>
        <w:t xml:space="preserve"> Тимонину Владиславу Борисовичу</w:t>
      </w:r>
      <w:r>
        <w:rPr>
          <w:sz w:val="28"/>
          <w:szCs w:val="28"/>
        </w:rPr>
        <w:t xml:space="preserve"> – за спектакль «Сад»;</w:t>
      </w:r>
      <w:proofErr w:type="gramEnd"/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творческо</w:t>
      </w:r>
      <w:bookmarkStart w:id="0" w:name="_GoBack"/>
      <w:bookmarkEnd w:id="0"/>
      <w:r>
        <w:rPr>
          <w:sz w:val="28"/>
          <w:szCs w:val="28"/>
        </w:rPr>
        <w:t xml:space="preserve">му коллективу бюджетного учреждения «Театр драмы Республики Карелия»: Федоровой Виктории Павловне, Максимову Дмитрию Валерьевичу, Костиной (Мирошник) Наталье </w:t>
      </w:r>
      <w:r w:rsidR="00EE7958">
        <w:rPr>
          <w:sz w:val="28"/>
          <w:szCs w:val="28"/>
        </w:rPr>
        <w:t xml:space="preserve">Викторовне, </w:t>
      </w:r>
      <w:proofErr w:type="spellStart"/>
      <w:r w:rsidR="00EE7958">
        <w:rPr>
          <w:sz w:val="28"/>
          <w:szCs w:val="28"/>
        </w:rPr>
        <w:t>Сахановой</w:t>
      </w:r>
      <w:proofErr w:type="spellEnd"/>
      <w:r w:rsidR="00EE7958">
        <w:rPr>
          <w:sz w:val="28"/>
          <w:szCs w:val="28"/>
        </w:rPr>
        <w:t xml:space="preserve"> Ольге</w:t>
      </w:r>
      <w:r w:rsidR="00EE7958" w:rsidRPr="00EE7958">
        <w:rPr>
          <w:sz w:val="28"/>
          <w:szCs w:val="28"/>
        </w:rPr>
        <w:t xml:space="preserve"> </w:t>
      </w:r>
      <w:r w:rsidR="00EE7958">
        <w:rPr>
          <w:sz w:val="28"/>
          <w:szCs w:val="28"/>
        </w:rPr>
        <w:t xml:space="preserve">Борисовне, Николаеву Георгию Владимировичу, Максимову Юрию Леонидовичу, Ломакиной Валерии Сергеевне, Верещагиной Евгении Павловне, Пелевиной Галине Валентиновне, </w:t>
      </w:r>
      <w:proofErr w:type="spellStart"/>
      <w:r w:rsidR="00EE7958">
        <w:rPr>
          <w:sz w:val="28"/>
          <w:szCs w:val="28"/>
        </w:rPr>
        <w:t>Дарешкиной</w:t>
      </w:r>
      <w:proofErr w:type="spellEnd"/>
      <w:r w:rsidR="00EE7958">
        <w:rPr>
          <w:sz w:val="28"/>
          <w:szCs w:val="28"/>
        </w:rPr>
        <w:t xml:space="preserve"> Галине Владимировне, Константинову Дмитрию Ивановичу</w:t>
      </w:r>
      <w:r w:rsidR="00D04C34">
        <w:rPr>
          <w:sz w:val="28"/>
          <w:szCs w:val="28"/>
        </w:rPr>
        <w:t xml:space="preserve">, </w:t>
      </w:r>
      <w:proofErr w:type="spellStart"/>
      <w:r w:rsidR="00D04C34">
        <w:rPr>
          <w:sz w:val="28"/>
          <w:szCs w:val="28"/>
        </w:rPr>
        <w:t>Галиеву</w:t>
      </w:r>
      <w:proofErr w:type="spellEnd"/>
      <w:r w:rsidR="00D04C34">
        <w:rPr>
          <w:sz w:val="28"/>
          <w:szCs w:val="28"/>
        </w:rPr>
        <w:t xml:space="preserve"> Александру </w:t>
      </w:r>
      <w:proofErr w:type="spellStart"/>
      <w:r w:rsidR="00D04C34">
        <w:rPr>
          <w:sz w:val="28"/>
          <w:szCs w:val="28"/>
        </w:rPr>
        <w:t>Ришатовичу</w:t>
      </w:r>
      <w:proofErr w:type="spellEnd"/>
      <w:r w:rsidR="00EE7958">
        <w:rPr>
          <w:sz w:val="28"/>
          <w:szCs w:val="28"/>
        </w:rPr>
        <w:t xml:space="preserve"> – за спектакль «</w:t>
      </w:r>
      <w:proofErr w:type="spellStart"/>
      <w:r w:rsidR="00EE7958">
        <w:rPr>
          <w:sz w:val="28"/>
          <w:szCs w:val="28"/>
        </w:rPr>
        <w:t>Васса</w:t>
      </w:r>
      <w:proofErr w:type="spellEnd"/>
      <w:r w:rsidR="00EE7958">
        <w:rPr>
          <w:sz w:val="28"/>
          <w:szCs w:val="28"/>
        </w:rPr>
        <w:t>».</w:t>
      </w: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Министерству культуры Республики Карелия подготовить награждение лауреатов премии «</w:t>
      </w:r>
      <w:proofErr w:type="spellStart"/>
      <w:r>
        <w:rPr>
          <w:sz w:val="28"/>
          <w:szCs w:val="28"/>
        </w:rPr>
        <w:t>Сампо</w:t>
      </w:r>
      <w:proofErr w:type="spellEnd"/>
      <w:r>
        <w:rPr>
          <w:sz w:val="28"/>
          <w:szCs w:val="28"/>
        </w:rPr>
        <w:t xml:space="preserve">» Главы Республики Карелия с вручением дипломов и денежных премий. </w:t>
      </w:r>
    </w:p>
    <w:p w:rsidR="002342BB" w:rsidRDefault="002342BB" w:rsidP="002342BB">
      <w:pPr>
        <w:ind w:right="-143" w:firstLine="709"/>
        <w:jc w:val="both"/>
        <w:rPr>
          <w:sz w:val="28"/>
          <w:szCs w:val="28"/>
        </w:rPr>
      </w:pPr>
    </w:p>
    <w:p w:rsidR="00922542" w:rsidRDefault="00922542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19307F" w:rsidP="00A01424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DF4409">
        <w:rPr>
          <w:sz w:val="28"/>
          <w:szCs w:val="28"/>
        </w:rPr>
        <w:t>августа</w:t>
      </w:r>
      <w:r w:rsidR="00A01424">
        <w:rPr>
          <w:sz w:val="28"/>
          <w:szCs w:val="28"/>
        </w:rPr>
        <w:t xml:space="preserve">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>№</w:t>
      </w:r>
      <w:r w:rsidR="00FE7B0A">
        <w:rPr>
          <w:rFonts w:ascii="Times New Roman" w:hAnsi="Times New Roman" w:cs="Times New Roman"/>
          <w:sz w:val="28"/>
          <w:szCs w:val="28"/>
        </w:rPr>
        <w:t xml:space="preserve"> </w:t>
      </w:r>
      <w:r w:rsidR="0019307F">
        <w:rPr>
          <w:rFonts w:ascii="Times New Roman" w:hAnsi="Times New Roman" w:cs="Times New Roman"/>
          <w:sz w:val="28"/>
          <w:szCs w:val="28"/>
        </w:rPr>
        <w:t>427-р</w:t>
      </w:r>
    </w:p>
    <w:sectPr w:rsidR="00A01424" w:rsidRPr="00A01424" w:rsidSect="005E32F2">
      <w:headerReference w:type="default" r:id="rId8"/>
      <w:headerReference w:type="first" r:id="rId9"/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2BB" w:rsidRDefault="002342BB" w:rsidP="00D8099B">
      <w:r>
        <w:separator/>
      </w:r>
    </w:p>
  </w:endnote>
  <w:endnote w:type="continuationSeparator" w:id="0">
    <w:p w:rsidR="002342BB" w:rsidRDefault="002342BB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2BB" w:rsidRDefault="002342BB" w:rsidP="00D8099B">
      <w:r>
        <w:separator/>
      </w:r>
    </w:p>
  </w:footnote>
  <w:footnote w:type="continuationSeparator" w:id="0">
    <w:p w:rsidR="002342BB" w:rsidRDefault="002342BB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BB" w:rsidRDefault="002342BB" w:rsidP="00061DAA">
    <w:pPr>
      <w:pStyle w:val="a3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42BB" w:rsidRDefault="002342BB">
    <w:pPr>
      <w:pStyle w:val="a3"/>
      <w:jc w:val="center"/>
    </w:pPr>
  </w:p>
  <w:p w:rsidR="002342BB" w:rsidRDefault="002342B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CB57A38"/>
    <w:multiLevelType w:val="hybridMultilevel"/>
    <w:tmpl w:val="963E4EF6"/>
    <w:lvl w:ilvl="0" w:tplc="320C4A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9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15"/>
  </w:num>
  <w:num w:numId="3">
    <w:abstractNumId w:val="10"/>
  </w:num>
  <w:num w:numId="4">
    <w:abstractNumId w:val="7"/>
  </w:num>
  <w:num w:numId="5">
    <w:abstractNumId w:val="14"/>
  </w:num>
  <w:num w:numId="6">
    <w:abstractNumId w:val="16"/>
  </w:num>
  <w:num w:numId="7">
    <w:abstractNumId w:val="17"/>
  </w:num>
  <w:num w:numId="8">
    <w:abstractNumId w:val="11"/>
  </w:num>
  <w:num w:numId="9">
    <w:abstractNumId w:val="12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9"/>
  </w:num>
  <w:num w:numId="14">
    <w:abstractNumId w:val="6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92513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30BE"/>
    <w:rsid w:val="000261F1"/>
    <w:rsid w:val="00061DAA"/>
    <w:rsid w:val="00062627"/>
    <w:rsid w:val="00076B4A"/>
    <w:rsid w:val="00096D29"/>
    <w:rsid w:val="000A1481"/>
    <w:rsid w:val="000B11A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9307F"/>
    <w:rsid w:val="001B2A40"/>
    <w:rsid w:val="001C601C"/>
    <w:rsid w:val="001F261C"/>
    <w:rsid w:val="002051E1"/>
    <w:rsid w:val="00222C60"/>
    <w:rsid w:val="00223F2D"/>
    <w:rsid w:val="0022695A"/>
    <w:rsid w:val="002311F2"/>
    <w:rsid w:val="00233149"/>
    <w:rsid w:val="002342BB"/>
    <w:rsid w:val="00240273"/>
    <w:rsid w:val="00251C3F"/>
    <w:rsid w:val="00255C1C"/>
    <w:rsid w:val="0028481F"/>
    <w:rsid w:val="00285C7F"/>
    <w:rsid w:val="00290338"/>
    <w:rsid w:val="00291F6F"/>
    <w:rsid w:val="002A64B1"/>
    <w:rsid w:val="002B54AB"/>
    <w:rsid w:val="002B54C9"/>
    <w:rsid w:val="002C58F5"/>
    <w:rsid w:val="002C7201"/>
    <w:rsid w:val="002E47D5"/>
    <w:rsid w:val="002F5AA6"/>
    <w:rsid w:val="003015DC"/>
    <w:rsid w:val="00314306"/>
    <w:rsid w:val="003234F4"/>
    <w:rsid w:val="0032450B"/>
    <w:rsid w:val="00367445"/>
    <w:rsid w:val="0037264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3C7E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22542"/>
    <w:rsid w:val="00943E36"/>
    <w:rsid w:val="00951A65"/>
    <w:rsid w:val="00952C4A"/>
    <w:rsid w:val="0096373B"/>
    <w:rsid w:val="00967044"/>
    <w:rsid w:val="0097384D"/>
    <w:rsid w:val="009833F4"/>
    <w:rsid w:val="00983456"/>
    <w:rsid w:val="009853ED"/>
    <w:rsid w:val="009A5F37"/>
    <w:rsid w:val="009B4936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55310"/>
    <w:rsid w:val="00A62466"/>
    <w:rsid w:val="00A828AE"/>
    <w:rsid w:val="00A93C4C"/>
    <w:rsid w:val="00AA5E6E"/>
    <w:rsid w:val="00AB06C9"/>
    <w:rsid w:val="00AC0276"/>
    <w:rsid w:val="00AD188A"/>
    <w:rsid w:val="00AD7F24"/>
    <w:rsid w:val="00AE6DB6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06ED3"/>
    <w:rsid w:val="00C14732"/>
    <w:rsid w:val="00C22675"/>
    <w:rsid w:val="00C47651"/>
    <w:rsid w:val="00C5026D"/>
    <w:rsid w:val="00C506E7"/>
    <w:rsid w:val="00C548A8"/>
    <w:rsid w:val="00C65FBA"/>
    <w:rsid w:val="00C84F52"/>
    <w:rsid w:val="00CB1407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04C34"/>
    <w:rsid w:val="00D148AC"/>
    <w:rsid w:val="00D34BDE"/>
    <w:rsid w:val="00D42B78"/>
    <w:rsid w:val="00D4427C"/>
    <w:rsid w:val="00D56266"/>
    <w:rsid w:val="00D6274D"/>
    <w:rsid w:val="00D6476B"/>
    <w:rsid w:val="00D73B85"/>
    <w:rsid w:val="00D75457"/>
    <w:rsid w:val="00D8099B"/>
    <w:rsid w:val="00D836A8"/>
    <w:rsid w:val="00D979B5"/>
    <w:rsid w:val="00DB645E"/>
    <w:rsid w:val="00DD47B7"/>
    <w:rsid w:val="00DF4409"/>
    <w:rsid w:val="00DF58BC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28B6"/>
    <w:rsid w:val="00ED79A2"/>
    <w:rsid w:val="00EE0911"/>
    <w:rsid w:val="00EE1147"/>
    <w:rsid w:val="00EE7958"/>
    <w:rsid w:val="00EF2414"/>
    <w:rsid w:val="00F13A03"/>
    <w:rsid w:val="00F41FB3"/>
    <w:rsid w:val="00F56B4A"/>
    <w:rsid w:val="00F5709F"/>
    <w:rsid w:val="00F72D85"/>
    <w:rsid w:val="00F77465"/>
    <w:rsid w:val="00F853A3"/>
    <w:rsid w:val="00F9055A"/>
    <w:rsid w:val="00F96B13"/>
    <w:rsid w:val="00FD1EB1"/>
    <w:rsid w:val="00FD52BF"/>
    <w:rsid w:val="00FE7B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2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2019-08-13T08:34:00Z</cp:lastPrinted>
  <dcterms:created xsi:type="dcterms:W3CDTF">2019-08-07T12:47:00Z</dcterms:created>
  <dcterms:modified xsi:type="dcterms:W3CDTF">2019-08-13T08:34:00Z</dcterms:modified>
</cp:coreProperties>
</file>