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 w:firstLine="567"/>
        <w:jc w:val="both"/>
        <w:rPr>
          <w:sz w:val="1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4"/>
        <w:pBdr>
          <w:left w:val="none" w:color="auto" w:sz="0" w:space="0"/>
          <w:bottom w:val="none" w:color="auto" w:sz="0" w:space="0"/>
          <w:right w:val="none" w:color="auto" w:sz="0" w:space="0"/>
        </w:pBdr>
        <w:spacing w:before="120"/>
        <w:ind w:left="-142" w:right="140"/>
        <w:rPr>
          <w:sz w:val="32"/>
        </w:rPr>
      </w:pPr>
      <w:r>
        <w:rPr>
          <w:sz w:val="32"/>
        </w:rPr>
        <w:t xml:space="preserve">  </w:t>
      </w:r>
    </w:p>
    <w:p>
      <w:pPr>
        <w:pStyle w:val="4"/>
        <w:pBdr>
          <w:left w:val="none" w:color="auto" w:sz="0" w:space="0"/>
          <w:bottom w:val="none" w:color="auto" w:sz="0" w:space="0"/>
          <w:right w:val="none" w:color="auto" w:sz="0" w:space="0"/>
        </w:pBdr>
        <w:spacing w:before="120"/>
        <w:ind w:left="-142" w:right="140"/>
        <w:rPr>
          <w:sz w:val="32"/>
        </w:rPr>
      </w:pPr>
    </w:p>
    <w:p>
      <w:pPr>
        <w:pStyle w:val="4"/>
        <w:pBdr>
          <w:left w:val="none" w:color="auto" w:sz="0" w:space="0"/>
          <w:bottom w:val="none" w:color="auto" w:sz="0" w:space="0"/>
          <w:right w:val="none" w:color="auto" w:sz="0" w:space="0"/>
        </w:pBdr>
        <w:spacing w:before="120"/>
        <w:ind w:left="-142" w:right="140"/>
        <w:rPr>
          <w:sz w:val="32"/>
        </w:rPr>
      </w:pPr>
    </w:p>
    <w:p>
      <w:pPr>
        <w:pStyle w:val="4"/>
        <w:pBdr>
          <w:left w:val="none" w:color="auto" w:sz="0" w:space="0"/>
          <w:bottom w:val="none" w:color="auto" w:sz="0" w:space="0"/>
          <w:right w:val="none" w:color="auto" w:sz="0" w:space="0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>
      <w:pPr>
        <w:pStyle w:val="5"/>
        <w:pBdr>
          <w:left w:val="none" w:color="auto" w:sz="0" w:space="0"/>
          <w:bottom w:val="none" w:color="auto" w:sz="0" w:space="0"/>
          <w:right w:val="none" w:color="auto" w:sz="0" w:space="0"/>
        </w:pBdr>
        <w:spacing w:before="120"/>
        <w:ind w:left="-142" w:right="140"/>
        <w:rPr>
          <w:sz w:val="28"/>
        </w:rPr>
      </w:pPr>
      <w:r>
        <w:t xml:space="preserve">Республика Карелия    </w:t>
      </w:r>
    </w:p>
    <w:p>
      <w:pPr>
        <w:pStyle w:val="2"/>
        <w:pBdr>
          <w:left w:val="none" w:color="auto" w:sz="0" w:space="0"/>
          <w:bottom w:val="none" w:color="auto" w:sz="0" w:space="0"/>
          <w:right w:val="none" w:color="auto" w:sz="0" w:space="0"/>
        </w:pBdr>
        <w:spacing w:before="360"/>
        <w:ind w:left="-142" w:right="140"/>
        <w:rPr>
          <w:b w:val="0"/>
          <w:sz w:val="44"/>
        </w:rPr>
      </w:pPr>
      <w:r>
        <w:rPr>
          <w:b w:val="0"/>
          <w:sz w:val="44"/>
        </w:rPr>
        <w:t>УКАЗ</w:t>
      </w:r>
    </w:p>
    <w:p>
      <w:pPr>
        <w:pStyle w:val="3"/>
        <w:pBdr>
          <w:left w:val="none" w:color="auto" w:sz="0" w:space="0"/>
          <w:bottom w:val="none" w:color="auto" w:sz="0" w:space="0"/>
          <w:right w:val="none" w:color="auto" w:sz="0" w:space="0"/>
        </w:pBdr>
        <w:spacing w:before="240"/>
        <w:ind w:left="-142" w:right="140"/>
      </w:pPr>
      <w:r>
        <w:rPr>
          <w:spacing w:val="60"/>
        </w:rPr>
        <w:t>ГЛАВЫ РЕСПУБЛИКИ КАРЕЛИЯ</w:t>
      </w:r>
    </w:p>
    <w:p>
      <w:pPr>
        <w:autoSpaceDE w:val="0"/>
        <w:autoSpaceDN w:val="0"/>
        <w:adjustRightInd w:val="0"/>
        <w:spacing w:line="340" w:lineRule="exact"/>
        <w:ind w:firstLine="709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ind w:firstLine="709"/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ограничительных мероприятий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поселка Чална-1</w:t>
      </w:r>
    </w:p>
    <w:p>
      <w:pPr>
        <w:jc w:val="center"/>
        <w:rPr>
          <w:sz w:val="27"/>
          <w:szCs w:val="27"/>
        </w:rPr>
      </w:pPr>
    </w:p>
    <w:p>
      <w:pPr>
        <w:jc w:val="center"/>
        <w:rPr>
          <w:sz w:val="27"/>
          <w:szCs w:val="27"/>
        </w:rPr>
      </w:pPr>
    </w:p>
    <w:p>
      <w:pPr>
        <w:jc w:val="center"/>
        <w:rPr>
          <w:sz w:val="27"/>
          <w:szCs w:val="27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сохранением угрозы распространения на территории Республики Карелия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-19), в соответствии с Федеральным законом от 21 декабря 1994 года № 68-ФЗ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от 30 марта 1999 года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№ 52-ФЗ «О санитарно-эпидемиологическом благополучии населения», постановлениями Главного государственного санитарного врача Российской Федерации от 18 марта 2020 года № 7 «Об обеспечении режима изоляции в целях предотвращения распространения COVID-2019», от 30 марта 2020 года № 9 «О дополнительных мерах по недопущению распространения COVID-2019», на основании обращения командования войсковой части 45121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ю</w:t>
      </w:r>
      <w:r>
        <w:rPr>
          <w:sz w:val="28"/>
          <w:szCs w:val="28"/>
        </w:rPr>
        <w:t>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дополнительные ограничительные мероприятия, направленные на предотвращение распространения на территории Республики Карелия новой коронавирусной инфекции (COVID-19), на территории поселка Чална-1 (Гарнизонное сельское поселение, Прионежский муниципальный район). 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въезд граждан и проезд автотранспортных средств на территорию поселка Чална-1 и выезд из указанной территории осуществляются через пропускной пункт, расположенный на км 3 автомобильной дороги Петрозаводск - Суоярви – Намоево (далее – пропускной пункт).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Въезд (выезд) граждан и проезд автотранспортных средств на территорию поселка Чална-1 через пропускной пункт (за исключением граждан, осуществляющих транзит через территорию поселка Чална-1 на автотранспортном средстве, следующем по маршруту регулярных перевозок) осуществляются следующим образом:</w:t>
      </w:r>
    </w:p>
    <w:p>
      <w:pPr>
        <w:pStyle w:val="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граждан, имеющих регистрацию по месту жительства (месту пребывания) на территории поселка, - при предъявлении документа, удостоверяющих личность и содержащего информацию о  регистрации по месту жительства (пребывания) на территории поселка;</w:t>
      </w:r>
    </w:p>
    <w:p>
      <w:pPr>
        <w:pStyle w:val="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для граждан, имеющих в собственности расположенные на территории поселка объекты недвижимости (комната, квартира, жилой дом, дачный дом, садовый дом) – при предъявлении документа, удостоверяющего личность и содержащего информацию о регистрации по месту жительства (пребывания), а также документов, подтверждающих право собственности на указанные объекты;</w:t>
      </w:r>
    </w:p>
    <w:p>
      <w:pPr>
        <w:pStyle w:val="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для граждан, исполняющих обязательства, основанные на трудовых или иных договорах, в интересах физических лиц, в том числе индивидуальных предпринимателей и юридических лиц на территории поселка – при предъявлении документа, удостоверяющего личность и  содержащего информацию о регистрации по месту жительства (пребывания), а также документов, подтверждающих исполнение таких обязательств (договор, счет-фактура, транспортная накладная, путевой лист и т.п.).</w:t>
      </w:r>
    </w:p>
    <w:p>
      <w:pPr>
        <w:pStyle w:val="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Въезд (выезд) граждан на территорию поселка Чална-1 специальным транспортом (автомобили скорой медицинской помощи, пожарные машины, полиция и т.п.) и проезд указанных автотранспортных средств через пропускной пункт осуществляется без остановок. </w:t>
      </w:r>
      <w:r>
        <w:rPr>
          <w:sz w:val="28"/>
          <w:szCs w:val="28"/>
        </w:rPr>
        <w:t>Въезд (выезд) граждан</w:t>
      </w:r>
      <w:r>
        <w:rPr>
          <w:color w:val="000000"/>
          <w:sz w:val="28"/>
          <w:szCs w:val="28"/>
        </w:rPr>
        <w:t xml:space="preserve"> на территорию поселка Чална-1</w:t>
      </w:r>
      <w:r>
        <w:rPr>
          <w:sz w:val="28"/>
          <w:szCs w:val="28"/>
        </w:rPr>
        <w:t xml:space="preserve">, осуществляющих транзит через территорию поселка Чална-1 на автомобильном транспорте, следующем по маршруту регулярных перевозок, осуществляется с учетом пункта 6 настоящего Указа. 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Для граждан, не указанных в пунктах 3, 4 настоящего Указа, въезд в поселок Чална -1 через пропускной пункт запрещен.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въезде на территорию поселка Чална-1 на пропускном пункте граждане обязаны проходить обязательную бесконтактную термометрию. При наличии температуры тела 37 градусов и выше и (или) при наличии иных респираторных симптомов граждане обязаны соблюдать правила поведения для физических лиц, установленные в Республике Карелия в связи  с введением режима повышенной готовности в связи с угрозой распространения на территории Республики Карелия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19) в соответствии с распоряжением Главы Республики Карелия от 12 марта 2020  года № 127-р. 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Командиру войсковой части 45121 информировать население о введении дополнительных ограничений, установленных настоящим Указом (по согласованию). 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8. Командиру войсковой части </w:t>
      </w:r>
      <w:r>
        <w:rPr>
          <w:sz w:val="28"/>
          <w:szCs w:val="28"/>
        </w:rPr>
        <w:t xml:space="preserve">45121  обеспечить </w:t>
      </w:r>
      <w:r>
        <w:rPr>
          <w:sz w:val="27"/>
          <w:szCs w:val="27"/>
        </w:rPr>
        <w:t>создание пропускного пункта, его круглосуточное функционирование, обеспечить пропускной пункт термометрами для проведения бесконтактной термометрии, сотрудников – осуществляющих дежурство на постах, - средствами индивидуальной защиты и дезинфекции (по согласованию).</w:t>
      </w:r>
    </w:p>
    <w:p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9. Осуществление контроля за въездом (выездом) граждан на территорию поселка Чална-1 возложить на командира войсковой части </w:t>
      </w:r>
      <w:r>
        <w:rPr>
          <w:sz w:val="28"/>
          <w:szCs w:val="28"/>
        </w:rPr>
        <w:t>45121</w:t>
      </w:r>
      <w:r>
        <w:rPr>
          <w:sz w:val="27"/>
          <w:szCs w:val="27"/>
        </w:rPr>
        <w:t xml:space="preserve"> (по согласованию).</w:t>
      </w:r>
      <w:r>
        <w:rPr>
          <w:sz w:val="27"/>
          <w:szCs w:val="27"/>
          <w:u w:val="single"/>
        </w:rPr>
        <w:t xml:space="preserve"> </w:t>
      </w:r>
    </w:p>
    <w:p>
      <w:pPr>
        <w:pStyle w:val="14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>
      <w:pPr>
        <w:pStyle w:val="14"/>
        <w:ind w:firstLine="0"/>
        <w:rPr>
          <w:rFonts w:ascii="Times New Roman" w:hAnsi="Times New Roman" w:cs="Times New Roman"/>
          <w:sz w:val="26"/>
          <w:szCs w:val="26"/>
        </w:rPr>
      </w:pPr>
    </w:p>
    <w:p>
      <w:pPr>
        <w:pStyle w:val="14"/>
        <w:ind w:firstLine="0"/>
        <w:rPr>
          <w:rFonts w:ascii="Times New Roman" w:hAnsi="Times New Roman" w:cs="Times New Roman"/>
          <w:sz w:val="26"/>
          <w:szCs w:val="26"/>
        </w:rPr>
      </w:pPr>
    </w:p>
    <w:p>
      <w:pPr>
        <w:pStyle w:val="14"/>
        <w:ind w:firstLine="0"/>
        <w:rPr>
          <w:rFonts w:ascii="Times New Roman" w:hAnsi="Times New Roman" w:cs="Times New Roman"/>
          <w:sz w:val="26"/>
          <w:szCs w:val="26"/>
        </w:rPr>
      </w:pPr>
    </w:p>
    <w:p>
      <w:pPr>
        <w:pStyle w:val="1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>
      <w:pPr>
        <w:pStyle w:val="1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Карелия                                                              А.О. Парфенчиков                                                                 </w:t>
      </w:r>
    </w:p>
    <w:p>
      <w:pPr>
        <w:pStyle w:val="1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>
      <w:pPr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 мая 2020 года</w: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39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AC"/>
    <w:rsid w:val="00022289"/>
    <w:rsid w:val="000225D1"/>
    <w:rsid w:val="000415AB"/>
    <w:rsid w:val="00053794"/>
    <w:rsid w:val="000539D9"/>
    <w:rsid w:val="000770A9"/>
    <w:rsid w:val="000908A5"/>
    <w:rsid w:val="000B2703"/>
    <w:rsid w:val="000D6B90"/>
    <w:rsid w:val="000E7432"/>
    <w:rsid w:val="000F769A"/>
    <w:rsid w:val="00135C50"/>
    <w:rsid w:val="001449BD"/>
    <w:rsid w:val="001649F8"/>
    <w:rsid w:val="001717CE"/>
    <w:rsid w:val="001A1F7D"/>
    <w:rsid w:val="001C5171"/>
    <w:rsid w:val="001D1CA8"/>
    <w:rsid w:val="001F0D76"/>
    <w:rsid w:val="001F1E54"/>
    <w:rsid w:val="00261987"/>
    <w:rsid w:val="002744C2"/>
    <w:rsid w:val="00296D1A"/>
    <w:rsid w:val="002A3B27"/>
    <w:rsid w:val="002D17F1"/>
    <w:rsid w:val="002D4A17"/>
    <w:rsid w:val="002D74F3"/>
    <w:rsid w:val="002F3985"/>
    <w:rsid w:val="00315CA5"/>
    <w:rsid w:val="003436C3"/>
    <w:rsid w:val="00357D2F"/>
    <w:rsid w:val="00362759"/>
    <w:rsid w:val="00393189"/>
    <w:rsid w:val="003C42FB"/>
    <w:rsid w:val="003E65A4"/>
    <w:rsid w:val="0044591F"/>
    <w:rsid w:val="0044642D"/>
    <w:rsid w:val="00446C76"/>
    <w:rsid w:val="00462F07"/>
    <w:rsid w:val="00464769"/>
    <w:rsid w:val="004A4E49"/>
    <w:rsid w:val="004D41CE"/>
    <w:rsid w:val="00504356"/>
    <w:rsid w:val="005304BD"/>
    <w:rsid w:val="005537BA"/>
    <w:rsid w:val="00554EFD"/>
    <w:rsid w:val="00560F7D"/>
    <w:rsid w:val="00575E36"/>
    <w:rsid w:val="005765CA"/>
    <w:rsid w:val="00595AB1"/>
    <w:rsid w:val="005A5689"/>
    <w:rsid w:val="005C663A"/>
    <w:rsid w:val="005E531B"/>
    <w:rsid w:val="006323E2"/>
    <w:rsid w:val="00690E80"/>
    <w:rsid w:val="00690ED4"/>
    <w:rsid w:val="006D458C"/>
    <w:rsid w:val="006E4706"/>
    <w:rsid w:val="00701D38"/>
    <w:rsid w:val="007132B9"/>
    <w:rsid w:val="0071477B"/>
    <w:rsid w:val="0075706F"/>
    <w:rsid w:val="007C5727"/>
    <w:rsid w:val="007C5E19"/>
    <w:rsid w:val="007E6AA4"/>
    <w:rsid w:val="007F053F"/>
    <w:rsid w:val="007F7699"/>
    <w:rsid w:val="00810E89"/>
    <w:rsid w:val="008267C2"/>
    <w:rsid w:val="00830BCA"/>
    <w:rsid w:val="00851012"/>
    <w:rsid w:val="008650D6"/>
    <w:rsid w:val="00867EAF"/>
    <w:rsid w:val="00890F01"/>
    <w:rsid w:val="008A1514"/>
    <w:rsid w:val="008A690C"/>
    <w:rsid w:val="008D7258"/>
    <w:rsid w:val="008F0A7E"/>
    <w:rsid w:val="00913945"/>
    <w:rsid w:val="0091477D"/>
    <w:rsid w:val="00916509"/>
    <w:rsid w:val="009356A0"/>
    <w:rsid w:val="009370ED"/>
    <w:rsid w:val="00976E77"/>
    <w:rsid w:val="009909A9"/>
    <w:rsid w:val="0099507F"/>
    <w:rsid w:val="009F6E77"/>
    <w:rsid w:val="00A108A1"/>
    <w:rsid w:val="00A331B9"/>
    <w:rsid w:val="00A640E6"/>
    <w:rsid w:val="00A64D44"/>
    <w:rsid w:val="00A7707B"/>
    <w:rsid w:val="00AB01F0"/>
    <w:rsid w:val="00AC0415"/>
    <w:rsid w:val="00AC36D8"/>
    <w:rsid w:val="00AE35EA"/>
    <w:rsid w:val="00B06721"/>
    <w:rsid w:val="00B21586"/>
    <w:rsid w:val="00B41575"/>
    <w:rsid w:val="00B64F33"/>
    <w:rsid w:val="00B771D2"/>
    <w:rsid w:val="00BB28F2"/>
    <w:rsid w:val="00BF5061"/>
    <w:rsid w:val="00C02348"/>
    <w:rsid w:val="00C02E25"/>
    <w:rsid w:val="00C27F2F"/>
    <w:rsid w:val="00C8494F"/>
    <w:rsid w:val="00C84A60"/>
    <w:rsid w:val="00CB2117"/>
    <w:rsid w:val="00D52AF3"/>
    <w:rsid w:val="00D744AA"/>
    <w:rsid w:val="00DC0F6F"/>
    <w:rsid w:val="00DE730F"/>
    <w:rsid w:val="00E072B2"/>
    <w:rsid w:val="00E2687E"/>
    <w:rsid w:val="00E31450"/>
    <w:rsid w:val="00EB3D92"/>
    <w:rsid w:val="00F1082C"/>
    <w:rsid w:val="00F11040"/>
    <w:rsid w:val="00F27814"/>
    <w:rsid w:val="00F346AB"/>
    <w:rsid w:val="00F74890"/>
    <w:rsid w:val="00F75E0F"/>
    <w:rsid w:val="00F820AC"/>
    <w:rsid w:val="00F90F16"/>
    <w:rsid w:val="00FB080A"/>
    <w:rsid w:val="00FB2094"/>
    <w:rsid w:val="00FF444D"/>
    <w:rsid w:val="00FF6DD0"/>
    <w:rsid w:val="1B5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pBdr>
        <w:left w:val="dashed" w:color="auto" w:sz="4" w:space="4"/>
        <w:bottom w:val="dashed" w:color="auto" w:sz="4" w:space="1"/>
        <w:right w:val="dashed" w:color="auto" w:sz="4" w:space="4"/>
      </w:pBdr>
      <w:jc w:val="center"/>
      <w:outlineLvl w:val="0"/>
    </w:pPr>
    <w:rPr>
      <w:b/>
      <w:spacing w:val="80"/>
      <w:sz w:val="52"/>
    </w:rPr>
  </w:style>
  <w:style w:type="paragraph" w:styleId="3">
    <w:name w:val="heading 2"/>
    <w:basedOn w:val="1"/>
    <w:next w:val="1"/>
    <w:link w:val="11"/>
    <w:qFormat/>
    <w:uiPriority w:val="0"/>
    <w:pPr>
      <w:keepNext/>
      <w:pBdr>
        <w:left w:val="dashed" w:color="auto" w:sz="4" w:space="4"/>
        <w:bottom w:val="dashed" w:color="auto" w:sz="4" w:space="1"/>
        <w:right w:val="dashed" w:color="auto" w:sz="4" w:space="4"/>
      </w:pBdr>
      <w:jc w:val="center"/>
      <w:outlineLvl w:val="1"/>
    </w:pPr>
    <w:rPr>
      <w:sz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pBdr>
        <w:left w:val="dashed" w:color="auto" w:sz="4" w:space="4"/>
        <w:bottom w:val="dashed" w:color="auto" w:sz="4" w:space="1"/>
        <w:right w:val="dashed" w:color="auto" w:sz="4" w:space="4"/>
      </w:pBdr>
      <w:jc w:val="center"/>
      <w:outlineLvl w:val="2"/>
    </w:pPr>
    <w:rPr>
      <w:sz w:val="28"/>
    </w:rPr>
  </w:style>
  <w:style w:type="paragraph" w:styleId="5">
    <w:name w:val="heading 4"/>
    <w:basedOn w:val="1"/>
    <w:next w:val="1"/>
    <w:link w:val="13"/>
    <w:qFormat/>
    <w:uiPriority w:val="0"/>
    <w:pPr>
      <w:keepNext/>
      <w:pBdr>
        <w:left w:val="dashed" w:color="auto" w:sz="4" w:space="4"/>
        <w:bottom w:val="dashed" w:color="auto" w:sz="4" w:space="1"/>
        <w:right w:val="dashed" w:color="auto" w:sz="4" w:space="4"/>
      </w:pBdr>
      <w:jc w:val="center"/>
      <w:outlineLvl w:val="3"/>
    </w:pPr>
    <w:rPr>
      <w:b/>
      <w:spacing w:val="40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Cs w:val="24"/>
    </w:rPr>
  </w:style>
  <w:style w:type="character" w:styleId="8">
    <w:name w:val="Hyperlink"/>
    <w:basedOn w:val="7"/>
    <w:uiPriority w:val="0"/>
    <w:rPr>
      <w:color w:val="0000FF" w:themeColor="hyperlink"/>
      <w:u w:val="single"/>
    </w:rPr>
  </w:style>
  <w:style w:type="character" w:customStyle="1" w:styleId="10">
    <w:name w:val="Заголовок 1 Знак"/>
    <w:basedOn w:val="7"/>
    <w:link w:val="2"/>
    <w:locked/>
    <w:uiPriority w:val="0"/>
    <w:rPr>
      <w:rFonts w:eastAsia="Calibri"/>
      <w:b/>
      <w:spacing w:val="80"/>
      <w:sz w:val="52"/>
      <w:lang w:val="ru-RU" w:eastAsia="ru-RU" w:bidi="ar-SA"/>
    </w:rPr>
  </w:style>
  <w:style w:type="character" w:customStyle="1" w:styleId="11">
    <w:name w:val="Заголовок 2 Знак"/>
    <w:basedOn w:val="7"/>
    <w:link w:val="3"/>
    <w:locked/>
    <w:uiPriority w:val="0"/>
    <w:rPr>
      <w:rFonts w:eastAsia="Calibri"/>
      <w:sz w:val="32"/>
      <w:lang w:val="ru-RU" w:eastAsia="ru-RU" w:bidi="ar-SA"/>
    </w:rPr>
  </w:style>
  <w:style w:type="character" w:customStyle="1" w:styleId="12">
    <w:name w:val="Заголовок 3 Знак"/>
    <w:basedOn w:val="7"/>
    <w:link w:val="4"/>
    <w:locked/>
    <w:uiPriority w:val="0"/>
    <w:rPr>
      <w:rFonts w:eastAsia="Calibri"/>
      <w:sz w:val="28"/>
      <w:lang w:val="ru-RU" w:eastAsia="ru-RU" w:bidi="ar-SA"/>
    </w:rPr>
  </w:style>
  <w:style w:type="character" w:customStyle="1" w:styleId="13">
    <w:name w:val="Заголовок 4 Знак"/>
    <w:basedOn w:val="7"/>
    <w:link w:val="5"/>
    <w:qFormat/>
    <w:locked/>
    <w:uiPriority w:val="0"/>
    <w:rPr>
      <w:rFonts w:eastAsia="Calibri"/>
      <w:b/>
      <w:spacing w:val="40"/>
      <w:sz w:val="32"/>
      <w:lang w:val="ru-RU" w:eastAsia="ru-RU" w:bidi="ar-SA"/>
    </w:rPr>
  </w:style>
  <w:style w:type="paragraph" w:customStyle="1" w:styleId="14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en-US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484E5-474F-4C2B-B545-E871A50EC2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730</Words>
  <Characters>4163</Characters>
  <Lines>34</Lines>
  <Paragraphs>9</Paragraphs>
  <TotalTime>8</TotalTime>
  <ScaleCrop>false</ScaleCrop>
  <LinksUpToDate>false</LinksUpToDate>
  <CharactersWithSpaces>4884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2020-05-05T08:04:00Z</dcterms:created>
  <dc:creator>User</dc:creator>
  <cp:lastModifiedBy>Андрей</cp:lastModifiedBy>
  <cp:lastPrinted>2020-05-03T08:23:00Z</cp:lastPrinted>
  <dcterms:modified xsi:type="dcterms:W3CDTF">2020-05-05T10:21:40Z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