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B17" w:rsidRPr="00D60B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3027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30273">
        <w:t>6 августа 2019 года № 318-П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B5406" w:rsidRPr="008B5406" w:rsidRDefault="008B5406" w:rsidP="00A96AFD">
      <w:pPr>
        <w:spacing w:before="240" w:after="240"/>
        <w:ind w:left="-142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некоторых постановлений </w:t>
      </w:r>
      <w:r>
        <w:rPr>
          <w:b/>
        </w:rPr>
        <w:br/>
        <w:t xml:space="preserve">Правительства Республики Карелия </w:t>
      </w:r>
    </w:p>
    <w:p w:rsidR="008B5406" w:rsidRDefault="008B5406" w:rsidP="008B54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8B5406">
        <w:rPr>
          <w:b/>
          <w:szCs w:val="28"/>
        </w:rPr>
        <w:t>п</w:t>
      </w:r>
      <w:proofErr w:type="spellEnd"/>
      <w:proofErr w:type="gramEnd"/>
      <w:r w:rsidRPr="008B5406">
        <w:rPr>
          <w:b/>
          <w:szCs w:val="28"/>
        </w:rPr>
        <w:t xml:space="preserve"> о с т а </w:t>
      </w:r>
      <w:proofErr w:type="spellStart"/>
      <w:r w:rsidRPr="008B5406">
        <w:rPr>
          <w:b/>
          <w:szCs w:val="28"/>
        </w:rPr>
        <w:t>н</w:t>
      </w:r>
      <w:proofErr w:type="spellEnd"/>
      <w:r w:rsidRPr="008B5406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8B5406" w:rsidRDefault="008B5406" w:rsidP="008B54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8B5406" w:rsidRDefault="008B5406" w:rsidP="008B54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16 ноября 2011 года </w:t>
      </w:r>
      <w:r>
        <w:rPr>
          <w:szCs w:val="28"/>
        </w:rPr>
        <w:br/>
        <w:t xml:space="preserve">№ 311-П «Об утверждении результатов государственной кадастровой оценки земель особо охраняемых территорий и объектов Республики Карелия»  (Собрание законодательства Республики Карелия, 2011, № 11, ст. 1854);  </w:t>
      </w:r>
    </w:p>
    <w:p w:rsidR="008B5406" w:rsidRDefault="008B5406" w:rsidP="008B54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15 мая 2013 года </w:t>
      </w:r>
      <w:r>
        <w:rPr>
          <w:szCs w:val="28"/>
        </w:rPr>
        <w:br/>
        <w:t xml:space="preserve">№ 158-П «Об утверждении </w:t>
      </w:r>
      <w:proofErr w:type="gramStart"/>
      <w:r>
        <w:rPr>
          <w:szCs w:val="28"/>
        </w:rPr>
        <w:t>результатов государственной кадастровой оценки земель населенных пунктов Республики</w:t>
      </w:r>
      <w:proofErr w:type="gramEnd"/>
      <w:r>
        <w:rPr>
          <w:szCs w:val="28"/>
        </w:rPr>
        <w:t xml:space="preserve"> Карелия» (Собрание законодательства Республики Карелия, 2013, № 5, ст. 800);</w:t>
      </w:r>
    </w:p>
    <w:p w:rsidR="008B5406" w:rsidRDefault="008B5406" w:rsidP="008B54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7 мая 2015 года </w:t>
      </w:r>
      <w:r>
        <w:rPr>
          <w:szCs w:val="28"/>
        </w:rPr>
        <w:br/>
        <w:t xml:space="preserve">№ 136-П «О внесении изменений в постановление Правительства Республики Карелия от 15 мая 2013 года № 158-П» (Собрание законодательства Республики Карелия, 2015, № 5, ст. 910).   </w:t>
      </w:r>
    </w:p>
    <w:p w:rsidR="0010116A" w:rsidRDefault="0010116A" w:rsidP="008B5406">
      <w:pPr>
        <w:spacing w:before="240" w:after="240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D60B17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10116A">
          <w:rPr>
            <w:noProof/>
            <w:sz w:val="24"/>
            <w:szCs w:val="24"/>
          </w:rPr>
          <w:t>31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273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B5406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60B17"/>
    <w:rsid w:val="00D73413"/>
    <w:rsid w:val="00D87B51"/>
    <w:rsid w:val="00D93CF5"/>
    <w:rsid w:val="00DA22F0"/>
    <w:rsid w:val="00DB34EF"/>
    <w:rsid w:val="00DB36A0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5C3C-8737-4058-ADC9-FA504D5D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2019-08-06T11:27:00Z</cp:lastPrinted>
  <dcterms:created xsi:type="dcterms:W3CDTF">2019-07-31T12:22:00Z</dcterms:created>
  <dcterms:modified xsi:type="dcterms:W3CDTF">2019-08-06T11:27:00Z</dcterms:modified>
</cp:coreProperties>
</file>