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F2539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131CC" w:rsidRDefault="001131CC" w:rsidP="00DF7B14">
      <w:pPr>
        <w:jc w:val="center"/>
        <w:rPr>
          <w:b/>
          <w:sz w:val="28"/>
          <w:szCs w:val="28"/>
        </w:rPr>
      </w:pPr>
    </w:p>
    <w:p w:rsidR="00DF7B14" w:rsidRDefault="00DF7B14" w:rsidP="00DF7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DF7B14" w:rsidRDefault="00DF7B14" w:rsidP="00DF7B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DF7B14" w:rsidRDefault="00DF7B14" w:rsidP="00DF7B14">
      <w:pPr>
        <w:jc w:val="center"/>
        <w:rPr>
          <w:sz w:val="20"/>
        </w:rPr>
      </w:pPr>
    </w:p>
    <w:p w:rsidR="00DF7B14" w:rsidRDefault="00DF7B14" w:rsidP="00DF7B14">
      <w:pPr>
        <w:jc w:val="center"/>
        <w:rPr>
          <w:sz w:val="20"/>
        </w:rPr>
      </w:pPr>
    </w:p>
    <w:p w:rsidR="00DF7B14" w:rsidRDefault="00DF7B14" w:rsidP="001131C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 и большой вклад в развитие культуры и музыкально-исполнительского искусства в республике присвоить почетное звание</w:t>
      </w:r>
    </w:p>
    <w:p w:rsidR="00DF7B14" w:rsidRDefault="00DF7B14" w:rsidP="001131CC">
      <w:pPr>
        <w:pStyle w:val="a3"/>
        <w:spacing w:before="120"/>
        <w:ind w:righ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DF7B14" w:rsidRDefault="00DF7B14" w:rsidP="001131CC">
      <w:pPr>
        <w:pStyle w:val="a3"/>
        <w:spacing w:before="240"/>
        <w:ind w:right="-284" w:firstLine="851"/>
        <w:rPr>
          <w:sz w:val="28"/>
          <w:szCs w:val="28"/>
        </w:rPr>
      </w:pPr>
      <w:r>
        <w:rPr>
          <w:sz w:val="28"/>
          <w:szCs w:val="28"/>
        </w:rPr>
        <w:t>КАМЕНСКОЙ Валентине Владимировне – артисту-вокалисту (солисту) бюджетного учреждения «Карельская государственная филармония», Петрозаводский городской округ,</w:t>
      </w:r>
    </w:p>
    <w:p w:rsidR="00DF7B14" w:rsidRDefault="00DF7B14" w:rsidP="001131CC">
      <w:pPr>
        <w:pStyle w:val="a3"/>
        <w:ind w:right="-284" w:firstLine="851"/>
        <w:rPr>
          <w:sz w:val="28"/>
          <w:szCs w:val="28"/>
        </w:rPr>
      </w:pPr>
      <w:r>
        <w:rPr>
          <w:sz w:val="28"/>
          <w:szCs w:val="28"/>
        </w:rPr>
        <w:t>МАСЛОВОЙ Ольге Андреевне – артисту-вокалисту (солисту) бюджетного учреждения «Музыкальный театр Республики Карелия», Петрозаводский городской округ.</w:t>
      </w:r>
    </w:p>
    <w:p w:rsidR="00DF7B14" w:rsidRDefault="00DF7B14" w:rsidP="001131CC">
      <w:pPr>
        <w:ind w:right="-284" w:firstLine="851"/>
        <w:jc w:val="both"/>
        <w:rPr>
          <w:sz w:val="28"/>
          <w:szCs w:val="28"/>
        </w:rPr>
      </w:pPr>
    </w:p>
    <w:p w:rsidR="00DF7B14" w:rsidRDefault="00DF7B14" w:rsidP="001131C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 в системе здравоохранения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почетное звание</w:t>
      </w:r>
    </w:p>
    <w:p w:rsidR="00DF7B14" w:rsidRDefault="00DF7B14" w:rsidP="001131CC">
      <w:pPr>
        <w:spacing w:before="120"/>
        <w:ind w:righ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DF7B14" w:rsidRDefault="00DF7B14" w:rsidP="001131CC">
      <w:pPr>
        <w:spacing w:before="240"/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МАТВЕЕВОЙ Галине Александровне, Петрозаводский городской округ,</w:t>
      </w:r>
    </w:p>
    <w:p w:rsidR="00DF7B14" w:rsidRDefault="00DF7B14" w:rsidP="001131C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ПИКАЛЕВОЙ Татьяне Евгеньевне – заведующему педиатрическим отделением, врачу-неонатологу государственного бюджетного учреждения здравоохранения Республики Карелия «Сегежская центральная районная больница»,</w:t>
      </w:r>
    </w:p>
    <w:p w:rsidR="00DF7B14" w:rsidRDefault="00DF7B14" w:rsidP="001131CC">
      <w:pPr>
        <w:ind w:right="-284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СУОКАС Светлане Семеновне – врачу-статистику государственного бюджетного учреждения здравоохранения Республики Карелия «</w:t>
      </w:r>
      <w:proofErr w:type="spellStart"/>
      <w:r>
        <w:rPr>
          <w:sz w:val="28"/>
          <w:szCs w:val="28"/>
        </w:rPr>
        <w:t>Кондопожская</w:t>
      </w:r>
      <w:proofErr w:type="spellEnd"/>
      <w:r>
        <w:rPr>
          <w:sz w:val="28"/>
          <w:szCs w:val="28"/>
        </w:rPr>
        <w:t xml:space="preserve"> центральная районная больница».</w:t>
      </w:r>
    </w:p>
    <w:p w:rsidR="00DF7B14" w:rsidRDefault="00DF7B14" w:rsidP="001131CC">
      <w:pPr>
        <w:pStyle w:val="a3"/>
        <w:ind w:right="-284" w:firstLine="851"/>
        <w:rPr>
          <w:sz w:val="28"/>
          <w:szCs w:val="28"/>
        </w:rPr>
      </w:pPr>
    </w:p>
    <w:p w:rsidR="00DF7B14" w:rsidRDefault="00DF7B14" w:rsidP="001131CC">
      <w:pPr>
        <w:pStyle w:val="a3"/>
        <w:ind w:right="-284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 высокий профессионализм, педагогическое мастерство и большой вклад в развитие культуры и искусства Республики Карелия присвоить почетное звание </w:t>
      </w:r>
    </w:p>
    <w:p w:rsidR="00DF7B14" w:rsidRDefault="00DF7B14" w:rsidP="001131CC">
      <w:pPr>
        <w:spacing w:before="120"/>
        <w:ind w:right="-284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КУЛЬТУРЫ </w:t>
      </w:r>
    </w:p>
    <w:p w:rsidR="00DF7B14" w:rsidRDefault="00DF7B14" w:rsidP="001131CC">
      <w:pPr>
        <w:ind w:right="-284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DF7B14" w:rsidRDefault="00DF7B14" w:rsidP="001131CC">
      <w:pPr>
        <w:pStyle w:val="a3"/>
        <w:spacing w:before="240"/>
        <w:ind w:right="-284" w:firstLine="851"/>
        <w:rPr>
          <w:sz w:val="28"/>
          <w:szCs w:val="28"/>
        </w:rPr>
      </w:pPr>
      <w:r>
        <w:rPr>
          <w:sz w:val="28"/>
          <w:szCs w:val="28"/>
        </w:rPr>
        <w:t xml:space="preserve">АНТОШКОВОЙ Светлане Юрьевне – заместителю директора по учебно-воспитательной работе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»,</w:t>
      </w:r>
    </w:p>
    <w:p w:rsidR="00DF7B14" w:rsidRDefault="00DF7B14" w:rsidP="001131CC">
      <w:pPr>
        <w:pStyle w:val="a3"/>
        <w:ind w:right="-284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ГУЛЬ</w:t>
      </w:r>
      <w:proofErr w:type="gramEnd"/>
      <w:r>
        <w:rPr>
          <w:sz w:val="28"/>
          <w:szCs w:val="28"/>
        </w:rPr>
        <w:t xml:space="preserve"> Наталье Николаевне – репетитору по балету муниципального бюджетного учреждения культуры Петрозаводского городского округа «Городской танцевальный клуб «Ритм»,</w:t>
      </w:r>
    </w:p>
    <w:p w:rsidR="00DF7B14" w:rsidRDefault="00DF7B14" w:rsidP="001131CC">
      <w:pPr>
        <w:pStyle w:val="a3"/>
        <w:spacing w:after="120"/>
        <w:ind w:right="-284" w:firstLine="851"/>
        <w:rPr>
          <w:sz w:val="28"/>
          <w:szCs w:val="28"/>
        </w:rPr>
      </w:pPr>
      <w:r>
        <w:rPr>
          <w:sz w:val="28"/>
          <w:szCs w:val="28"/>
        </w:rPr>
        <w:t>ХАРЕБОВОЙ Людмиле Станиславовне – хранителю музейных предметов федерального государственного бюджетного учреждения культуры «Государственный историко-архитектурный и этнографический музей-заповедник «Кижи», Петрозаводский городской округ.</w:t>
      </w:r>
    </w:p>
    <w:p w:rsidR="00DF7B14" w:rsidRDefault="00DF7B14" w:rsidP="001131CC">
      <w:pPr>
        <w:pStyle w:val="a3"/>
        <w:ind w:right="-284" w:firstLine="720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и заслуги в научной, педагогической и воспитательной деятельности присвоить почетное звание</w:t>
      </w:r>
    </w:p>
    <w:p w:rsidR="00DF7B14" w:rsidRDefault="00DF7B14" w:rsidP="001131CC">
      <w:pPr>
        <w:pStyle w:val="a3"/>
        <w:spacing w:before="120"/>
        <w:ind w:righ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</w:t>
      </w:r>
    </w:p>
    <w:p w:rsidR="00DF7B14" w:rsidRDefault="00DF7B14" w:rsidP="001131CC">
      <w:pPr>
        <w:pStyle w:val="a3"/>
        <w:ind w:righ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DF7B14" w:rsidRDefault="00DF7B14" w:rsidP="001131CC">
      <w:pPr>
        <w:pStyle w:val="a3"/>
        <w:spacing w:before="240"/>
        <w:ind w:right="-284" w:firstLine="851"/>
        <w:rPr>
          <w:sz w:val="28"/>
          <w:szCs w:val="28"/>
        </w:rPr>
      </w:pPr>
      <w:r>
        <w:rPr>
          <w:sz w:val="28"/>
          <w:szCs w:val="28"/>
        </w:rPr>
        <w:t>ВОРОНОВОЙ Любови Алексеевне – воспитателю муниципального бюджетного дошкольного образовательного учреждения Петрозаводского городского округа «Детский сад комбинированного вида № 89 «Филиппок»,</w:t>
      </w:r>
    </w:p>
    <w:p w:rsidR="00DF7B14" w:rsidRDefault="00DF7B14" w:rsidP="001131CC">
      <w:pPr>
        <w:pStyle w:val="a3"/>
        <w:ind w:right="-284" w:firstLine="851"/>
        <w:rPr>
          <w:sz w:val="28"/>
          <w:szCs w:val="28"/>
        </w:rPr>
      </w:pPr>
      <w:r>
        <w:rPr>
          <w:sz w:val="28"/>
          <w:szCs w:val="28"/>
        </w:rPr>
        <w:t>ЕФЛОВОЙ Зинаиде Борисовне – заведующему лабораторией теории и практики развития сельской школы федерального государственного бюджетного образовательного учреждения высшего образования «Петрозаводский государственный университет».</w:t>
      </w:r>
    </w:p>
    <w:p w:rsidR="00DF7B14" w:rsidRDefault="00DF7B14" w:rsidP="001131CC">
      <w:pPr>
        <w:pStyle w:val="a3"/>
        <w:ind w:right="-284" w:firstLine="851"/>
        <w:rPr>
          <w:sz w:val="28"/>
          <w:szCs w:val="28"/>
        </w:rPr>
      </w:pPr>
    </w:p>
    <w:p w:rsidR="00DF7B14" w:rsidRDefault="00DF7B14" w:rsidP="001131CC">
      <w:pPr>
        <w:pStyle w:val="a3"/>
        <w:ind w:right="-284" w:firstLine="851"/>
        <w:rPr>
          <w:sz w:val="28"/>
          <w:szCs w:val="28"/>
        </w:rPr>
      </w:pPr>
      <w:r>
        <w:rPr>
          <w:sz w:val="28"/>
          <w:szCs w:val="28"/>
        </w:rPr>
        <w:t>За высокое профессиональное мастерство, многолетний добросовестный труд и большой вклад в развитие сельского хозяйства в республике присвоить почетное звание</w:t>
      </w:r>
    </w:p>
    <w:p w:rsidR="00DF7B14" w:rsidRDefault="00DF7B14" w:rsidP="001131CC">
      <w:pPr>
        <w:pStyle w:val="a3"/>
        <w:spacing w:before="120"/>
        <w:ind w:righ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СЕЛЬСКОГО ХОЗЯЙСТВА </w:t>
      </w:r>
    </w:p>
    <w:p w:rsidR="00DF7B14" w:rsidRDefault="00DF7B14" w:rsidP="001131CC">
      <w:pPr>
        <w:pStyle w:val="a3"/>
        <w:ind w:right="-28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DF7B14" w:rsidRDefault="00DF7B14" w:rsidP="001131CC">
      <w:pPr>
        <w:pStyle w:val="a3"/>
        <w:spacing w:before="240"/>
        <w:ind w:right="-284" w:firstLine="851"/>
        <w:rPr>
          <w:sz w:val="28"/>
          <w:szCs w:val="28"/>
        </w:rPr>
      </w:pPr>
      <w:r>
        <w:rPr>
          <w:sz w:val="28"/>
          <w:szCs w:val="28"/>
        </w:rPr>
        <w:t>ВЯРИЕВОЙ Ларисе Ивановне – главному бухгалтеру открытого акционерного общества «Племенное хозяйство «</w:t>
      </w:r>
      <w:proofErr w:type="spellStart"/>
      <w:r>
        <w:rPr>
          <w:sz w:val="28"/>
          <w:szCs w:val="28"/>
        </w:rPr>
        <w:t>Ильинское</w:t>
      </w:r>
      <w:proofErr w:type="spellEnd"/>
      <w:r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DF7B14" w:rsidRDefault="00DF7B14" w:rsidP="001131CC">
      <w:pPr>
        <w:pStyle w:val="a3"/>
        <w:ind w:right="-284" w:firstLine="851"/>
        <w:rPr>
          <w:sz w:val="28"/>
          <w:szCs w:val="32"/>
        </w:rPr>
      </w:pPr>
      <w:r>
        <w:rPr>
          <w:sz w:val="28"/>
          <w:szCs w:val="28"/>
        </w:rPr>
        <w:t>СЕРГЕЕВОЙ Ларисе Викторовне – оператору машинного доения открытого акционерного общества «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«Мегрега»,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район.</w:t>
      </w:r>
    </w:p>
    <w:p w:rsidR="00DF7B14" w:rsidRDefault="00DF7B14" w:rsidP="001067BE">
      <w:pPr>
        <w:pStyle w:val="a3"/>
        <w:ind w:right="-285" w:firstLine="851"/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За высокий профессионализм и большой вклад в укрепление законности, защиту прав и законных интересов граждан, формирование правового государства присвоить почетное звание </w:t>
      </w:r>
    </w:p>
    <w:p w:rsidR="00DF7B14" w:rsidRDefault="00DF7B14" w:rsidP="001067BE">
      <w:pPr>
        <w:pStyle w:val="a3"/>
        <w:spacing w:before="120"/>
        <w:ind w:right="-28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DF7B14" w:rsidRDefault="00DF7B14" w:rsidP="001067BE">
      <w:pPr>
        <w:pStyle w:val="a3"/>
        <w:spacing w:before="120" w:after="120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САВИНУ Александру Ивановичу – судье Верховного Суда Республики Карелия.</w:t>
      </w:r>
    </w:p>
    <w:p w:rsidR="00DF7B14" w:rsidRDefault="00DF7B14" w:rsidP="001067BE">
      <w:pPr>
        <w:pStyle w:val="a3"/>
        <w:ind w:right="-285"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АЛЬПЕРОВИЧА Андрея </w:t>
      </w:r>
      <w:proofErr w:type="spellStart"/>
      <w:r>
        <w:rPr>
          <w:sz w:val="28"/>
          <w:szCs w:val="28"/>
        </w:rPr>
        <w:t>Ремовича</w:t>
      </w:r>
      <w:proofErr w:type="spellEnd"/>
      <w:r>
        <w:rPr>
          <w:sz w:val="28"/>
          <w:szCs w:val="28"/>
        </w:rPr>
        <w:t xml:space="preserve"> – заместителя директора по информационным технологиям и защите информации государственного бюджетного учреждения Республики Карелия «Государственный многофункциональный центр предоставления государственных и муниципальных услуг Республики Карелия», Петрозаводский городской округ,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БЕЛЯНИНУ Светлану Викторовну – учителя истории и обществознания муниципального казенного общеобразовательного учреждения «Средняя общеобразовательная школа № 1 г. Олонца»,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ВАСИЛЬЕВА Сергея Михайловича – тракториста-машиниста открытого акционерного общества «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«Мегрега»,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район,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ВОРОНОВУ Наталью Александровну – ведущего специалиста Министерства образования Республики Карелия,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ГОРБУНОВУ Татьяну Михайловну – ведущего специалиста Министерства образования Республики Карелия,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ДЕМЬЯК Людмилу Юрьевну – заместителя начальника управления – начальника отдела Министерства образования Республики Карелия,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ЕРШОВУ Александру Борисовну – заместителя Министра – начальника отдела Министерства Республики Карелия по вопросам национальной политики, связям с общественными и религиозными объединениями,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ЖУКОВУ Елену Владимировну – учителя физики муниципального казенного общеобразовательного учреждения «Средняя общеобразовательная школа № 1 г. Олонца»,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 xml:space="preserve">КОЦОБАН Надежду Викторовну – главного специалиста по информатизации и телемедицине государственного бюджетного учреждения здравоохранения Республики Карелия «Республиканская больница </w:t>
      </w:r>
      <w:r w:rsidR="00A96C3E"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им.В.А</w:t>
      </w:r>
      <w:proofErr w:type="spellEnd"/>
      <w:r>
        <w:rPr>
          <w:sz w:val="28"/>
          <w:szCs w:val="28"/>
        </w:rPr>
        <w:t>. Баранова», Петрозаводский городской округ,</w:t>
      </w:r>
    </w:p>
    <w:p w:rsidR="00DF7B14" w:rsidRDefault="00DF7B14" w:rsidP="001067BE">
      <w:pPr>
        <w:pStyle w:val="a3"/>
        <w:ind w:right="-285" w:firstLine="851"/>
        <w:rPr>
          <w:sz w:val="28"/>
          <w:szCs w:val="28"/>
        </w:rPr>
      </w:pPr>
      <w:r>
        <w:rPr>
          <w:sz w:val="28"/>
          <w:szCs w:val="28"/>
        </w:rPr>
        <w:t>ЛАРИОНОВУ Ольгу Ивановну – оператора машинного доения открытого акционерного общества «</w:t>
      </w:r>
      <w:proofErr w:type="spellStart"/>
      <w:r>
        <w:rPr>
          <w:sz w:val="28"/>
          <w:szCs w:val="28"/>
        </w:rPr>
        <w:t>Племсовхоз</w:t>
      </w:r>
      <w:proofErr w:type="spellEnd"/>
      <w:r>
        <w:rPr>
          <w:sz w:val="28"/>
          <w:szCs w:val="28"/>
        </w:rPr>
        <w:t xml:space="preserve"> «Мегрега», 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район.</w:t>
      </w:r>
    </w:p>
    <w:p w:rsidR="00866C9D" w:rsidRDefault="00C61FB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B87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</w:t>
      </w:r>
      <w:proofErr w:type="spellStart"/>
      <w:r w:rsidRPr="00DB2068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F25398" w:rsidRPr="00DB2068" w:rsidRDefault="00F2539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2113" w:rsidRPr="00DB2068" w:rsidRDefault="00E42113" w:rsidP="00E42113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E42113" w:rsidRPr="00DB2068" w:rsidRDefault="00DF7B14" w:rsidP="00E43503">
      <w:pPr>
        <w:rPr>
          <w:sz w:val="28"/>
          <w:szCs w:val="28"/>
        </w:rPr>
      </w:pPr>
      <w:r>
        <w:rPr>
          <w:sz w:val="28"/>
          <w:szCs w:val="28"/>
        </w:rPr>
        <w:t>17</w:t>
      </w:r>
      <w:r w:rsidR="00AC0214">
        <w:rPr>
          <w:sz w:val="28"/>
          <w:szCs w:val="28"/>
        </w:rPr>
        <w:t xml:space="preserve"> </w:t>
      </w:r>
      <w:r w:rsidR="002D581C">
        <w:rPr>
          <w:sz w:val="28"/>
          <w:szCs w:val="28"/>
        </w:rPr>
        <w:t>января 2018</w:t>
      </w:r>
      <w:r w:rsidR="00910136" w:rsidRPr="00DB2068">
        <w:rPr>
          <w:sz w:val="28"/>
          <w:szCs w:val="28"/>
        </w:rPr>
        <w:t xml:space="preserve"> года</w:t>
      </w:r>
    </w:p>
    <w:p w:rsidR="00910136" w:rsidRDefault="00910136" w:rsidP="00A96C3E">
      <w:pPr>
        <w:rPr>
          <w:sz w:val="28"/>
          <w:szCs w:val="28"/>
        </w:rPr>
      </w:pPr>
      <w:r w:rsidRPr="00DB2068">
        <w:rPr>
          <w:sz w:val="28"/>
          <w:szCs w:val="28"/>
        </w:rPr>
        <w:t>№</w:t>
      </w:r>
      <w:r w:rsidR="00ED0DB6" w:rsidRPr="00DB2068">
        <w:rPr>
          <w:sz w:val="28"/>
          <w:szCs w:val="28"/>
        </w:rPr>
        <w:t xml:space="preserve"> </w:t>
      </w:r>
      <w:r w:rsidR="00DF7B14">
        <w:rPr>
          <w:sz w:val="28"/>
          <w:szCs w:val="28"/>
        </w:rPr>
        <w:t>2</w:t>
      </w:r>
    </w:p>
    <w:sectPr w:rsidR="00910136" w:rsidSect="001131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2" w:bottom="567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CB2DA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6912516"/>
      <w:docPartObj>
        <w:docPartGallery w:val="Page Numbers (Top of Page)"/>
        <w:docPartUnique/>
      </w:docPartObj>
    </w:sdtPr>
    <w:sdtEndPr/>
    <w:sdtContent>
      <w:p w:rsidR="00DB2068" w:rsidRDefault="00DB20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98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8C5" w:rsidRDefault="00DE68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067BE"/>
    <w:rsid w:val="001131CC"/>
    <w:rsid w:val="00135646"/>
    <w:rsid w:val="0014277E"/>
    <w:rsid w:val="00150146"/>
    <w:rsid w:val="00160E0D"/>
    <w:rsid w:val="001644B9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66C9D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96C3E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DF7B14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25398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6</cp:revision>
  <cp:lastPrinted>2017-07-28T12:47:00Z</cp:lastPrinted>
  <dcterms:created xsi:type="dcterms:W3CDTF">2018-01-19T07:18:00Z</dcterms:created>
  <dcterms:modified xsi:type="dcterms:W3CDTF">2018-01-19T07:48:00Z</dcterms:modified>
</cp:coreProperties>
</file>