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70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370F4">
        <w:t xml:space="preserve"> 8 апреля 2019 года № 252р-П</w:t>
      </w:r>
    </w:p>
    <w:p w:rsidR="00880884" w:rsidRPr="00D529B8" w:rsidRDefault="008A2B07" w:rsidP="00D529B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3459A" w:rsidRDefault="008330A7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3459A">
        <w:rPr>
          <w:szCs w:val="28"/>
        </w:rPr>
        <w:t xml:space="preserve">В целях реализации федерального проекта «Дорожная сеть» национального проекта «Безопасные и качественные автомобильные дороги» на территории Республики Карелия, </w:t>
      </w:r>
      <w:r w:rsidR="00D2774C">
        <w:rPr>
          <w:szCs w:val="28"/>
        </w:rPr>
        <w:t>в соответствии со статьей</w:t>
      </w:r>
      <w:r w:rsidR="00A3459A">
        <w:rPr>
          <w:szCs w:val="28"/>
        </w:rPr>
        <w:t xml:space="preserve"> 72 Бюджетного кодекса Российской Федерации</w:t>
      </w:r>
      <w:r w:rsidR="00D2774C">
        <w:rPr>
          <w:szCs w:val="28"/>
        </w:rPr>
        <w:t>,</w:t>
      </w:r>
      <w:r w:rsidR="00A3459A">
        <w:rPr>
          <w:szCs w:val="28"/>
        </w:rPr>
        <w:t xml:space="preserve"> постановлени</w:t>
      </w:r>
      <w:r w:rsidR="00D2774C">
        <w:rPr>
          <w:szCs w:val="28"/>
        </w:rPr>
        <w:t>ем</w:t>
      </w:r>
      <w:r w:rsidR="00A3459A">
        <w:rPr>
          <w:szCs w:val="28"/>
        </w:rPr>
        <w:t xml:space="preserve"> Правительства Республики Карелия от 1 июля 2014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</w:t>
      </w:r>
      <w:proofErr w:type="gramEnd"/>
      <w:r w:rsidR="00A3459A">
        <w:rPr>
          <w:szCs w:val="28"/>
        </w:rPr>
        <w:t>, превышающий срок действия утвержденных лимитов бюджетных обязательств»: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Заключить государственный контракт на выполнение работ на объекте «Ремонт и содержание автомобильной дороги регионального значения «Подъезд к водопаду Кивач»,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 xml:space="preserve"> 0+000 – км 7+131» (далее – государственный контракт).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Определить: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предельный срок выполнения работ по государственному контракту –         31 декабря 2022 года;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главного распорядителя средств – Министерство по дорожному хозяйству, транспорту и связи Республики Карелия;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государственного заказчика – казенное учреждение Республики Карелия «Управление автомобильных дорог Республики Карелия».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Установить предельный объем средств на выполнение государственного </w:t>
      </w:r>
      <w:r w:rsidR="00D2774C">
        <w:rPr>
          <w:szCs w:val="28"/>
        </w:rPr>
        <w:t>контракта – 79 110 200,00 рубля</w:t>
      </w:r>
      <w:r>
        <w:rPr>
          <w:szCs w:val="28"/>
        </w:rPr>
        <w:t xml:space="preserve">, из них: </w:t>
      </w:r>
      <w:r w:rsidR="00D2774C">
        <w:rPr>
          <w:szCs w:val="28"/>
        </w:rPr>
        <w:br/>
      </w:r>
      <w:r>
        <w:rPr>
          <w:szCs w:val="28"/>
        </w:rPr>
        <w:t>69 259 620,00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федерального бюджета, </w:t>
      </w:r>
      <w:r w:rsidR="00D2774C">
        <w:rPr>
          <w:szCs w:val="28"/>
        </w:rPr>
        <w:br/>
      </w:r>
      <w:r>
        <w:rPr>
          <w:szCs w:val="28"/>
        </w:rPr>
        <w:t>9 850 580,00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Дорожного фонда Республики Карелия (2019 год – 74 550 034,00 рубл</w:t>
      </w:r>
      <w:r w:rsidR="00D2774C">
        <w:rPr>
          <w:szCs w:val="28"/>
        </w:rPr>
        <w:t>я</w:t>
      </w:r>
      <w:r>
        <w:rPr>
          <w:szCs w:val="28"/>
        </w:rPr>
        <w:t>, из них: 69 259 620,00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федерального бюджета, 5 290 414,00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Дорожного фонда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Республики Карелия; 2020 год – 1 447 006,00 рубл</w:t>
      </w:r>
      <w:r w:rsidR="00D2774C">
        <w:rPr>
          <w:szCs w:val="28"/>
        </w:rPr>
        <w:t>я</w:t>
      </w:r>
      <w:r>
        <w:rPr>
          <w:szCs w:val="28"/>
        </w:rPr>
        <w:t xml:space="preserve"> –   за счет средств Дорожного фонда Республики Карелия; 2021 год – 1 519 356,00 рубл</w:t>
      </w:r>
      <w:r w:rsidR="00D2774C">
        <w:rPr>
          <w:szCs w:val="28"/>
        </w:rPr>
        <w:t>я</w:t>
      </w:r>
      <w:r>
        <w:rPr>
          <w:szCs w:val="28"/>
        </w:rPr>
        <w:t xml:space="preserve"> – </w:t>
      </w:r>
      <w:r w:rsidR="00D529B8">
        <w:rPr>
          <w:szCs w:val="28"/>
        </w:rPr>
        <w:br/>
      </w:r>
      <w:r>
        <w:rPr>
          <w:szCs w:val="28"/>
        </w:rPr>
        <w:lastRenderedPageBreak/>
        <w:t xml:space="preserve">за счет средств Дорожного фонда </w:t>
      </w:r>
      <w:r w:rsidR="00D529B8">
        <w:rPr>
          <w:szCs w:val="28"/>
        </w:rPr>
        <w:t xml:space="preserve">Республики Карелия; </w:t>
      </w:r>
      <w:r w:rsidR="00D2774C">
        <w:rPr>
          <w:szCs w:val="28"/>
        </w:rPr>
        <w:br/>
        <w:t xml:space="preserve">2022 год – </w:t>
      </w:r>
      <w:r>
        <w:rPr>
          <w:szCs w:val="28"/>
        </w:rPr>
        <w:t>1 593 804,00 рубля – за счет средств Дорожного фонда Республики Карелия), в том числе:</w:t>
      </w:r>
      <w:proofErr w:type="gramEnd"/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выполнение работ по ремонту автомобильной дороги – 74 259 620,00 рубл</w:t>
      </w:r>
      <w:r w:rsidR="00D2774C">
        <w:rPr>
          <w:szCs w:val="28"/>
        </w:rPr>
        <w:t>я</w:t>
      </w:r>
      <w:r>
        <w:rPr>
          <w:szCs w:val="28"/>
        </w:rPr>
        <w:t xml:space="preserve"> (2019 год – 74 259 620,00 рубл</w:t>
      </w:r>
      <w:r w:rsidR="00D2774C">
        <w:rPr>
          <w:szCs w:val="28"/>
        </w:rPr>
        <w:t>я</w:t>
      </w:r>
      <w:r>
        <w:rPr>
          <w:szCs w:val="28"/>
        </w:rPr>
        <w:t>, и</w:t>
      </w:r>
      <w:r w:rsidR="00D2774C">
        <w:rPr>
          <w:szCs w:val="28"/>
        </w:rPr>
        <w:t>з</w:t>
      </w:r>
      <w:r>
        <w:rPr>
          <w:szCs w:val="28"/>
        </w:rPr>
        <w:t xml:space="preserve"> них: </w:t>
      </w:r>
      <w:r w:rsidR="00D2774C">
        <w:rPr>
          <w:szCs w:val="28"/>
        </w:rPr>
        <w:br/>
      </w:r>
      <w:r>
        <w:rPr>
          <w:szCs w:val="28"/>
        </w:rPr>
        <w:t>69 259 620,00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федерального бюджета, </w:t>
      </w:r>
      <w:r w:rsidR="00D2774C">
        <w:rPr>
          <w:szCs w:val="28"/>
        </w:rPr>
        <w:br/>
      </w:r>
      <w:r>
        <w:rPr>
          <w:szCs w:val="28"/>
        </w:rPr>
        <w:t>5 000 000,00 рубл</w:t>
      </w:r>
      <w:r w:rsidR="00D2774C">
        <w:rPr>
          <w:szCs w:val="28"/>
        </w:rPr>
        <w:t>я</w:t>
      </w:r>
      <w:r>
        <w:rPr>
          <w:szCs w:val="28"/>
        </w:rPr>
        <w:t xml:space="preserve"> – за счет средств Дорожного фонда Республики Карелия); </w:t>
      </w:r>
    </w:p>
    <w:p w:rsidR="00A3459A" w:rsidRDefault="00A3459A" w:rsidP="00D529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выполнение работ по содержанию автомобильной дороги – 4 850 580,00 рубл</w:t>
      </w:r>
      <w:r w:rsidR="00D2774C">
        <w:rPr>
          <w:szCs w:val="28"/>
        </w:rPr>
        <w:t xml:space="preserve">я </w:t>
      </w:r>
      <w:r>
        <w:rPr>
          <w:szCs w:val="28"/>
        </w:rPr>
        <w:t>– за счет средств Дорожного фонда Респуб</w:t>
      </w:r>
      <w:r w:rsidR="00D529B8">
        <w:rPr>
          <w:szCs w:val="28"/>
        </w:rPr>
        <w:t xml:space="preserve">лики Карелия (2019 год </w:t>
      </w:r>
      <w:r>
        <w:rPr>
          <w:szCs w:val="28"/>
        </w:rPr>
        <w:t>(с 1 октября по 31 декабря) – 290 414,00 рубл</w:t>
      </w:r>
      <w:r w:rsidR="00D2774C">
        <w:rPr>
          <w:szCs w:val="28"/>
        </w:rPr>
        <w:t>я</w:t>
      </w:r>
      <w:r>
        <w:rPr>
          <w:szCs w:val="28"/>
        </w:rPr>
        <w:t xml:space="preserve">; </w:t>
      </w:r>
      <w:r w:rsidR="00D2774C">
        <w:rPr>
          <w:szCs w:val="28"/>
        </w:rPr>
        <w:br/>
      </w:r>
      <w:r>
        <w:rPr>
          <w:szCs w:val="28"/>
        </w:rPr>
        <w:t>2020 год – 1 447 006,00 рубл</w:t>
      </w:r>
      <w:r w:rsidR="00D2774C">
        <w:rPr>
          <w:szCs w:val="28"/>
        </w:rPr>
        <w:t>я</w:t>
      </w:r>
      <w:r>
        <w:rPr>
          <w:szCs w:val="28"/>
        </w:rPr>
        <w:t>; 2021 год – 1 519 356,00 рубл</w:t>
      </w:r>
      <w:r w:rsidR="00D2774C">
        <w:rPr>
          <w:szCs w:val="28"/>
        </w:rPr>
        <w:t>я</w:t>
      </w:r>
      <w:r>
        <w:rPr>
          <w:szCs w:val="28"/>
        </w:rPr>
        <w:t xml:space="preserve">; </w:t>
      </w:r>
      <w:r w:rsidR="00D2774C">
        <w:rPr>
          <w:szCs w:val="28"/>
        </w:rPr>
        <w:br/>
      </w:r>
      <w:r>
        <w:rPr>
          <w:szCs w:val="28"/>
        </w:rPr>
        <w:t>2022 год – 1 593 804,00 рубля).</w:t>
      </w:r>
    </w:p>
    <w:p w:rsidR="009A3729" w:rsidRDefault="009A3729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D529B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4240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691816"/>
      <w:docPartObj>
        <w:docPartGallery w:val="Page Numbers (Top of Page)"/>
        <w:docPartUnique/>
      </w:docPartObj>
    </w:sdtPr>
    <w:sdtContent>
      <w:p w:rsidR="00D529B8" w:rsidRDefault="0014240F">
        <w:pPr>
          <w:pStyle w:val="a6"/>
          <w:jc w:val="center"/>
        </w:pPr>
        <w:fldSimple w:instr=" PAGE   \* MERGEFORMAT ">
          <w:r w:rsidR="00B370F4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240F"/>
    <w:rsid w:val="0014712A"/>
    <w:rsid w:val="001548E7"/>
    <w:rsid w:val="00156E98"/>
    <w:rsid w:val="0016314E"/>
    <w:rsid w:val="0016721D"/>
    <w:rsid w:val="0017074C"/>
    <w:rsid w:val="0017728C"/>
    <w:rsid w:val="001776A2"/>
    <w:rsid w:val="00177E18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1AE1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459A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70F4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2774C"/>
    <w:rsid w:val="00D35327"/>
    <w:rsid w:val="00D360F1"/>
    <w:rsid w:val="00D36150"/>
    <w:rsid w:val="00D416CA"/>
    <w:rsid w:val="00D43EA0"/>
    <w:rsid w:val="00D529B8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0B4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1130-FE53-4808-9628-F5BA932D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2019-04-08T14:02:00Z</cp:lastPrinted>
  <dcterms:created xsi:type="dcterms:W3CDTF">2019-04-04T09:07:00Z</dcterms:created>
  <dcterms:modified xsi:type="dcterms:W3CDTF">2019-04-08T14:02:00Z</dcterms:modified>
</cp:coreProperties>
</file>